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drawings/drawing1.xml" ContentType="application/vnd.openxmlformats-officedocument.drawingml.chartshapes+xml"/>
  <Override PartName="/word/header10.xml" ContentType="application/vnd.openxmlformats-officedocument.wordprocessingml.header+xml"/>
  <Override PartName="/word/header11.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5"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065"/>
      </w:tblGrid>
      <w:tr w:rsidR="006C3E91" w:rsidRPr="00D96A13" w:rsidTr="008121B3">
        <w:trPr>
          <w:trHeight w:val="14522"/>
        </w:trPr>
        <w:tc>
          <w:tcPr>
            <w:tcW w:w="10065" w:type="dxa"/>
          </w:tcPr>
          <w:p w:rsidR="006C3E91" w:rsidRPr="00D96A13" w:rsidRDefault="008121B3" w:rsidP="008121B3">
            <w:pPr>
              <w:jc w:val="center"/>
            </w:pPr>
            <w:r w:rsidRPr="00D96A13">
              <w:rPr>
                <w:noProof/>
              </w:rPr>
              <w:drawing>
                <wp:anchor distT="0" distB="0" distL="114300" distR="114300" simplePos="0" relativeHeight="251758080" behindDoc="0" locked="0" layoutInCell="1" allowOverlap="1">
                  <wp:simplePos x="0" y="0"/>
                  <wp:positionH relativeFrom="column">
                    <wp:posOffset>2388870</wp:posOffset>
                  </wp:positionH>
                  <wp:positionV relativeFrom="paragraph">
                    <wp:posOffset>-15240</wp:posOffset>
                  </wp:positionV>
                  <wp:extent cx="1609725" cy="1485900"/>
                  <wp:effectExtent l="0" t="0" r="0" b="0"/>
                  <wp:wrapNone/>
                  <wp:docPr id="8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09725" cy="1485900"/>
                          </a:xfrm>
                          <a:prstGeom prst="rect">
                            <a:avLst/>
                          </a:prstGeom>
                          <a:noFill/>
                        </pic:spPr>
                      </pic:pic>
                    </a:graphicData>
                  </a:graphic>
                </wp:anchor>
              </w:drawing>
            </w: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rPr>
                <w:b/>
                <w:bCs/>
              </w:rPr>
            </w:pPr>
          </w:p>
          <w:p w:rsidR="006C3E91" w:rsidRPr="00D96A13" w:rsidRDefault="006C3E91" w:rsidP="008121B3">
            <w:pPr>
              <w:jc w:val="center"/>
              <w:rPr>
                <w:b/>
                <w:bCs/>
              </w:rPr>
            </w:pPr>
          </w:p>
          <w:p w:rsidR="006C3E91" w:rsidRPr="00D96A13" w:rsidRDefault="006C3E91" w:rsidP="008121B3">
            <w:pPr>
              <w:jc w:val="center"/>
              <w:rPr>
                <w:b/>
                <w:bCs/>
              </w:rPr>
            </w:pPr>
          </w:p>
          <w:p w:rsidR="006C3E91" w:rsidRPr="00D96A13" w:rsidRDefault="006C3E91" w:rsidP="008121B3">
            <w:pPr>
              <w:jc w:val="center"/>
              <w:rPr>
                <w:b/>
                <w:bCs/>
              </w:rPr>
            </w:pPr>
          </w:p>
          <w:p w:rsidR="006C3E91" w:rsidRPr="00D96A13" w:rsidRDefault="006C3E91" w:rsidP="008121B3">
            <w:pPr>
              <w:jc w:val="center"/>
              <w:rPr>
                <w:b/>
                <w:bCs/>
              </w:rPr>
            </w:pPr>
          </w:p>
          <w:p w:rsidR="006C3E91" w:rsidRPr="00D96A13" w:rsidRDefault="006C3E91" w:rsidP="008121B3">
            <w:pPr>
              <w:jc w:val="center"/>
              <w:rPr>
                <w:b/>
                <w:bCs/>
              </w:rPr>
            </w:pPr>
          </w:p>
          <w:p w:rsidR="006C3E91" w:rsidRPr="00D96A13" w:rsidRDefault="006C3E91" w:rsidP="008121B3">
            <w:pPr>
              <w:jc w:val="center"/>
              <w:rPr>
                <w:b/>
                <w:bCs/>
              </w:rPr>
            </w:pPr>
            <w:r w:rsidRPr="00D96A13">
              <w:rPr>
                <w:b/>
                <w:bCs/>
              </w:rPr>
              <w:t>Главное управление МЧС России по Иркутской области</w:t>
            </w: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pPr>
          </w:p>
          <w:p w:rsidR="006C3E91" w:rsidRPr="00D96A13" w:rsidRDefault="006C3E91" w:rsidP="008121B3">
            <w:pPr>
              <w:jc w:val="center"/>
              <w:rPr>
                <w:b/>
                <w:bCs/>
              </w:rPr>
            </w:pPr>
          </w:p>
          <w:p w:rsidR="006C3E91" w:rsidRPr="00D96A13" w:rsidRDefault="006C3E91" w:rsidP="008121B3">
            <w:pPr>
              <w:jc w:val="center"/>
              <w:rPr>
                <w:b/>
                <w:bCs/>
              </w:rPr>
            </w:pPr>
            <w:r w:rsidRPr="00D96A13">
              <w:rPr>
                <w:b/>
                <w:bCs/>
              </w:rPr>
              <w:t>ОБЗОР</w:t>
            </w:r>
          </w:p>
          <w:p w:rsidR="006C3E91" w:rsidRPr="00D96A13" w:rsidRDefault="006C3E91" w:rsidP="008121B3">
            <w:pPr>
              <w:jc w:val="center"/>
              <w:rPr>
                <w:b/>
                <w:bCs/>
              </w:rPr>
            </w:pPr>
            <w:r w:rsidRPr="00D96A13">
              <w:rPr>
                <w:b/>
                <w:bCs/>
              </w:rPr>
              <w:t xml:space="preserve">оперативной обстановки с пожарами, организации подготовки, пожаротушения в </w:t>
            </w:r>
            <w:r w:rsidRPr="00D96A13">
              <w:rPr>
                <w:b/>
                <w:bCs/>
              </w:rPr>
              <w:br/>
              <w:t xml:space="preserve">пожарно-спасательных гарнизонах Иркутской области за </w:t>
            </w:r>
            <w:r w:rsidR="002710D7" w:rsidRPr="00D96A13">
              <w:rPr>
                <w:b/>
                <w:bCs/>
              </w:rPr>
              <w:t>10</w:t>
            </w:r>
            <w:r w:rsidR="00D46FF5" w:rsidRPr="00D96A13">
              <w:rPr>
                <w:b/>
                <w:bCs/>
              </w:rPr>
              <w:t xml:space="preserve"> месяц</w:t>
            </w:r>
            <w:r w:rsidR="0016556E" w:rsidRPr="00D96A13">
              <w:rPr>
                <w:b/>
                <w:bCs/>
              </w:rPr>
              <w:t>ев</w:t>
            </w:r>
            <w:r w:rsidR="00D46FF5" w:rsidRPr="00D96A13">
              <w:rPr>
                <w:b/>
                <w:bCs/>
              </w:rPr>
              <w:t xml:space="preserve"> </w:t>
            </w:r>
            <w:r w:rsidR="00D34712" w:rsidRPr="00D96A13">
              <w:rPr>
                <w:b/>
                <w:bCs/>
              </w:rPr>
              <w:t>20</w:t>
            </w:r>
            <w:r w:rsidR="00E23820" w:rsidRPr="00D96A13">
              <w:rPr>
                <w:b/>
                <w:bCs/>
              </w:rPr>
              <w:t>2</w:t>
            </w:r>
            <w:r w:rsidR="008A32F5" w:rsidRPr="00D96A13">
              <w:rPr>
                <w:b/>
                <w:bCs/>
              </w:rPr>
              <w:t>1</w:t>
            </w:r>
            <w:r w:rsidR="00D34712" w:rsidRPr="00D96A13">
              <w:rPr>
                <w:b/>
                <w:bCs/>
              </w:rPr>
              <w:t xml:space="preserve"> год</w:t>
            </w:r>
            <w:r w:rsidR="008A32F5" w:rsidRPr="00D96A13">
              <w:rPr>
                <w:b/>
                <w:bCs/>
              </w:rPr>
              <w:t>а</w:t>
            </w: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rPr>
            </w:pPr>
            <w:r w:rsidRPr="00D96A13">
              <w:rPr>
                <w:noProof/>
              </w:rPr>
              <w:drawing>
                <wp:inline distT="0" distB="0" distL="0" distR="0">
                  <wp:extent cx="2909570" cy="1045210"/>
                  <wp:effectExtent l="19050" t="0" r="5080" b="0"/>
                  <wp:docPr id="81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cstate="print"/>
                          <a:srcRect/>
                          <a:stretch>
                            <a:fillRect/>
                          </a:stretch>
                        </pic:blipFill>
                        <pic:spPr bwMode="auto">
                          <a:xfrm>
                            <a:off x="0" y="0"/>
                            <a:ext cx="2909570" cy="1045210"/>
                          </a:xfrm>
                          <a:prstGeom prst="rect">
                            <a:avLst/>
                          </a:prstGeom>
                          <a:noFill/>
                          <a:ln w="9525">
                            <a:noFill/>
                            <a:miter lim="800000"/>
                            <a:headEnd/>
                            <a:tailEnd/>
                          </a:ln>
                        </pic:spPr>
                      </pic:pic>
                    </a:graphicData>
                  </a:graphic>
                </wp:inline>
              </w:drawing>
            </w:r>
          </w:p>
          <w:p w:rsidR="008121B3" w:rsidRPr="00D96A13" w:rsidRDefault="008121B3" w:rsidP="008121B3">
            <w:pPr>
              <w:jc w:val="center"/>
              <w:rPr>
                <w:b/>
                <w:bCs/>
              </w:rPr>
            </w:pPr>
          </w:p>
          <w:p w:rsidR="008121B3" w:rsidRPr="00D96A13" w:rsidRDefault="008121B3" w:rsidP="008121B3">
            <w:pPr>
              <w:jc w:val="center"/>
              <w:rPr>
                <w:b/>
                <w:bCs/>
              </w:rPr>
            </w:pPr>
          </w:p>
          <w:p w:rsidR="008121B3" w:rsidRPr="00D96A13" w:rsidRDefault="008121B3" w:rsidP="008121B3">
            <w:pPr>
              <w:jc w:val="center"/>
              <w:rPr>
                <w:b/>
                <w:bCs/>
                <w:u w:val="single"/>
              </w:rPr>
            </w:pPr>
            <w:r w:rsidRPr="00D96A13">
              <w:rPr>
                <w:b/>
                <w:bCs/>
              </w:rPr>
              <w:t>г. Иркутск – 20</w:t>
            </w:r>
            <w:r w:rsidR="00236170" w:rsidRPr="00D96A13">
              <w:rPr>
                <w:b/>
                <w:bCs/>
              </w:rPr>
              <w:t>2</w:t>
            </w:r>
            <w:r w:rsidR="008A32F5" w:rsidRPr="00D96A13">
              <w:rPr>
                <w:b/>
                <w:bCs/>
              </w:rPr>
              <w:t>1</w:t>
            </w:r>
            <w:r w:rsidRPr="00D96A13">
              <w:rPr>
                <w:b/>
                <w:bCs/>
              </w:rPr>
              <w:t xml:space="preserve"> г.</w:t>
            </w:r>
          </w:p>
          <w:p w:rsidR="006C3E91" w:rsidRPr="00D96A13" w:rsidRDefault="006C3E91" w:rsidP="00C92472">
            <w:pPr>
              <w:jc w:val="center"/>
              <w:rPr>
                <w:b/>
              </w:rPr>
            </w:pPr>
          </w:p>
        </w:tc>
      </w:tr>
    </w:tbl>
    <w:p w:rsidR="00D452F8" w:rsidRPr="00D96A13" w:rsidRDefault="00A834D4" w:rsidP="00D452F8">
      <w:pPr>
        <w:widowControl w:val="0"/>
        <w:autoSpaceDE w:val="0"/>
        <w:autoSpaceDN w:val="0"/>
        <w:adjustRightInd w:val="0"/>
        <w:jc w:val="center"/>
        <w:rPr>
          <w:b/>
        </w:rPr>
      </w:pPr>
      <w:r w:rsidRPr="00D96A13">
        <w:rPr>
          <w:b/>
        </w:rPr>
        <w:lastRenderedPageBreak/>
        <w:t xml:space="preserve">1. </w:t>
      </w:r>
      <w:r w:rsidR="00D452F8" w:rsidRPr="00D96A13">
        <w:rPr>
          <w:b/>
        </w:rPr>
        <w:t xml:space="preserve">Оперативная обстановка с пожарами за </w:t>
      </w:r>
      <w:r w:rsidR="00F21FC4" w:rsidRPr="00D96A13">
        <w:rPr>
          <w:b/>
        </w:rPr>
        <w:t>10</w:t>
      </w:r>
      <w:r w:rsidR="00AD4AE6" w:rsidRPr="00D96A13">
        <w:rPr>
          <w:b/>
        </w:rPr>
        <w:t xml:space="preserve"> </w:t>
      </w:r>
      <w:r w:rsidR="00D452F8" w:rsidRPr="00D96A13">
        <w:rPr>
          <w:b/>
        </w:rPr>
        <w:t>месяц</w:t>
      </w:r>
      <w:r w:rsidR="0016556E" w:rsidRPr="00D96A13">
        <w:rPr>
          <w:b/>
        </w:rPr>
        <w:t>ев</w:t>
      </w:r>
      <w:r w:rsidR="00D452F8" w:rsidRPr="00D96A13">
        <w:rPr>
          <w:b/>
        </w:rPr>
        <w:t xml:space="preserve"> 202</w:t>
      </w:r>
      <w:r w:rsidR="00D54B5D" w:rsidRPr="00D96A13">
        <w:rPr>
          <w:b/>
        </w:rPr>
        <w:t>1</w:t>
      </w:r>
      <w:r w:rsidR="00D452F8" w:rsidRPr="00D96A13">
        <w:rPr>
          <w:b/>
        </w:rPr>
        <w:t xml:space="preserve"> года</w:t>
      </w:r>
    </w:p>
    <w:p w:rsidR="00D452F8" w:rsidRPr="00D96A13" w:rsidRDefault="00D452F8" w:rsidP="00D452F8">
      <w:pPr>
        <w:ind w:firstLine="708"/>
        <w:jc w:val="both"/>
      </w:pPr>
    </w:p>
    <w:p w:rsidR="00F21FC4" w:rsidRPr="00D96A13" w:rsidRDefault="00F21FC4" w:rsidP="00F21FC4">
      <w:pPr>
        <w:pStyle w:val="a5"/>
        <w:spacing w:after="0"/>
        <w:ind w:firstLine="708"/>
        <w:jc w:val="both"/>
      </w:pPr>
      <w:r w:rsidRPr="00D96A13">
        <w:t xml:space="preserve">За 10 месяцев 2021 года на территории области зарегистрировано 5182 пожара, в результате которых погиб 131 человек, в т.ч. 12 детей, получили травмы 160 человек, в том числе 20 детей. Ущерб от пожаров составил более 295 млн. руб. </w:t>
      </w:r>
    </w:p>
    <w:p w:rsidR="00F21FC4" w:rsidRPr="00D96A13" w:rsidRDefault="00F21FC4" w:rsidP="00F21FC4">
      <w:pPr>
        <w:ind w:right="-81" w:firstLine="720"/>
        <w:jc w:val="both"/>
      </w:pPr>
      <w:r w:rsidRPr="00D96A13">
        <w:t xml:space="preserve">В сравнении с аналогичным периодом прошлого года число пожаров снизилось на 11 % (АППГ – 5851 пожар), количество погибших сократилось на 19 человек (АППГ – 150 человек), количество травмированных увеличилось на 27 человек (АППГ – 133 человека). </w:t>
      </w:r>
    </w:p>
    <w:p w:rsidR="00F21FC4" w:rsidRPr="00D96A13" w:rsidRDefault="00F21FC4" w:rsidP="00F21FC4">
      <w:pPr>
        <w:ind w:firstLine="709"/>
        <w:jc w:val="both"/>
      </w:pPr>
      <w:r w:rsidRPr="00D96A13">
        <w:t xml:space="preserve">Отмечается одновременный </w:t>
      </w:r>
      <w:r w:rsidRPr="00D96A13">
        <w:rPr>
          <w:b/>
        </w:rPr>
        <w:t>рост количества пожаров и погибших людей</w:t>
      </w:r>
      <w:r w:rsidRPr="00D96A13">
        <w:t xml:space="preserve"> в сравнении с АППГ в 5-ти муниципальных образованиях:</w:t>
      </w:r>
    </w:p>
    <w:p w:rsidR="00F21FC4" w:rsidRPr="00D96A13" w:rsidRDefault="00F21FC4" w:rsidP="00F21FC4">
      <w:pPr>
        <w:ind w:firstLine="709"/>
        <w:jc w:val="both"/>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944"/>
        <w:gridCol w:w="829"/>
        <w:gridCol w:w="1487"/>
        <w:gridCol w:w="1418"/>
      </w:tblGrid>
      <w:tr w:rsidR="00F21FC4" w:rsidRPr="00D96A13" w:rsidTr="00F21FC4">
        <w:trPr>
          <w:trHeight w:val="57"/>
        </w:trPr>
        <w:tc>
          <w:tcPr>
            <w:tcW w:w="2989" w:type="dxa"/>
            <w:gridSpan w:val="2"/>
            <w:shd w:val="clear" w:color="auto" w:fill="auto"/>
            <w:vAlign w:val="center"/>
          </w:tcPr>
          <w:p w:rsidR="00F21FC4" w:rsidRPr="00D96A13" w:rsidRDefault="00F21FC4" w:rsidP="00F21FC4">
            <w:pPr>
              <w:jc w:val="center"/>
            </w:pPr>
            <w:r w:rsidRPr="00D96A13">
              <w:rPr>
                <w:b/>
                <w:bCs/>
                <w:i/>
                <w:iCs/>
                <w:color w:val="000000"/>
              </w:rPr>
              <w:t>Подразделение</w:t>
            </w:r>
          </w:p>
        </w:tc>
        <w:tc>
          <w:tcPr>
            <w:tcW w:w="1773" w:type="dxa"/>
            <w:gridSpan w:val="2"/>
            <w:shd w:val="clear" w:color="auto" w:fill="auto"/>
          </w:tcPr>
          <w:p w:rsidR="00F21FC4" w:rsidRPr="00D96A13" w:rsidRDefault="00F21FC4" w:rsidP="00F21FC4">
            <w:pPr>
              <w:jc w:val="center"/>
            </w:pPr>
            <w:r w:rsidRPr="00D96A13">
              <w:rPr>
                <w:b/>
                <w:bCs/>
                <w:i/>
                <w:iCs/>
                <w:color w:val="000000"/>
              </w:rPr>
              <w:t>С 01.01.21 по 31.10.21</w:t>
            </w:r>
          </w:p>
        </w:tc>
        <w:tc>
          <w:tcPr>
            <w:tcW w:w="2905" w:type="dxa"/>
            <w:gridSpan w:val="2"/>
            <w:shd w:val="clear" w:color="auto" w:fill="auto"/>
            <w:vAlign w:val="center"/>
          </w:tcPr>
          <w:p w:rsidR="00F21FC4" w:rsidRPr="00D96A13" w:rsidRDefault="00F21FC4" w:rsidP="00F21FC4">
            <w:pPr>
              <w:jc w:val="center"/>
            </w:pPr>
            <w:r w:rsidRPr="00D96A13">
              <w:rPr>
                <w:b/>
                <w:bCs/>
                <w:i/>
                <w:iCs/>
                <w:color w:val="000000"/>
              </w:rPr>
              <w:t>Сравнение</w:t>
            </w:r>
          </w:p>
        </w:tc>
      </w:tr>
      <w:tr w:rsidR="00F21FC4" w:rsidRPr="00D96A13" w:rsidTr="00F21FC4">
        <w:trPr>
          <w:trHeight w:val="57"/>
        </w:trPr>
        <w:tc>
          <w:tcPr>
            <w:tcW w:w="417" w:type="dxa"/>
            <w:shd w:val="clear" w:color="auto" w:fill="auto"/>
          </w:tcPr>
          <w:p w:rsidR="00F21FC4" w:rsidRPr="00D96A13" w:rsidRDefault="00F21FC4" w:rsidP="00F21FC4">
            <w:pPr>
              <w:jc w:val="right"/>
            </w:pPr>
            <w:r w:rsidRPr="00D96A13">
              <w:rPr>
                <w:b/>
                <w:bCs/>
                <w:color w:val="000000"/>
              </w:rPr>
              <w:t>№</w:t>
            </w:r>
          </w:p>
        </w:tc>
        <w:tc>
          <w:tcPr>
            <w:tcW w:w="2572" w:type="dxa"/>
            <w:shd w:val="clear" w:color="auto" w:fill="auto"/>
          </w:tcPr>
          <w:p w:rsidR="00F21FC4" w:rsidRPr="00D96A13" w:rsidRDefault="00F21FC4" w:rsidP="00F21FC4">
            <w:r w:rsidRPr="00D96A13">
              <w:rPr>
                <w:b/>
                <w:bCs/>
                <w:color w:val="000000"/>
              </w:rPr>
              <w:t>Подразделение</w:t>
            </w:r>
          </w:p>
        </w:tc>
        <w:tc>
          <w:tcPr>
            <w:tcW w:w="944" w:type="dxa"/>
            <w:shd w:val="clear" w:color="auto" w:fill="auto"/>
            <w:vAlign w:val="center"/>
          </w:tcPr>
          <w:p w:rsidR="00F21FC4" w:rsidRPr="00D96A13" w:rsidRDefault="00F21FC4" w:rsidP="00F21FC4">
            <w:pPr>
              <w:jc w:val="center"/>
            </w:pPr>
            <w:r w:rsidRPr="00D96A13">
              <w:rPr>
                <w:b/>
                <w:bCs/>
                <w:color w:val="000000"/>
              </w:rPr>
              <w:t>пожары</w:t>
            </w:r>
          </w:p>
        </w:tc>
        <w:tc>
          <w:tcPr>
            <w:tcW w:w="829" w:type="dxa"/>
            <w:shd w:val="clear" w:color="auto" w:fill="auto"/>
            <w:vAlign w:val="center"/>
          </w:tcPr>
          <w:p w:rsidR="00F21FC4" w:rsidRPr="00D96A13" w:rsidRDefault="00F21FC4" w:rsidP="00F21FC4">
            <w:pPr>
              <w:jc w:val="center"/>
            </w:pPr>
            <w:r w:rsidRPr="00D96A13">
              <w:rPr>
                <w:b/>
                <w:bCs/>
                <w:color w:val="000000"/>
              </w:rPr>
              <w:t>гибель</w:t>
            </w:r>
          </w:p>
        </w:tc>
        <w:tc>
          <w:tcPr>
            <w:tcW w:w="1487" w:type="dxa"/>
            <w:shd w:val="clear" w:color="auto" w:fill="auto"/>
            <w:vAlign w:val="center"/>
          </w:tcPr>
          <w:p w:rsidR="00F21FC4" w:rsidRPr="00D96A13" w:rsidRDefault="00F21FC4" w:rsidP="00F21FC4">
            <w:pPr>
              <w:jc w:val="center"/>
            </w:pPr>
            <w:r w:rsidRPr="00D96A13">
              <w:rPr>
                <w:b/>
                <w:bCs/>
                <w:color w:val="000000"/>
              </w:rPr>
              <w:t>пожары</w:t>
            </w:r>
          </w:p>
        </w:tc>
        <w:tc>
          <w:tcPr>
            <w:tcW w:w="1418" w:type="dxa"/>
            <w:shd w:val="clear" w:color="auto" w:fill="auto"/>
            <w:vAlign w:val="center"/>
          </w:tcPr>
          <w:p w:rsidR="00F21FC4" w:rsidRPr="00D96A13" w:rsidRDefault="00F21FC4" w:rsidP="00F21FC4">
            <w:pPr>
              <w:jc w:val="center"/>
            </w:pPr>
            <w:r w:rsidRPr="00D96A13">
              <w:rPr>
                <w:b/>
                <w:bCs/>
                <w:color w:val="000000"/>
              </w:rPr>
              <w:t>гибель</w:t>
            </w:r>
          </w:p>
        </w:tc>
      </w:tr>
      <w:tr w:rsidR="00F21FC4" w:rsidRPr="00D96A13" w:rsidTr="00F21FC4">
        <w:trPr>
          <w:trHeight w:val="57"/>
        </w:trPr>
        <w:tc>
          <w:tcPr>
            <w:tcW w:w="417" w:type="dxa"/>
            <w:shd w:val="clear" w:color="auto" w:fill="auto"/>
          </w:tcPr>
          <w:p w:rsidR="00F21FC4" w:rsidRPr="00D96A13" w:rsidRDefault="00F21FC4" w:rsidP="00F21FC4">
            <w:r w:rsidRPr="00D96A13">
              <w:t>1.</w:t>
            </w:r>
          </w:p>
        </w:tc>
        <w:tc>
          <w:tcPr>
            <w:tcW w:w="2572" w:type="dxa"/>
            <w:shd w:val="clear" w:color="auto" w:fill="auto"/>
          </w:tcPr>
          <w:p w:rsidR="00F21FC4" w:rsidRPr="00D96A13" w:rsidRDefault="00F21FC4" w:rsidP="00F21FC4">
            <w:r w:rsidRPr="00D96A13">
              <w:t xml:space="preserve">Мамско-Чуйский район          </w:t>
            </w:r>
          </w:p>
        </w:tc>
        <w:tc>
          <w:tcPr>
            <w:tcW w:w="944" w:type="dxa"/>
            <w:shd w:val="clear" w:color="auto" w:fill="auto"/>
          </w:tcPr>
          <w:p w:rsidR="00F21FC4" w:rsidRPr="00D96A13" w:rsidRDefault="00F21FC4" w:rsidP="00F21FC4">
            <w:pPr>
              <w:jc w:val="center"/>
            </w:pPr>
            <w:r w:rsidRPr="00D96A13">
              <w:t>22</w:t>
            </w:r>
          </w:p>
        </w:tc>
        <w:tc>
          <w:tcPr>
            <w:tcW w:w="829" w:type="dxa"/>
            <w:shd w:val="clear" w:color="auto" w:fill="auto"/>
          </w:tcPr>
          <w:p w:rsidR="00F21FC4" w:rsidRPr="00D96A13" w:rsidRDefault="00F21FC4" w:rsidP="00F21FC4">
            <w:pPr>
              <w:jc w:val="center"/>
            </w:pPr>
            <w:r w:rsidRPr="00D96A13">
              <w:t>1</w:t>
            </w:r>
          </w:p>
        </w:tc>
        <w:tc>
          <w:tcPr>
            <w:tcW w:w="1487" w:type="dxa"/>
            <w:shd w:val="clear" w:color="auto" w:fill="auto"/>
          </w:tcPr>
          <w:p w:rsidR="00F21FC4" w:rsidRPr="00D96A13" w:rsidRDefault="00F21FC4" w:rsidP="00F21FC4">
            <w:pPr>
              <w:jc w:val="center"/>
            </w:pPr>
            <w:r w:rsidRPr="00D96A13">
              <w:t>+120%, +12сл</w:t>
            </w:r>
          </w:p>
        </w:tc>
        <w:tc>
          <w:tcPr>
            <w:tcW w:w="1418" w:type="dxa"/>
            <w:shd w:val="clear" w:color="auto" w:fill="auto"/>
          </w:tcPr>
          <w:p w:rsidR="00F21FC4" w:rsidRPr="00D96A13" w:rsidRDefault="00F21FC4" w:rsidP="00F21FC4">
            <w:pPr>
              <w:jc w:val="center"/>
            </w:pPr>
            <w:r w:rsidRPr="00D96A13">
              <w:t>+1сл</w:t>
            </w:r>
          </w:p>
        </w:tc>
      </w:tr>
      <w:tr w:rsidR="00F21FC4" w:rsidRPr="00D96A13" w:rsidTr="00F21FC4">
        <w:trPr>
          <w:trHeight w:val="57"/>
        </w:trPr>
        <w:tc>
          <w:tcPr>
            <w:tcW w:w="417" w:type="dxa"/>
            <w:shd w:val="clear" w:color="auto" w:fill="auto"/>
          </w:tcPr>
          <w:p w:rsidR="00F21FC4" w:rsidRPr="00D96A13" w:rsidRDefault="00F21FC4" w:rsidP="00F21FC4">
            <w:r w:rsidRPr="00D96A13">
              <w:t>2.</w:t>
            </w:r>
          </w:p>
        </w:tc>
        <w:tc>
          <w:tcPr>
            <w:tcW w:w="2572" w:type="dxa"/>
            <w:shd w:val="clear" w:color="auto" w:fill="auto"/>
          </w:tcPr>
          <w:p w:rsidR="00F21FC4" w:rsidRPr="00D96A13" w:rsidRDefault="00F21FC4" w:rsidP="00F21FC4">
            <w:r w:rsidRPr="00D96A13">
              <w:t xml:space="preserve">Бодайбинский район            </w:t>
            </w:r>
          </w:p>
        </w:tc>
        <w:tc>
          <w:tcPr>
            <w:tcW w:w="944" w:type="dxa"/>
            <w:shd w:val="clear" w:color="auto" w:fill="auto"/>
          </w:tcPr>
          <w:p w:rsidR="00F21FC4" w:rsidRPr="00D96A13" w:rsidRDefault="00F21FC4" w:rsidP="00F21FC4">
            <w:pPr>
              <w:jc w:val="center"/>
            </w:pPr>
            <w:r w:rsidRPr="00D96A13">
              <w:t>60</w:t>
            </w:r>
          </w:p>
        </w:tc>
        <w:tc>
          <w:tcPr>
            <w:tcW w:w="829" w:type="dxa"/>
            <w:shd w:val="clear" w:color="auto" w:fill="auto"/>
          </w:tcPr>
          <w:p w:rsidR="00F21FC4" w:rsidRPr="00D96A13" w:rsidRDefault="00F21FC4" w:rsidP="00F21FC4">
            <w:pPr>
              <w:jc w:val="center"/>
            </w:pPr>
            <w:r w:rsidRPr="00D96A13">
              <w:t>2</w:t>
            </w:r>
          </w:p>
        </w:tc>
        <w:tc>
          <w:tcPr>
            <w:tcW w:w="1487" w:type="dxa"/>
            <w:shd w:val="clear" w:color="auto" w:fill="auto"/>
          </w:tcPr>
          <w:p w:rsidR="00F21FC4" w:rsidRPr="00D96A13" w:rsidRDefault="00F21FC4" w:rsidP="00F21FC4">
            <w:pPr>
              <w:jc w:val="center"/>
            </w:pPr>
            <w:r w:rsidRPr="00D96A13">
              <w:t>+13%, +7сл</w:t>
            </w:r>
          </w:p>
        </w:tc>
        <w:tc>
          <w:tcPr>
            <w:tcW w:w="1418" w:type="dxa"/>
            <w:shd w:val="clear" w:color="auto" w:fill="auto"/>
          </w:tcPr>
          <w:p w:rsidR="00F21FC4" w:rsidRPr="00D96A13" w:rsidRDefault="00F21FC4" w:rsidP="00F21FC4">
            <w:pPr>
              <w:jc w:val="center"/>
            </w:pPr>
            <w:r w:rsidRPr="00D96A13">
              <w:t>+100%, +1сл</w:t>
            </w:r>
          </w:p>
        </w:tc>
      </w:tr>
      <w:tr w:rsidR="00F21FC4" w:rsidRPr="00D96A13" w:rsidTr="00F21FC4">
        <w:trPr>
          <w:trHeight w:val="57"/>
        </w:trPr>
        <w:tc>
          <w:tcPr>
            <w:tcW w:w="417" w:type="dxa"/>
            <w:shd w:val="clear" w:color="auto" w:fill="auto"/>
          </w:tcPr>
          <w:p w:rsidR="00F21FC4" w:rsidRPr="00D96A13" w:rsidRDefault="00F21FC4" w:rsidP="00F21FC4">
            <w:pPr>
              <w:jc w:val="center"/>
            </w:pPr>
            <w:r w:rsidRPr="00D96A13">
              <w:t>3.</w:t>
            </w:r>
          </w:p>
        </w:tc>
        <w:tc>
          <w:tcPr>
            <w:tcW w:w="2572" w:type="dxa"/>
            <w:shd w:val="clear" w:color="auto" w:fill="auto"/>
          </w:tcPr>
          <w:p w:rsidR="00F21FC4" w:rsidRPr="00D96A13" w:rsidRDefault="00F21FC4" w:rsidP="00F21FC4">
            <w:r w:rsidRPr="00D96A13">
              <w:t xml:space="preserve">Братский район                </w:t>
            </w:r>
          </w:p>
        </w:tc>
        <w:tc>
          <w:tcPr>
            <w:tcW w:w="944" w:type="dxa"/>
            <w:shd w:val="clear" w:color="auto" w:fill="auto"/>
          </w:tcPr>
          <w:p w:rsidR="00F21FC4" w:rsidRPr="00D96A13" w:rsidRDefault="00F21FC4" w:rsidP="00F21FC4">
            <w:pPr>
              <w:jc w:val="center"/>
            </w:pPr>
            <w:r w:rsidRPr="00D96A13">
              <w:t>169</w:t>
            </w:r>
          </w:p>
        </w:tc>
        <w:tc>
          <w:tcPr>
            <w:tcW w:w="829" w:type="dxa"/>
            <w:shd w:val="clear" w:color="auto" w:fill="auto"/>
          </w:tcPr>
          <w:p w:rsidR="00F21FC4" w:rsidRPr="00D96A13" w:rsidRDefault="00F21FC4" w:rsidP="00F21FC4">
            <w:pPr>
              <w:jc w:val="center"/>
            </w:pPr>
            <w:r w:rsidRPr="00D96A13">
              <w:t>5</w:t>
            </w:r>
          </w:p>
        </w:tc>
        <w:tc>
          <w:tcPr>
            <w:tcW w:w="1487" w:type="dxa"/>
            <w:shd w:val="clear" w:color="auto" w:fill="auto"/>
          </w:tcPr>
          <w:p w:rsidR="00F21FC4" w:rsidRPr="00D96A13" w:rsidRDefault="00F21FC4" w:rsidP="00F21FC4">
            <w:pPr>
              <w:jc w:val="center"/>
            </w:pPr>
            <w:r w:rsidRPr="00D96A13">
              <w:t>+4%, +6сл</w:t>
            </w:r>
          </w:p>
        </w:tc>
        <w:tc>
          <w:tcPr>
            <w:tcW w:w="1418" w:type="dxa"/>
            <w:shd w:val="clear" w:color="auto" w:fill="auto"/>
          </w:tcPr>
          <w:p w:rsidR="00F21FC4" w:rsidRPr="00D96A13" w:rsidRDefault="00F21FC4" w:rsidP="00F21FC4">
            <w:pPr>
              <w:jc w:val="center"/>
            </w:pPr>
            <w:r w:rsidRPr="00D96A13">
              <w:t>+150%, +3сл</w:t>
            </w:r>
          </w:p>
        </w:tc>
      </w:tr>
      <w:tr w:rsidR="00F21FC4" w:rsidRPr="00D96A13" w:rsidTr="00F21FC4">
        <w:trPr>
          <w:trHeight w:val="57"/>
        </w:trPr>
        <w:tc>
          <w:tcPr>
            <w:tcW w:w="417" w:type="dxa"/>
            <w:shd w:val="clear" w:color="auto" w:fill="auto"/>
          </w:tcPr>
          <w:p w:rsidR="00F21FC4" w:rsidRPr="00D96A13" w:rsidRDefault="00F21FC4" w:rsidP="00F21FC4">
            <w:r w:rsidRPr="00D96A13">
              <w:t>4.</w:t>
            </w:r>
          </w:p>
        </w:tc>
        <w:tc>
          <w:tcPr>
            <w:tcW w:w="2572" w:type="dxa"/>
            <w:shd w:val="clear" w:color="auto" w:fill="auto"/>
          </w:tcPr>
          <w:p w:rsidR="00F21FC4" w:rsidRPr="00D96A13" w:rsidRDefault="00F21FC4" w:rsidP="00F21FC4">
            <w:r w:rsidRPr="00D96A13">
              <w:t xml:space="preserve">Катангский район              </w:t>
            </w:r>
          </w:p>
        </w:tc>
        <w:tc>
          <w:tcPr>
            <w:tcW w:w="944" w:type="dxa"/>
            <w:shd w:val="clear" w:color="auto" w:fill="auto"/>
          </w:tcPr>
          <w:p w:rsidR="00F21FC4" w:rsidRPr="00D96A13" w:rsidRDefault="00F21FC4" w:rsidP="00F21FC4">
            <w:pPr>
              <w:jc w:val="center"/>
            </w:pPr>
            <w:r w:rsidRPr="00D96A13">
              <w:t>10</w:t>
            </w:r>
          </w:p>
        </w:tc>
        <w:tc>
          <w:tcPr>
            <w:tcW w:w="829" w:type="dxa"/>
            <w:shd w:val="clear" w:color="auto" w:fill="auto"/>
          </w:tcPr>
          <w:p w:rsidR="00F21FC4" w:rsidRPr="00D96A13" w:rsidRDefault="00F21FC4" w:rsidP="00F21FC4">
            <w:pPr>
              <w:jc w:val="center"/>
            </w:pPr>
            <w:r w:rsidRPr="00D96A13">
              <w:t>1</w:t>
            </w:r>
          </w:p>
        </w:tc>
        <w:tc>
          <w:tcPr>
            <w:tcW w:w="1487" w:type="dxa"/>
            <w:shd w:val="clear" w:color="auto" w:fill="auto"/>
          </w:tcPr>
          <w:p w:rsidR="00F21FC4" w:rsidRPr="00D96A13" w:rsidRDefault="00F21FC4" w:rsidP="00F21FC4">
            <w:pPr>
              <w:jc w:val="center"/>
            </w:pPr>
            <w:r w:rsidRPr="00D96A13">
              <w:t>+43%, +3сл</w:t>
            </w:r>
          </w:p>
        </w:tc>
        <w:tc>
          <w:tcPr>
            <w:tcW w:w="1418" w:type="dxa"/>
            <w:shd w:val="clear" w:color="auto" w:fill="auto"/>
          </w:tcPr>
          <w:p w:rsidR="00F21FC4" w:rsidRPr="00D96A13" w:rsidRDefault="00F21FC4" w:rsidP="00F21FC4">
            <w:pPr>
              <w:jc w:val="center"/>
            </w:pPr>
            <w:r w:rsidRPr="00D96A13">
              <w:t>+1сл</w:t>
            </w:r>
          </w:p>
        </w:tc>
      </w:tr>
      <w:tr w:rsidR="00F21FC4" w:rsidRPr="00D96A13" w:rsidTr="00F21FC4">
        <w:trPr>
          <w:trHeight w:val="57"/>
        </w:trPr>
        <w:tc>
          <w:tcPr>
            <w:tcW w:w="417" w:type="dxa"/>
            <w:shd w:val="clear" w:color="auto" w:fill="auto"/>
          </w:tcPr>
          <w:p w:rsidR="00F21FC4" w:rsidRPr="00D96A13" w:rsidRDefault="00F21FC4" w:rsidP="00F21FC4">
            <w:r w:rsidRPr="00D96A13">
              <w:t>5.</w:t>
            </w:r>
          </w:p>
        </w:tc>
        <w:tc>
          <w:tcPr>
            <w:tcW w:w="2572" w:type="dxa"/>
            <w:shd w:val="clear" w:color="auto" w:fill="auto"/>
          </w:tcPr>
          <w:p w:rsidR="00F21FC4" w:rsidRPr="00D96A13" w:rsidRDefault="00F21FC4" w:rsidP="00F21FC4">
            <w:r w:rsidRPr="00D96A13">
              <w:t xml:space="preserve">г. Свирск                     </w:t>
            </w:r>
          </w:p>
        </w:tc>
        <w:tc>
          <w:tcPr>
            <w:tcW w:w="944" w:type="dxa"/>
            <w:shd w:val="clear" w:color="auto" w:fill="auto"/>
          </w:tcPr>
          <w:p w:rsidR="00F21FC4" w:rsidRPr="00D96A13" w:rsidRDefault="00F21FC4" w:rsidP="00F21FC4">
            <w:pPr>
              <w:jc w:val="center"/>
            </w:pPr>
            <w:r w:rsidRPr="00D96A13">
              <w:t>51</w:t>
            </w:r>
          </w:p>
        </w:tc>
        <w:tc>
          <w:tcPr>
            <w:tcW w:w="829" w:type="dxa"/>
            <w:shd w:val="clear" w:color="auto" w:fill="auto"/>
          </w:tcPr>
          <w:p w:rsidR="00F21FC4" w:rsidRPr="00D96A13" w:rsidRDefault="00F21FC4" w:rsidP="00F21FC4">
            <w:pPr>
              <w:jc w:val="center"/>
            </w:pPr>
            <w:r w:rsidRPr="00D96A13">
              <w:t>1</w:t>
            </w:r>
          </w:p>
        </w:tc>
        <w:tc>
          <w:tcPr>
            <w:tcW w:w="1487" w:type="dxa"/>
            <w:shd w:val="clear" w:color="auto" w:fill="auto"/>
          </w:tcPr>
          <w:p w:rsidR="00F21FC4" w:rsidRPr="00D96A13" w:rsidRDefault="00F21FC4" w:rsidP="00F21FC4">
            <w:pPr>
              <w:jc w:val="center"/>
            </w:pPr>
            <w:r w:rsidRPr="00D96A13">
              <w:t>+6%, +3сл</w:t>
            </w:r>
          </w:p>
        </w:tc>
        <w:tc>
          <w:tcPr>
            <w:tcW w:w="1418" w:type="dxa"/>
            <w:shd w:val="clear" w:color="auto" w:fill="auto"/>
          </w:tcPr>
          <w:p w:rsidR="00F21FC4" w:rsidRPr="00D96A13" w:rsidRDefault="00F21FC4" w:rsidP="00F21FC4">
            <w:pPr>
              <w:jc w:val="center"/>
            </w:pPr>
            <w:r w:rsidRPr="00D96A13">
              <w:t>+1сл</w:t>
            </w:r>
          </w:p>
        </w:tc>
      </w:tr>
    </w:tbl>
    <w:p w:rsidR="00F21FC4" w:rsidRPr="00D96A13" w:rsidRDefault="00F21FC4" w:rsidP="00F21FC4">
      <w:pPr>
        <w:ind w:firstLine="709"/>
        <w:jc w:val="both"/>
      </w:pPr>
    </w:p>
    <w:p w:rsidR="00F21FC4" w:rsidRPr="00D96A13" w:rsidRDefault="00F21FC4" w:rsidP="00F21FC4">
      <w:pPr>
        <w:ind w:firstLine="709"/>
        <w:jc w:val="both"/>
      </w:pPr>
      <w:r w:rsidRPr="00D96A13">
        <w:rPr>
          <w:b/>
        </w:rPr>
        <w:t xml:space="preserve">Рост количества пожаров </w:t>
      </w:r>
      <w:r w:rsidRPr="00D96A13">
        <w:t>в сравнении с АППГ наблюдается в 7-ми муниципальных образованиях:</w:t>
      </w:r>
    </w:p>
    <w:p w:rsidR="00F21FC4" w:rsidRPr="00D96A13" w:rsidRDefault="00F21FC4" w:rsidP="00F21FC4">
      <w:pPr>
        <w:jc w:val="both"/>
      </w:pP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1405"/>
        <w:gridCol w:w="1418"/>
      </w:tblGrid>
      <w:tr w:rsidR="00F21FC4" w:rsidRPr="00D96A13" w:rsidTr="00F21FC4">
        <w:trPr>
          <w:trHeight w:val="57"/>
        </w:trPr>
        <w:tc>
          <w:tcPr>
            <w:tcW w:w="2989" w:type="dxa"/>
            <w:gridSpan w:val="2"/>
            <w:shd w:val="clear" w:color="auto" w:fill="auto"/>
            <w:vAlign w:val="center"/>
          </w:tcPr>
          <w:p w:rsidR="00F21FC4" w:rsidRPr="00D96A13" w:rsidRDefault="00F21FC4" w:rsidP="00F21FC4">
            <w:pPr>
              <w:jc w:val="center"/>
            </w:pPr>
            <w:r w:rsidRPr="00D96A13">
              <w:rPr>
                <w:b/>
                <w:bCs/>
                <w:i/>
                <w:iCs/>
                <w:color w:val="000000"/>
              </w:rPr>
              <w:t>Подразделение</w:t>
            </w:r>
          </w:p>
        </w:tc>
        <w:tc>
          <w:tcPr>
            <w:tcW w:w="1405" w:type="dxa"/>
            <w:shd w:val="clear" w:color="auto" w:fill="auto"/>
          </w:tcPr>
          <w:p w:rsidR="00F21FC4" w:rsidRPr="00D96A13" w:rsidRDefault="00F21FC4" w:rsidP="00F21FC4">
            <w:pPr>
              <w:jc w:val="center"/>
            </w:pPr>
            <w:r w:rsidRPr="00D96A13">
              <w:rPr>
                <w:b/>
                <w:bCs/>
                <w:i/>
                <w:iCs/>
                <w:color w:val="000000"/>
              </w:rPr>
              <w:t>С 01.01.21 по 31.10.21</w:t>
            </w:r>
          </w:p>
        </w:tc>
        <w:tc>
          <w:tcPr>
            <w:tcW w:w="1418" w:type="dxa"/>
            <w:shd w:val="clear" w:color="auto" w:fill="auto"/>
            <w:vAlign w:val="center"/>
          </w:tcPr>
          <w:p w:rsidR="00F21FC4" w:rsidRPr="00D96A13" w:rsidRDefault="00F21FC4" w:rsidP="00F21FC4">
            <w:pPr>
              <w:jc w:val="center"/>
            </w:pPr>
            <w:r w:rsidRPr="00D96A13">
              <w:rPr>
                <w:b/>
                <w:bCs/>
                <w:i/>
                <w:iCs/>
                <w:color w:val="000000"/>
              </w:rPr>
              <w:t>Сравнение</w:t>
            </w:r>
          </w:p>
        </w:tc>
      </w:tr>
      <w:tr w:rsidR="00F21FC4" w:rsidRPr="00D96A13" w:rsidTr="00F21FC4">
        <w:trPr>
          <w:trHeight w:val="57"/>
        </w:trPr>
        <w:tc>
          <w:tcPr>
            <w:tcW w:w="417" w:type="dxa"/>
            <w:shd w:val="clear" w:color="auto" w:fill="auto"/>
          </w:tcPr>
          <w:p w:rsidR="00F21FC4" w:rsidRPr="00D96A13" w:rsidRDefault="00F21FC4" w:rsidP="00F21FC4">
            <w:pPr>
              <w:jc w:val="right"/>
            </w:pPr>
            <w:r w:rsidRPr="00D96A13">
              <w:rPr>
                <w:b/>
                <w:bCs/>
                <w:color w:val="000000"/>
              </w:rPr>
              <w:t>№</w:t>
            </w:r>
          </w:p>
        </w:tc>
        <w:tc>
          <w:tcPr>
            <w:tcW w:w="2572" w:type="dxa"/>
            <w:shd w:val="clear" w:color="auto" w:fill="auto"/>
          </w:tcPr>
          <w:p w:rsidR="00F21FC4" w:rsidRPr="00D96A13" w:rsidRDefault="00F21FC4" w:rsidP="00F21FC4">
            <w:r w:rsidRPr="00D96A13">
              <w:rPr>
                <w:b/>
                <w:bCs/>
                <w:color w:val="000000"/>
              </w:rPr>
              <w:t>Подразделение</w:t>
            </w:r>
          </w:p>
        </w:tc>
        <w:tc>
          <w:tcPr>
            <w:tcW w:w="1405" w:type="dxa"/>
            <w:shd w:val="clear" w:color="auto" w:fill="auto"/>
            <w:vAlign w:val="center"/>
          </w:tcPr>
          <w:p w:rsidR="00F21FC4" w:rsidRPr="00D96A13" w:rsidRDefault="00F21FC4" w:rsidP="00F21FC4">
            <w:pPr>
              <w:jc w:val="center"/>
            </w:pPr>
            <w:r w:rsidRPr="00D96A13">
              <w:rPr>
                <w:b/>
                <w:bCs/>
                <w:color w:val="000000"/>
              </w:rPr>
              <w:t>пожары</w:t>
            </w:r>
          </w:p>
        </w:tc>
        <w:tc>
          <w:tcPr>
            <w:tcW w:w="1418" w:type="dxa"/>
            <w:shd w:val="clear" w:color="auto" w:fill="auto"/>
            <w:vAlign w:val="center"/>
          </w:tcPr>
          <w:p w:rsidR="00F21FC4" w:rsidRPr="00D96A13" w:rsidRDefault="00F21FC4" w:rsidP="00F21FC4">
            <w:pPr>
              <w:jc w:val="center"/>
            </w:pPr>
            <w:r w:rsidRPr="00D96A13">
              <w:rPr>
                <w:b/>
                <w:bCs/>
                <w:color w:val="000000"/>
              </w:rPr>
              <w:t>прирост</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b/>
                <w:bCs/>
                <w:color w:val="000000"/>
              </w:rPr>
            </w:pPr>
          </w:p>
        </w:tc>
        <w:tc>
          <w:tcPr>
            <w:tcW w:w="2572" w:type="dxa"/>
            <w:shd w:val="clear" w:color="auto" w:fill="auto"/>
          </w:tcPr>
          <w:p w:rsidR="00F21FC4" w:rsidRPr="00D96A13" w:rsidRDefault="00F21FC4" w:rsidP="00F21FC4">
            <w:r w:rsidRPr="00D96A13">
              <w:t xml:space="preserve">г. Черемхово                  </w:t>
            </w:r>
          </w:p>
        </w:tc>
        <w:tc>
          <w:tcPr>
            <w:tcW w:w="1405" w:type="dxa"/>
            <w:shd w:val="clear" w:color="auto" w:fill="auto"/>
          </w:tcPr>
          <w:p w:rsidR="00F21FC4" w:rsidRPr="00D96A13" w:rsidRDefault="00F21FC4" w:rsidP="00F21FC4">
            <w:pPr>
              <w:jc w:val="center"/>
            </w:pPr>
            <w:r w:rsidRPr="00D96A13">
              <w:t>175</w:t>
            </w:r>
          </w:p>
        </w:tc>
        <w:tc>
          <w:tcPr>
            <w:tcW w:w="1418" w:type="dxa"/>
            <w:shd w:val="clear" w:color="auto" w:fill="auto"/>
          </w:tcPr>
          <w:p w:rsidR="00F21FC4" w:rsidRPr="00D96A13" w:rsidRDefault="00F21FC4" w:rsidP="00F21FC4">
            <w:pPr>
              <w:jc w:val="center"/>
            </w:pPr>
            <w:r w:rsidRPr="00D96A13">
              <w:t>+1%, +2сл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Аларский район                </w:t>
            </w:r>
          </w:p>
        </w:tc>
        <w:tc>
          <w:tcPr>
            <w:tcW w:w="1405" w:type="dxa"/>
            <w:shd w:val="clear" w:color="auto" w:fill="auto"/>
          </w:tcPr>
          <w:p w:rsidR="00F21FC4" w:rsidRPr="00D96A13" w:rsidRDefault="00F21FC4" w:rsidP="00F21FC4">
            <w:pPr>
              <w:jc w:val="center"/>
            </w:pPr>
            <w:r w:rsidRPr="00D96A13">
              <w:t>44</w:t>
            </w:r>
          </w:p>
        </w:tc>
        <w:tc>
          <w:tcPr>
            <w:tcW w:w="1418" w:type="dxa"/>
            <w:shd w:val="clear" w:color="auto" w:fill="auto"/>
          </w:tcPr>
          <w:p w:rsidR="00F21FC4" w:rsidRPr="00D96A13" w:rsidRDefault="00F21FC4" w:rsidP="00F21FC4">
            <w:pPr>
              <w:jc w:val="center"/>
            </w:pPr>
            <w:r w:rsidRPr="00D96A13">
              <w:t>+2%, +1сл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Чунский район                 </w:t>
            </w:r>
          </w:p>
        </w:tc>
        <w:tc>
          <w:tcPr>
            <w:tcW w:w="1405" w:type="dxa"/>
            <w:shd w:val="clear" w:color="auto" w:fill="auto"/>
          </w:tcPr>
          <w:p w:rsidR="00F21FC4" w:rsidRPr="00D96A13" w:rsidRDefault="00F21FC4" w:rsidP="00F21FC4">
            <w:pPr>
              <w:jc w:val="center"/>
            </w:pPr>
            <w:r w:rsidRPr="00D96A13">
              <w:t>127</w:t>
            </w:r>
          </w:p>
        </w:tc>
        <w:tc>
          <w:tcPr>
            <w:tcW w:w="1418" w:type="dxa"/>
            <w:shd w:val="clear" w:color="auto" w:fill="auto"/>
          </w:tcPr>
          <w:p w:rsidR="00F21FC4" w:rsidRPr="00D96A13" w:rsidRDefault="00F21FC4" w:rsidP="00F21FC4">
            <w:pPr>
              <w:jc w:val="center"/>
            </w:pPr>
            <w:r w:rsidRPr="00D96A13">
              <w:t>+4%, +5сл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Жигаловский район             </w:t>
            </w:r>
          </w:p>
        </w:tc>
        <w:tc>
          <w:tcPr>
            <w:tcW w:w="1405" w:type="dxa"/>
            <w:shd w:val="clear" w:color="auto" w:fill="auto"/>
          </w:tcPr>
          <w:p w:rsidR="00F21FC4" w:rsidRPr="00D96A13" w:rsidRDefault="00F21FC4" w:rsidP="00F21FC4">
            <w:pPr>
              <w:jc w:val="center"/>
            </w:pPr>
            <w:r w:rsidRPr="00D96A13">
              <w:t>20</w:t>
            </w:r>
          </w:p>
        </w:tc>
        <w:tc>
          <w:tcPr>
            <w:tcW w:w="1418" w:type="dxa"/>
            <w:shd w:val="clear" w:color="auto" w:fill="auto"/>
          </w:tcPr>
          <w:p w:rsidR="00F21FC4" w:rsidRPr="00D96A13" w:rsidRDefault="00F21FC4" w:rsidP="00F21FC4">
            <w:pPr>
              <w:jc w:val="center"/>
            </w:pPr>
            <w:r w:rsidRPr="00D96A13">
              <w:t>+43%, +6сл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г. Братск                     </w:t>
            </w:r>
          </w:p>
        </w:tc>
        <w:tc>
          <w:tcPr>
            <w:tcW w:w="1405" w:type="dxa"/>
            <w:shd w:val="clear" w:color="auto" w:fill="auto"/>
          </w:tcPr>
          <w:p w:rsidR="00F21FC4" w:rsidRPr="00D96A13" w:rsidRDefault="00F21FC4" w:rsidP="00F21FC4">
            <w:pPr>
              <w:jc w:val="center"/>
            </w:pPr>
            <w:r w:rsidRPr="00D96A13">
              <w:t>739</w:t>
            </w:r>
          </w:p>
        </w:tc>
        <w:tc>
          <w:tcPr>
            <w:tcW w:w="1418" w:type="dxa"/>
            <w:shd w:val="clear" w:color="auto" w:fill="auto"/>
          </w:tcPr>
          <w:p w:rsidR="00F21FC4" w:rsidRPr="00D96A13" w:rsidRDefault="00F21FC4" w:rsidP="00F21FC4">
            <w:pPr>
              <w:jc w:val="center"/>
            </w:pPr>
            <w:r w:rsidRPr="00D96A13">
              <w:t>+46%, +232сл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Эхирит-Булагатский район      </w:t>
            </w:r>
          </w:p>
        </w:tc>
        <w:tc>
          <w:tcPr>
            <w:tcW w:w="1405" w:type="dxa"/>
            <w:shd w:val="clear" w:color="auto" w:fill="auto"/>
          </w:tcPr>
          <w:p w:rsidR="00F21FC4" w:rsidRPr="00D96A13" w:rsidRDefault="00F21FC4" w:rsidP="00F21FC4">
            <w:pPr>
              <w:jc w:val="center"/>
            </w:pPr>
            <w:r w:rsidRPr="00D96A13">
              <w:t>79</w:t>
            </w:r>
          </w:p>
        </w:tc>
        <w:tc>
          <w:tcPr>
            <w:tcW w:w="1418" w:type="dxa"/>
            <w:shd w:val="clear" w:color="auto" w:fill="auto"/>
          </w:tcPr>
          <w:p w:rsidR="00F21FC4" w:rsidRPr="00D96A13" w:rsidRDefault="00F21FC4" w:rsidP="00F21FC4">
            <w:pPr>
              <w:jc w:val="center"/>
            </w:pPr>
            <w:r w:rsidRPr="00D96A13">
              <w:t>+5%, +4сл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Ольхонский район              </w:t>
            </w:r>
          </w:p>
        </w:tc>
        <w:tc>
          <w:tcPr>
            <w:tcW w:w="1405" w:type="dxa"/>
            <w:shd w:val="clear" w:color="auto" w:fill="auto"/>
          </w:tcPr>
          <w:p w:rsidR="00F21FC4" w:rsidRPr="00D96A13" w:rsidRDefault="00F21FC4" w:rsidP="00F21FC4">
            <w:pPr>
              <w:jc w:val="center"/>
            </w:pPr>
            <w:r w:rsidRPr="00D96A13">
              <w:t>37</w:t>
            </w:r>
          </w:p>
        </w:tc>
        <w:tc>
          <w:tcPr>
            <w:tcW w:w="1418" w:type="dxa"/>
            <w:shd w:val="clear" w:color="auto" w:fill="auto"/>
          </w:tcPr>
          <w:p w:rsidR="00F21FC4" w:rsidRPr="00D96A13" w:rsidRDefault="00F21FC4" w:rsidP="00F21FC4">
            <w:pPr>
              <w:jc w:val="center"/>
            </w:pPr>
            <w:r w:rsidRPr="00D96A13">
              <w:t>+54%, +13сл</w:t>
            </w:r>
          </w:p>
        </w:tc>
      </w:tr>
    </w:tbl>
    <w:p w:rsidR="00F21FC4" w:rsidRPr="00D96A13" w:rsidRDefault="00F21FC4" w:rsidP="00F21FC4">
      <w:pPr>
        <w:jc w:val="both"/>
      </w:pPr>
      <w:r w:rsidRPr="00D96A13">
        <w:tab/>
      </w:r>
      <w:r w:rsidRPr="00D96A13">
        <w:tab/>
      </w:r>
    </w:p>
    <w:p w:rsidR="00F21FC4" w:rsidRPr="00D96A13" w:rsidRDefault="00F21FC4" w:rsidP="00F21FC4">
      <w:pPr>
        <w:ind w:firstLine="708"/>
        <w:jc w:val="both"/>
      </w:pPr>
      <w:r w:rsidRPr="00D96A13">
        <w:rPr>
          <w:b/>
        </w:rPr>
        <w:t xml:space="preserve">Рост количества гибели </w:t>
      </w:r>
      <w:r w:rsidRPr="00D96A13">
        <w:t>в сравнении с АППГ наблюдается в 15-ти муниципальных образованиях:</w:t>
      </w:r>
    </w:p>
    <w:p w:rsidR="00F21FC4" w:rsidRPr="00D96A13" w:rsidRDefault="00F21FC4" w:rsidP="00F21FC4">
      <w:pPr>
        <w:ind w:firstLine="708"/>
        <w:jc w:val="both"/>
      </w:pPr>
    </w:p>
    <w:tbl>
      <w:tblPr>
        <w:tblW w:w="0" w:type="auto"/>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1405"/>
        <w:gridCol w:w="1418"/>
      </w:tblGrid>
      <w:tr w:rsidR="00F21FC4" w:rsidRPr="00D96A13" w:rsidTr="00F21FC4">
        <w:trPr>
          <w:trHeight w:val="57"/>
        </w:trPr>
        <w:tc>
          <w:tcPr>
            <w:tcW w:w="2989" w:type="dxa"/>
            <w:gridSpan w:val="2"/>
            <w:shd w:val="clear" w:color="auto" w:fill="auto"/>
            <w:vAlign w:val="center"/>
          </w:tcPr>
          <w:p w:rsidR="00F21FC4" w:rsidRPr="00D96A13" w:rsidRDefault="00F21FC4" w:rsidP="00F21FC4">
            <w:pPr>
              <w:jc w:val="center"/>
            </w:pPr>
            <w:r w:rsidRPr="00D96A13">
              <w:rPr>
                <w:b/>
                <w:bCs/>
                <w:i/>
                <w:iCs/>
                <w:color w:val="000000"/>
              </w:rPr>
              <w:t>Подразделение</w:t>
            </w:r>
          </w:p>
        </w:tc>
        <w:tc>
          <w:tcPr>
            <w:tcW w:w="1405" w:type="dxa"/>
            <w:shd w:val="clear" w:color="auto" w:fill="auto"/>
          </w:tcPr>
          <w:p w:rsidR="00F21FC4" w:rsidRPr="00D96A13" w:rsidRDefault="00F21FC4" w:rsidP="00F21FC4">
            <w:pPr>
              <w:jc w:val="center"/>
            </w:pPr>
            <w:r w:rsidRPr="00D96A13">
              <w:rPr>
                <w:b/>
                <w:bCs/>
                <w:i/>
                <w:iCs/>
                <w:color w:val="000000"/>
              </w:rPr>
              <w:t>С 01.01.21 по 31.10.21</w:t>
            </w:r>
          </w:p>
        </w:tc>
        <w:tc>
          <w:tcPr>
            <w:tcW w:w="1418" w:type="dxa"/>
            <w:shd w:val="clear" w:color="auto" w:fill="auto"/>
            <w:vAlign w:val="center"/>
          </w:tcPr>
          <w:p w:rsidR="00F21FC4" w:rsidRPr="00D96A13" w:rsidRDefault="00F21FC4" w:rsidP="00F21FC4">
            <w:pPr>
              <w:jc w:val="center"/>
            </w:pPr>
            <w:r w:rsidRPr="00D96A13">
              <w:rPr>
                <w:b/>
                <w:bCs/>
                <w:i/>
                <w:iCs/>
                <w:color w:val="000000"/>
              </w:rPr>
              <w:t>Сравнение</w:t>
            </w:r>
          </w:p>
        </w:tc>
      </w:tr>
      <w:tr w:rsidR="00F21FC4" w:rsidRPr="00D96A13" w:rsidTr="00F21FC4">
        <w:trPr>
          <w:trHeight w:val="57"/>
        </w:trPr>
        <w:tc>
          <w:tcPr>
            <w:tcW w:w="417" w:type="dxa"/>
            <w:shd w:val="clear" w:color="auto" w:fill="auto"/>
          </w:tcPr>
          <w:p w:rsidR="00F21FC4" w:rsidRPr="00D96A13" w:rsidRDefault="00F21FC4" w:rsidP="00F21FC4">
            <w:pPr>
              <w:jc w:val="right"/>
            </w:pPr>
            <w:r w:rsidRPr="00D96A13">
              <w:rPr>
                <w:b/>
                <w:bCs/>
                <w:color w:val="000000"/>
              </w:rPr>
              <w:t>№</w:t>
            </w:r>
          </w:p>
        </w:tc>
        <w:tc>
          <w:tcPr>
            <w:tcW w:w="2572" w:type="dxa"/>
            <w:shd w:val="clear" w:color="auto" w:fill="auto"/>
          </w:tcPr>
          <w:p w:rsidR="00F21FC4" w:rsidRPr="00D96A13" w:rsidRDefault="00F21FC4" w:rsidP="00F21FC4">
            <w:r w:rsidRPr="00D96A13">
              <w:rPr>
                <w:b/>
                <w:bCs/>
                <w:color w:val="000000"/>
              </w:rPr>
              <w:t>Подразделение</w:t>
            </w:r>
          </w:p>
        </w:tc>
        <w:tc>
          <w:tcPr>
            <w:tcW w:w="1405" w:type="dxa"/>
            <w:shd w:val="clear" w:color="auto" w:fill="auto"/>
            <w:vAlign w:val="center"/>
          </w:tcPr>
          <w:p w:rsidR="00F21FC4" w:rsidRPr="00D96A13" w:rsidRDefault="00F21FC4" w:rsidP="00F21FC4">
            <w:pPr>
              <w:jc w:val="center"/>
            </w:pPr>
            <w:r w:rsidRPr="00D96A13">
              <w:rPr>
                <w:b/>
                <w:bCs/>
                <w:color w:val="000000"/>
              </w:rPr>
              <w:t>гибель</w:t>
            </w:r>
          </w:p>
        </w:tc>
        <w:tc>
          <w:tcPr>
            <w:tcW w:w="1418" w:type="dxa"/>
            <w:shd w:val="clear" w:color="auto" w:fill="auto"/>
            <w:vAlign w:val="center"/>
          </w:tcPr>
          <w:p w:rsidR="00F21FC4" w:rsidRPr="00D96A13" w:rsidRDefault="00F21FC4" w:rsidP="00F21FC4">
            <w:pPr>
              <w:jc w:val="center"/>
            </w:pPr>
            <w:r w:rsidRPr="00D96A13">
              <w:rPr>
                <w:b/>
                <w:bCs/>
                <w:color w:val="000000"/>
              </w:rPr>
              <w:t>прирост</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b/>
                <w:bCs/>
                <w:color w:val="000000"/>
              </w:rPr>
            </w:pPr>
          </w:p>
        </w:tc>
        <w:tc>
          <w:tcPr>
            <w:tcW w:w="2572" w:type="dxa"/>
            <w:shd w:val="clear" w:color="auto" w:fill="auto"/>
          </w:tcPr>
          <w:p w:rsidR="00F21FC4" w:rsidRPr="00D96A13" w:rsidRDefault="00F21FC4" w:rsidP="00F21FC4">
            <w:r w:rsidRPr="00D96A13">
              <w:t xml:space="preserve">Черемховский район            </w:t>
            </w:r>
          </w:p>
        </w:tc>
        <w:tc>
          <w:tcPr>
            <w:tcW w:w="1405" w:type="dxa"/>
            <w:shd w:val="clear" w:color="auto" w:fill="auto"/>
          </w:tcPr>
          <w:p w:rsidR="00F21FC4" w:rsidRPr="00D96A13" w:rsidRDefault="00F21FC4" w:rsidP="00F21FC4">
            <w:pPr>
              <w:jc w:val="center"/>
            </w:pPr>
            <w:r w:rsidRPr="00D96A13">
              <w:t>4</w:t>
            </w:r>
          </w:p>
        </w:tc>
        <w:tc>
          <w:tcPr>
            <w:tcW w:w="1418" w:type="dxa"/>
            <w:shd w:val="clear" w:color="auto" w:fill="auto"/>
          </w:tcPr>
          <w:p w:rsidR="00F21FC4" w:rsidRPr="00D96A13" w:rsidRDefault="00F21FC4" w:rsidP="00F21FC4">
            <w:pPr>
              <w:jc w:val="center"/>
            </w:pPr>
            <w:r w:rsidRPr="00D96A13">
              <w:t>+100%, +2сл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Качугский район               </w:t>
            </w:r>
          </w:p>
        </w:tc>
        <w:tc>
          <w:tcPr>
            <w:tcW w:w="1405" w:type="dxa"/>
            <w:shd w:val="clear" w:color="auto" w:fill="auto"/>
          </w:tcPr>
          <w:p w:rsidR="00F21FC4" w:rsidRPr="00D96A13" w:rsidRDefault="00F21FC4" w:rsidP="00F21FC4">
            <w:pPr>
              <w:jc w:val="center"/>
            </w:pPr>
            <w:r w:rsidRPr="00D96A13">
              <w:t>1</w:t>
            </w:r>
          </w:p>
        </w:tc>
        <w:tc>
          <w:tcPr>
            <w:tcW w:w="1418" w:type="dxa"/>
            <w:shd w:val="clear" w:color="auto" w:fill="auto"/>
          </w:tcPr>
          <w:p w:rsidR="00F21FC4" w:rsidRPr="00D96A13" w:rsidRDefault="00F21FC4" w:rsidP="00F21FC4">
            <w:pPr>
              <w:jc w:val="center"/>
            </w:pPr>
            <w:r w:rsidRPr="00D96A13">
              <w:t>+1сл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Заларинский район             </w:t>
            </w:r>
          </w:p>
        </w:tc>
        <w:tc>
          <w:tcPr>
            <w:tcW w:w="1405" w:type="dxa"/>
            <w:shd w:val="clear" w:color="auto" w:fill="auto"/>
          </w:tcPr>
          <w:p w:rsidR="00F21FC4" w:rsidRPr="00D96A13" w:rsidRDefault="00F21FC4" w:rsidP="00F21FC4">
            <w:pPr>
              <w:jc w:val="center"/>
            </w:pPr>
            <w:r w:rsidRPr="00D96A13">
              <w:t>4</w:t>
            </w:r>
          </w:p>
        </w:tc>
        <w:tc>
          <w:tcPr>
            <w:tcW w:w="1418" w:type="dxa"/>
            <w:shd w:val="clear" w:color="auto" w:fill="auto"/>
          </w:tcPr>
          <w:p w:rsidR="00F21FC4" w:rsidRPr="00D96A13" w:rsidRDefault="00F21FC4" w:rsidP="00F21FC4">
            <w:pPr>
              <w:jc w:val="center"/>
            </w:pPr>
            <w:r w:rsidRPr="00D96A13">
              <w:t>+33%, +1сл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Боханский район               </w:t>
            </w:r>
          </w:p>
        </w:tc>
        <w:tc>
          <w:tcPr>
            <w:tcW w:w="1405" w:type="dxa"/>
            <w:shd w:val="clear" w:color="auto" w:fill="auto"/>
          </w:tcPr>
          <w:p w:rsidR="00F21FC4" w:rsidRPr="00D96A13" w:rsidRDefault="00F21FC4" w:rsidP="00F21FC4">
            <w:pPr>
              <w:jc w:val="center"/>
            </w:pPr>
            <w:r w:rsidRPr="00D96A13">
              <w:t>2</w:t>
            </w:r>
          </w:p>
        </w:tc>
        <w:tc>
          <w:tcPr>
            <w:tcW w:w="1418" w:type="dxa"/>
            <w:shd w:val="clear" w:color="auto" w:fill="auto"/>
          </w:tcPr>
          <w:p w:rsidR="00F21FC4" w:rsidRPr="00D96A13" w:rsidRDefault="00F21FC4" w:rsidP="00F21FC4">
            <w:pPr>
              <w:jc w:val="center"/>
            </w:pPr>
            <w:r w:rsidRPr="00D96A13">
              <w:t xml:space="preserve">+100%, </w:t>
            </w:r>
            <w:r w:rsidRPr="00D96A13">
              <w:lastRenderedPageBreak/>
              <w:t>+1сл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Иркутский район               </w:t>
            </w:r>
          </w:p>
        </w:tc>
        <w:tc>
          <w:tcPr>
            <w:tcW w:w="1405" w:type="dxa"/>
            <w:shd w:val="clear" w:color="auto" w:fill="auto"/>
          </w:tcPr>
          <w:p w:rsidR="00F21FC4" w:rsidRPr="00D96A13" w:rsidRDefault="00F21FC4" w:rsidP="00F21FC4">
            <w:pPr>
              <w:jc w:val="center"/>
            </w:pPr>
            <w:r w:rsidRPr="00D96A13">
              <w:t>13</w:t>
            </w:r>
          </w:p>
        </w:tc>
        <w:tc>
          <w:tcPr>
            <w:tcW w:w="1418" w:type="dxa"/>
            <w:shd w:val="clear" w:color="auto" w:fill="auto"/>
          </w:tcPr>
          <w:p w:rsidR="00F21FC4" w:rsidRPr="00D96A13" w:rsidRDefault="00F21FC4" w:rsidP="00F21FC4">
            <w:pPr>
              <w:jc w:val="center"/>
            </w:pPr>
            <w:r w:rsidRPr="00D96A13">
              <w:t>+18%, +2сл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Ангарский район               </w:t>
            </w:r>
          </w:p>
        </w:tc>
        <w:tc>
          <w:tcPr>
            <w:tcW w:w="1405" w:type="dxa"/>
            <w:shd w:val="clear" w:color="auto" w:fill="auto"/>
          </w:tcPr>
          <w:p w:rsidR="00F21FC4" w:rsidRPr="00D96A13" w:rsidRDefault="00F21FC4" w:rsidP="00F21FC4">
            <w:pPr>
              <w:jc w:val="center"/>
            </w:pPr>
            <w:r w:rsidRPr="00D96A13">
              <w:t>11</w:t>
            </w:r>
          </w:p>
        </w:tc>
        <w:tc>
          <w:tcPr>
            <w:tcW w:w="1418" w:type="dxa"/>
            <w:shd w:val="clear" w:color="auto" w:fill="auto"/>
          </w:tcPr>
          <w:p w:rsidR="00F21FC4" w:rsidRPr="00D96A13" w:rsidRDefault="00F21FC4" w:rsidP="00F21FC4">
            <w:pPr>
              <w:jc w:val="center"/>
            </w:pPr>
            <w:r w:rsidRPr="00D96A13">
              <w:t>+38%, +3сл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г. Тулун                      </w:t>
            </w:r>
          </w:p>
        </w:tc>
        <w:tc>
          <w:tcPr>
            <w:tcW w:w="1405" w:type="dxa"/>
            <w:shd w:val="clear" w:color="auto" w:fill="auto"/>
          </w:tcPr>
          <w:p w:rsidR="00F21FC4" w:rsidRPr="00D96A13" w:rsidRDefault="00F21FC4" w:rsidP="00F21FC4">
            <w:pPr>
              <w:jc w:val="center"/>
            </w:pPr>
            <w:r w:rsidRPr="00D96A13">
              <w:t>1</w:t>
            </w:r>
          </w:p>
        </w:tc>
        <w:tc>
          <w:tcPr>
            <w:tcW w:w="1418" w:type="dxa"/>
            <w:shd w:val="clear" w:color="auto" w:fill="auto"/>
          </w:tcPr>
          <w:p w:rsidR="00F21FC4" w:rsidRPr="00D96A13" w:rsidRDefault="00F21FC4" w:rsidP="00F21FC4">
            <w:pPr>
              <w:jc w:val="center"/>
            </w:pPr>
            <w:r w:rsidRPr="00D96A13">
              <w:t>+1сл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Куйтунский район              </w:t>
            </w:r>
          </w:p>
        </w:tc>
        <w:tc>
          <w:tcPr>
            <w:tcW w:w="1405" w:type="dxa"/>
            <w:shd w:val="clear" w:color="auto" w:fill="auto"/>
          </w:tcPr>
          <w:p w:rsidR="00F21FC4" w:rsidRPr="00D96A13" w:rsidRDefault="00F21FC4" w:rsidP="00F21FC4">
            <w:pPr>
              <w:jc w:val="center"/>
            </w:pPr>
            <w:r w:rsidRPr="00D96A13">
              <w:t>4</w:t>
            </w:r>
          </w:p>
        </w:tc>
        <w:tc>
          <w:tcPr>
            <w:tcW w:w="1418" w:type="dxa"/>
            <w:shd w:val="clear" w:color="auto" w:fill="auto"/>
          </w:tcPr>
          <w:p w:rsidR="00F21FC4" w:rsidRPr="00D96A13" w:rsidRDefault="00F21FC4" w:rsidP="00F21FC4">
            <w:pPr>
              <w:jc w:val="center"/>
            </w:pPr>
            <w:r w:rsidRPr="00D96A13">
              <w:t>+300%, +3сл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Нижнеудинский район           </w:t>
            </w:r>
          </w:p>
        </w:tc>
        <w:tc>
          <w:tcPr>
            <w:tcW w:w="1405" w:type="dxa"/>
            <w:shd w:val="clear" w:color="auto" w:fill="auto"/>
          </w:tcPr>
          <w:p w:rsidR="00F21FC4" w:rsidRPr="00D96A13" w:rsidRDefault="00F21FC4" w:rsidP="00F21FC4">
            <w:pPr>
              <w:jc w:val="center"/>
            </w:pPr>
            <w:r w:rsidRPr="00D96A13">
              <w:t>10</w:t>
            </w:r>
          </w:p>
        </w:tc>
        <w:tc>
          <w:tcPr>
            <w:tcW w:w="1418" w:type="dxa"/>
            <w:shd w:val="clear" w:color="auto" w:fill="auto"/>
          </w:tcPr>
          <w:p w:rsidR="00F21FC4" w:rsidRPr="00D96A13" w:rsidRDefault="00F21FC4" w:rsidP="00F21FC4">
            <w:pPr>
              <w:jc w:val="center"/>
            </w:pPr>
            <w:r w:rsidRPr="00D96A13">
              <w:t>+25%, +2сл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Усть-Кутский район            </w:t>
            </w:r>
          </w:p>
        </w:tc>
        <w:tc>
          <w:tcPr>
            <w:tcW w:w="1405" w:type="dxa"/>
            <w:shd w:val="clear" w:color="auto" w:fill="auto"/>
          </w:tcPr>
          <w:p w:rsidR="00F21FC4" w:rsidRPr="00D96A13" w:rsidRDefault="00F21FC4" w:rsidP="00F21FC4">
            <w:pPr>
              <w:jc w:val="center"/>
            </w:pPr>
            <w:r w:rsidRPr="00D96A13">
              <w:t>3</w:t>
            </w:r>
          </w:p>
        </w:tc>
        <w:tc>
          <w:tcPr>
            <w:tcW w:w="1418" w:type="dxa"/>
            <w:shd w:val="clear" w:color="auto" w:fill="auto"/>
          </w:tcPr>
          <w:p w:rsidR="00F21FC4" w:rsidRPr="00D96A13" w:rsidRDefault="00F21FC4" w:rsidP="00F21FC4">
            <w:pPr>
              <w:jc w:val="center"/>
            </w:pPr>
            <w:r w:rsidRPr="00D96A13">
              <w:t>+200%, +2сл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Тулунский район               </w:t>
            </w:r>
          </w:p>
        </w:tc>
        <w:tc>
          <w:tcPr>
            <w:tcW w:w="1405" w:type="dxa"/>
            <w:shd w:val="clear" w:color="auto" w:fill="auto"/>
          </w:tcPr>
          <w:p w:rsidR="00F21FC4" w:rsidRPr="00D96A13" w:rsidRDefault="00F21FC4" w:rsidP="00F21FC4">
            <w:pPr>
              <w:jc w:val="center"/>
            </w:pPr>
            <w:r w:rsidRPr="00D96A13">
              <w:t>3</w:t>
            </w:r>
          </w:p>
        </w:tc>
        <w:tc>
          <w:tcPr>
            <w:tcW w:w="1418" w:type="dxa"/>
            <w:shd w:val="clear" w:color="auto" w:fill="auto"/>
          </w:tcPr>
          <w:p w:rsidR="00F21FC4" w:rsidRPr="00D96A13" w:rsidRDefault="00F21FC4" w:rsidP="00F21FC4">
            <w:pPr>
              <w:jc w:val="center"/>
            </w:pPr>
            <w:r w:rsidRPr="00D96A13">
              <w:t>+50%, +1сл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Шелеховский район             </w:t>
            </w:r>
          </w:p>
        </w:tc>
        <w:tc>
          <w:tcPr>
            <w:tcW w:w="1405" w:type="dxa"/>
            <w:shd w:val="clear" w:color="auto" w:fill="auto"/>
          </w:tcPr>
          <w:p w:rsidR="00F21FC4" w:rsidRPr="00D96A13" w:rsidRDefault="00F21FC4" w:rsidP="00F21FC4">
            <w:pPr>
              <w:jc w:val="center"/>
            </w:pPr>
            <w:r w:rsidRPr="00D96A13">
              <w:t>6</w:t>
            </w:r>
          </w:p>
        </w:tc>
        <w:tc>
          <w:tcPr>
            <w:tcW w:w="1418" w:type="dxa"/>
            <w:shd w:val="clear" w:color="auto" w:fill="auto"/>
          </w:tcPr>
          <w:p w:rsidR="00F21FC4" w:rsidRPr="00D96A13" w:rsidRDefault="00F21FC4" w:rsidP="00F21FC4">
            <w:pPr>
              <w:jc w:val="center"/>
            </w:pPr>
            <w:r w:rsidRPr="00D96A13">
              <w:t>+500%, +5сл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Нижнеилимский район</w:t>
            </w:r>
          </w:p>
        </w:tc>
        <w:tc>
          <w:tcPr>
            <w:tcW w:w="1405" w:type="dxa"/>
            <w:shd w:val="clear" w:color="auto" w:fill="auto"/>
          </w:tcPr>
          <w:p w:rsidR="00F21FC4" w:rsidRPr="00D96A13" w:rsidRDefault="00F21FC4" w:rsidP="00F21FC4">
            <w:pPr>
              <w:jc w:val="center"/>
            </w:pPr>
            <w:r w:rsidRPr="00D96A13">
              <w:t>3</w:t>
            </w:r>
          </w:p>
        </w:tc>
        <w:tc>
          <w:tcPr>
            <w:tcW w:w="1418" w:type="dxa"/>
            <w:shd w:val="clear" w:color="auto" w:fill="auto"/>
          </w:tcPr>
          <w:p w:rsidR="00F21FC4" w:rsidRPr="00D96A13" w:rsidRDefault="00F21FC4" w:rsidP="00F21FC4">
            <w:pPr>
              <w:jc w:val="center"/>
            </w:pPr>
            <w:r w:rsidRPr="00D96A13">
              <w:t>+3сл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г. Усть-Илимск                </w:t>
            </w:r>
          </w:p>
        </w:tc>
        <w:tc>
          <w:tcPr>
            <w:tcW w:w="1405" w:type="dxa"/>
            <w:shd w:val="clear" w:color="auto" w:fill="auto"/>
          </w:tcPr>
          <w:p w:rsidR="00F21FC4" w:rsidRPr="00D96A13" w:rsidRDefault="00F21FC4" w:rsidP="00F21FC4">
            <w:pPr>
              <w:jc w:val="center"/>
            </w:pPr>
            <w:r w:rsidRPr="00D96A13">
              <w:t>5</w:t>
            </w:r>
          </w:p>
        </w:tc>
        <w:tc>
          <w:tcPr>
            <w:tcW w:w="1418" w:type="dxa"/>
            <w:shd w:val="clear" w:color="auto" w:fill="auto"/>
          </w:tcPr>
          <w:p w:rsidR="00F21FC4" w:rsidRPr="00D96A13" w:rsidRDefault="00F21FC4" w:rsidP="00F21FC4">
            <w:pPr>
              <w:jc w:val="center"/>
            </w:pPr>
            <w:r w:rsidRPr="00D96A13">
              <w:t>+400%, +4сл</w:t>
            </w:r>
          </w:p>
        </w:tc>
      </w:tr>
      <w:tr w:rsidR="00F21FC4" w:rsidRPr="00D96A13" w:rsidTr="00F21FC4">
        <w:trPr>
          <w:trHeight w:val="57"/>
        </w:trPr>
        <w:tc>
          <w:tcPr>
            <w:tcW w:w="417" w:type="dxa"/>
            <w:shd w:val="clear" w:color="auto" w:fill="auto"/>
            <w:vAlign w:val="bottom"/>
          </w:tcPr>
          <w:p w:rsidR="00F21FC4" w:rsidRPr="00D96A13" w:rsidRDefault="00F21FC4" w:rsidP="00F21FC4">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F21FC4" w:rsidRPr="00D96A13" w:rsidRDefault="00F21FC4" w:rsidP="00F21FC4">
            <w:r w:rsidRPr="00D96A13">
              <w:t xml:space="preserve">Киренский район               </w:t>
            </w:r>
          </w:p>
        </w:tc>
        <w:tc>
          <w:tcPr>
            <w:tcW w:w="1405" w:type="dxa"/>
            <w:shd w:val="clear" w:color="auto" w:fill="auto"/>
          </w:tcPr>
          <w:p w:rsidR="00F21FC4" w:rsidRPr="00D96A13" w:rsidRDefault="00F21FC4" w:rsidP="00F21FC4">
            <w:pPr>
              <w:jc w:val="center"/>
            </w:pPr>
            <w:r w:rsidRPr="00D96A13">
              <w:t>2</w:t>
            </w:r>
          </w:p>
        </w:tc>
        <w:tc>
          <w:tcPr>
            <w:tcW w:w="1418" w:type="dxa"/>
            <w:shd w:val="clear" w:color="auto" w:fill="auto"/>
          </w:tcPr>
          <w:p w:rsidR="00F21FC4" w:rsidRPr="00D96A13" w:rsidRDefault="00F21FC4" w:rsidP="00F21FC4">
            <w:pPr>
              <w:jc w:val="center"/>
            </w:pPr>
            <w:r w:rsidRPr="00D96A13">
              <w:t>+2сл</w:t>
            </w:r>
          </w:p>
        </w:tc>
      </w:tr>
    </w:tbl>
    <w:p w:rsidR="00F21FC4" w:rsidRPr="00D96A13" w:rsidRDefault="00F21FC4" w:rsidP="00F21FC4">
      <w:pPr>
        <w:ind w:firstLine="708"/>
        <w:jc w:val="both"/>
      </w:pPr>
    </w:p>
    <w:p w:rsidR="00F21FC4" w:rsidRPr="00D96A13" w:rsidRDefault="00F21FC4" w:rsidP="00F21FC4">
      <w:pPr>
        <w:ind w:firstLine="720"/>
        <w:jc w:val="both"/>
      </w:pPr>
      <w:r w:rsidRPr="00D96A13">
        <w:rPr>
          <w:b/>
        </w:rPr>
        <w:t>В сельской местности</w:t>
      </w:r>
      <w:r w:rsidRPr="00D96A13">
        <w:t xml:space="preserve"> Иркутской области произошло 1532 пожара, что составляет 30 % от общего их числа. На пожарах в сельской местности погибло 53 человека или 40 % от общего количества погибших, травмировано 55 человек или 34 %. </w:t>
      </w:r>
    </w:p>
    <w:p w:rsidR="00F21FC4" w:rsidRPr="00D96A13" w:rsidRDefault="00F21FC4" w:rsidP="00F21FC4">
      <w:pPr>
        <w:ind w:firstLine="720"/>
        <w:jc w:val="both"/>
      </w:pPr>
      <w:r w:rsidRPr="00D96A13">
        <w:t xml:space="preserve">По сравнению с прошлым годом количество пожаров в сельской местности сократилось на 15 % (АППГ – 1808 пожаров), количество погибших сократилось на 16 человек (АППГ – 69 человек), количество травмированных увеличилось на 29 человек (АППГ – 26 человек).  </w:t>
      </w:r>
    </w:p>
    <w:p w:rsidR="00F21FC4" w:rsidRPr="00D96A13" w:rsidRDefault="00F21FC4" w:rsidP="00F21FC4">
      <w:pPr>
        <w:ind w:firstLine="720"/>
        <w:jc w:val="both"/>
      </w:pPr>
      <w:r w:rsidRPr="00D96A13">
        <w:rPr>
          <w:b/>
        </w:rPr>
        <w:t>В городской местности</w:t>
      </w:r>
      <w:r w:rsidRPr="00D96A13">
        <w:t xml:space="preserve"> произошло 3650 пожаров, это 70 % от общего числа, погибло 78 человек, что составляет 60 % от общего количества и травмировано 105 человек или 66 % от общего количества травмированных. </w:t>
      </w:r>
    </w:p>
    <w:p w:rsidR="00F21FC4" w:rsidRPr="00D96A13" w:rsidRDefault="00F21FC4" w:rsidP="00F21FC4">
      <w:pPr>
        <w:ind w:firstLine="720"/>
        <w:jc w:val="both"/>
      </w:pPr>
      <w:r w:rsidRPr="00D96A13">
        <w:t>По сравнению с прошлым годом общее число пожаров в городской местности сократилось на 9 % (АППГ – 4043 пожара), количество погибших сократилось на 3 человека (АППГ – 81 человек), количество травмированных сократилось на 2 человека (АППГ – 107 человек).</w:t>
      </w:r>
    </w:p>
    <w:p w:rsidR="00F21FC4" w:rsidRPr="00D96A13" w:rsidRDefault="00F21FC4" w:rsidP="00F21FC4">
      <w:pPr>
        <w:pStyle w:val="a5"/>
        <w:spacing w:after="0"/>
        <w:ind w:right="-57" w:firstLine="720"/>
        <w:jc w:val="both"/>
      </w:pPr>
      <w:r w:rsidRPr="00D96A13">
        <w:t>Анализ пожаров по местам их возникновения показывает, что наибольшее количество пожаров приходится здания жилого сектора.</w:t>
      </w:r>
    </w:p>
    <w:p w:rsidR="00F21FC4" w:rsidRPr="00D96A13" w:rsidRDefault="00F21FC4" w:rsidP="00F21FC4">
      <w:pPr>
        <w:pStyle w:val="a5"/>
        <w:spacing w:after="0"/>
        <w:ind w:right="-57" w:firstLine="708"/>
        <w:jc w:val="both"/>
      </w:pPr>
      <w:r w:rsidRPr="00D96A13">
        <w:t>Нижеприведенная таблица наглядно отражает динамику пожаров в разрезе объектов.</w:t>
      </w:r>
    </w:p>
    <w:p w:rsidR="00F21FC4" w:rsidRPr="00D96A13" w:rsidRDefault="00F21FC4" w:rsidP="00F21FC4">
      <w:pPr>
        <w:pStyle w:val="a5"/>
        <w:spacing w:after="0"/>
        <w:ind w:right="-57" w:firstLine="708"/>
        <w:jc w:val="both"/>
      </w:pPr>
    </w:p>
    <w:tbl>
      <w:tblPr>
        <w:tblW w:w="10068" w:type="dxa"/>
        <w:tblInd w:w="92" w:type="dxa"/>
        <w:tblLayout w:type="fixed"/>
        <w:tblLook w:val="0000"/>
      </w:tblPr>
      <w:tblGrid>
        <w:gridCol w:w="5708"/>
        <w:gridCol w:w="927"/>
        <w:gridCol w:w="927"/>
        <w:gridCol w:w="1501"/>
        <w:gridCol w:w="1005"/>
      </w:tblGrid>
      <w:tr w:rsidR="00F21FC4" w:rsidRPr="00D96A13" w:rsidTr="00F21FC4">
        <w:trPr>
          <w:trHeight w:val="23"/>
        </w:trPr>
        <w:tc>
          <w:tcPr>
            <w:tcW w:w="5708" w:type="dxa"/>
            <w:vMerge w:val="restart"/>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rPr>
              <w:t>Назначение объектов</w:t>
            </w:r>
          </w:p>
        </w:tc>
        <w:tc>
          <w:tcPr>
            <w:tcW w:w="1854" w:type="dxa"/>
            <w:gridSpan w:val="2"/>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Кол-во пожаров, ед</w:t>
            </w:r>
          </w:p>
        </w:tc>
        <w:tc>
          <w:tcPr>
            <w:tcW w:w="1501" w:type="dxa"/>
            <w:vMerge w:val="restart"/>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 xml:space="preserve"> Сравнение                             +/-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rPr>
                <w:b/>
                <w:bCs/>
              </w:rPr>
              <w:t>2021 % от общего числа</w:t>
            </w:r>
          </w:p>
        </w:tc>
      </w:tr>
      <w:tr w:rsidR="00F21FC4" w:rsidRPr="00D96A13" w:rsidTr="00F21FC4">
        <w:trPr>
          <w:trHeight w:val="23"/>
        </w:trPr>
        <w:tc>
          <w:tcPr>
            <w:tcW w:w="5708" w:type="dxa"/>
            <w:vMerge/>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snapToGrid w:val="0"/>
              <w:rPr>
                <w:b/>
                <w:bCs/>
              </w:rPr>
            </w:pPr>
          </w:p>
        </w:tc>
        <w:tc>
          <w:tcPr>
            <w:tcW w:w="927"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2020</w:t>
            </w:r>
          </w:p>
        </w:tc>
        <w:tc>
          <w:tcPr>
            <w:tcW w:w="927"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2021</w:t>
            </w:r>
          </w:p>
        </w:tc>
        <w:tc>
          <w:tcPr>
            <w:tcW w:w="1501" w:type="dxa"/>
            <w:vMerge/>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snapToGrid w:val="0"/>
              <w:rPr>
                <w:b/>
                <w:bCs/>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snapToGrid w:val="0"/>
              <w:rPr>
                <w:b/>
                <w:bCs/>
              </w:rPr>
            </w:pP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производственного назначения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100</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101</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2</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торгового предприятия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56</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55</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1</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учебно-воспитательного назначения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8</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10</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25%</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детского учреждения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культурно-зрелищного учреждения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10</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-70%</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Здания, помещения здравоохранения и социального обслуживания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6</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4</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-33%</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административно-общественного учреждения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37</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37</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1</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FFFF00"/>
            <w:vAlign w:val="bottom"/>
          </w:tcPr>
          <w:p w:rsidR="00F21FC4" w:rsidRPr="00D96A13" w:rsidRDefault="00F21FC4" w:rsidP="00F21FC4">
            <w:r w:rsidRPr="00D96A13">
              <w:t>Здание жилого сектора</w:t>
            </w:r>
          </w:p>
        </w:tc>
        <w:tc>
          <w:tcPr>
            <w:tcW w:w="927"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2322</w:t>
            </w:r>
          </w:p>
        </w:tc>
        <w:tc>
          <w:tcPr>
            <w:tcW w:w="927"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2291</w:t>
            </w:r>
          </w:p>
        </w:tc>
        <w:tc>
          <w:tcPr>
            <w:tcW w:w="1501"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-1%</w:t>
            </w:r>
          </w:p>
        </w:tc>
        <w:tc>
          <w:tcPr>
            <w:tcW w:w="1005" w:type="dxa"/>
            <w:tcBorders>
              <w:top w:val="none" w:sz="0" w:space="0" w:color="000000"/>
              <w:left w:val="single" w:sz="4" w:space="0" w:color="000000"/>
              <w:bottom w:val="single" w:sz="4" w:space="0" w:color="000000"/>
              <w:right w:val="single" w:sz="4" w:space="0" w:color="000000"/>
            </w:tcBorders>
            <w:shd w:val="clear" w:color="auto" w:fill="FFFF00"/>
          </w:tcPr>
          <w:p w:rsidR="00F21FC4" w:rsidRPr="00D96A13" w:rsidRDefault="00F21FC4" w:rsidP="00F21FC4">
            <w:pPr>
              <w:jc w:val="center"/>
            </w:pPr>
            <w:r w:rsidRPr="00D96A13">
              <w:t>44</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Здание с/х назначение</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Строящиеся (реконструируемые) здания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9</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13</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44%</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Сооружение, установка</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36</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46</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27%</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1</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lastRenderedPageBreak/>
              <w:t>Места открытого хранения материалов, с/х угодья</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2327</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1682</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-27%</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32</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Транспортное средство</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368</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357</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7</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Неэксплуатируемое здание</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283</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284</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5</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Объект пожара - человек</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9</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18</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рост в 2 раз(а)</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Прочие объекты пожара</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254</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267</w:t>
            </w:r>
          </w:p>
        </w:tc>
        <w:tc>
          <w:tcPr>
            <w:tcW w:w="1501" w:type="dxa"/>
            <w:tcBorders>
              <w:top w:val="single" w:sz="4"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5%</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5</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Безхозяйное здание</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16</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9</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-43%</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Здания временного пребывания людей</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7</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-71%</w:t>
            </w:r>
          </w:p>
        </w:tc>
        <w:tc>
          <w:tcPr>
            <w:tcW w:w="1005" w:type="dxa"/>
            <w:tcBorders>
              <w:top w:val="none" w:sz="0" w:space="0" w:color="000000"/>
              <w:left w:val="single" w:sz="4" w:space="0" w:color="000000"/>
              <w:bottom w:val="single" w:sz="4" w:space="0" w:color="000000"/>
              <w:right w:val="single" w:sz="4" w:space="0" w:color="000000"/>
            </w:tcBorders>
            <w:shd w:val="clear" w:color="auto" w:fill="FFFFFF"/>
          </w:tcPr>
          <w:p w:rsidR="00F21FC4" w:rsidRPr="00D96A13" w:rsidRDefault="00F21FC4" w:rsidP="00F21FC4">
            <w:pPr>
              <w:jc w:val="center"/>
            </w:pPr>
            <w:r w:rsidRPr="00D96A13">
              <w:t>0</w:t>
            </w:r>
          </w:p>
        </w:tc>
      </w:tr>
      <w:tr w:rsidR="00F21FC4" w:rsidRPr="00D96A13" w:rsidTr="00F21FC4">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rPr>
                <w:b/>
                <w:bCs/>
              </w:rPr>
              <w:t>ИТОГО</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rPr>
                <w:b/>
              </w:rPr>
            </w:pPr>
            <w:r w:rsidRPr="00D96A13">
              <w:rPr>
                <w:b/>
              </w:rPr>
              <w:t>5851</w:t>
            </w:r>
          </w:p>
        </w:tc>
        <w:tc>
          <w:tcPr>
            <w:tcW w:w="927"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rPr>
                <w:b/>
              </w:rPr>
            </w:pPr>
            <w:r w:rsidRPr="00D96A13">
              <w:rPr>
                <w:b/>
              </w:rPr>
              <w:t>5182</w:t>
            </w:r>
          </w:p>
        </w:tc>
        <w:tc>
          <w:tcPr>
            <w:tcW w:w="1501"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rPr>
                <w:b/>
              </w:rPr>
            </w:pPr>
            <w:r w:rsidRPr="00D96A13">
              <w:rPr>
                <w:b/>
              </w:rPr>
              <w:t>-11%</w:t>
            </w:r>
          </w:p>
        </w:tc>
        <w:tc>
          <w:tcPr>
            <w:tcW w:w="100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rPr>
                <w:b/>
              </w:rPr>
            </w:pPr>
          </w:p>
        </w:tc>
      </w:tr>
    </w:tbl>
    <w:p w:rsidR="00F21FC4" w:rsidRPr="00D96A13" w:rsidRDefault="00F21FC4" w:rsidP="00F21FC4">
      <w:pPr>
        <w:ind w:firstLine="720"/>
        <w:jc w:val="both"/>
      </w:pPr>
    </w:p>
    <w:p w:rsidR="00F21FC4" w:rsidRPr="00D96A13" w:rsidRDefault="00F21FC4" w:rsidP="00F21FC4">
      <w:pPr>
        <w:ind w:firstLine="720"/>
        <w:jc w:val="both"/>
      </w:pPr>
      <w:r w:rsidRPr="00D96A13">
        <w:rPr>
          <w:b/>
        </w:rPr>
        <w:t xml:space="preserve">Основная доля пожаров по причинам </w:t>
      </w:r>
      <w:r w:rsidRPr="00D96A13">
        <w:t>их</w:t>
      </w:r>
      <w:r w:rsidRPr="00D96A13">
        <w:rPr>
          <w:b/>
        </w:rPr>
        <w:t xml:space="preserve"> </w:t>
      </w:r>
      <w:r w:rsidRPr="00D96A13">
        <w:t>возникновения приходится:</w:t>
      </w:r>
    </w:p>
    <w:p w:rsidR="00F21FC4" w:rsidRPr="00D96A13" w:rsidRDefault="00F21FC4" w:rsidP="00F21FC4">
      <w:pPr>
        <w:ind w:firstLine="720"/>
        <w:jc w:val="both"/>
      </w:pPr>
      <w:r w:rsidRPr="00D96A13">
        <w:t xml:space="preserve">- на неосторожное обращение с огнём – 2720 пожаров или 52 % от общего их количества (АППГ – 3512, - 22 %); </w:t>
      </w:r>
    </w:p>
    <w:p w:rsidR="00F21FC4" w:rsidRPr="00D96A13" w:rsidRDefault="00F21FC4" w:rsidP="00F21FC4">
      <w:pPr>
        <w:ind w:firstLine="720"/>
        <w:jc w:val="both"/>
      </w:pPr>
      <w:r w:rsidRPr="00D96A13">
        <w:t xml:space="preserve">- на нарушения правил устройства и эксплуатации электрооборудования – 1388 пожаров или 27 % от общего их количества (АППГ – 1180, + 17 %); </w:t>
      </w:r>
    </w:p>
    <w:p w:rsidR="00F21FC4" w:rsidRPr="00D96A13" w:rsidRDefault="00F21FC4" w:rsidP="00F21FC4">
      <w:pPr>
        <w:ind w:firstLine="720"/>
        <w:jc w:val="both"/>
      </w:pPr>
      <w:r w:rsidRPr="00D96A13">
        <w:t>- по причине нарушения правил устройства и эксплуатации печей – 591 пожар или 11 % (АППГ – 584, + 1 %);</w:t>
      </w:r>
    </w:p>
    <w:p w:rsidR="00F21FC4" w:rsidRPr="00D96A13" w:rsidRDefault="00F21FC4" w:rsidP="00F21FC4">
      <w:pPr>
        <w:ind w:firstLine="720"/>
        <w:jc w:val="both"/>
      </w:pPr>
      <w:r w:rsidRPr="00D96A13">
        <w:t>- по причине нарушения правил устройства и эксплуатации транспортных средств – 230 пожаров или 4 % (АППГ – 222, - 3 %);</w:t>
      </w:r>
    </w:p>
    <w:p w:rsidR="00F21FC4" w:rsidRPr="00D96A13" w:rsidRDefault="00F21FC4" w:rsidP="00F21FC4">
      <w:pPr>
        <w:ind w:firstLine="720"/>
        <w:jc w:val="both"/>
      </w:pPr>
      <w:r w:rsidRPr="00D96A13">
        <w:t>- по причине поджога – 135 пожаров или 3 % (АППГ – 235, - 42 %).</w:t>
      </w:r>
    </w:p>
    <w:p w:rsidR="00F21FC4" w:rsidRPr="00D96A13" w:rsidRDefault="00F21FC4" w:rsidP="00F21FC4">
      <w:pPr>
        <w:tabs>
          <w:tab w:val="left" w:pos="180"/>
        </w:tabs>
        <w:ind w:firstLine="720"/>
        <w:jc w:val="both"/>
      </w:pPr>
    </w:p>
    <w:p w:rsidR="00F21FC4" w:rsidRPr="00D96A13" w:rsidRDefault="00F21FC4" w:rsidP="00F21FC4">
      <w:pPr>
        <w:tabs>
          <w:tab w:val="left" w:pos="180"/>
        </w:tabs>
        <w:ind w:firstLine="720"/>
        <w:jc w:val="both"/>
      </w:pPr>
      <w:r w:rsidRPr="00D96A13">
        <w:t>Нижеприведенная таблица наглядно отражает динамику пожаров за 10 месяцев с разбивкой по причинам из возникновения (в сравнении с АППГ).</w:t>
      </w:r>
    </w:p>
    <w:p w:rsidR="00F21FC4" w:rsidRPr="00D96A13" w:rsidRDefault="00F21FC4" w:rsidP="00F21FC4">
      <w:pPr>
        <w:tabs>
          <w:tab w:val="left" w:pos="180"/>
        </w:tabs>
        <w:ind w:firstLine="720"/>
        <w:jc w:val="both"/>
      </w:pPr>
    </w:p>
    <w:tbl>
      <w:tblPr>
        <w:tblW w:w="10088" w:type="dxa"/>
        <w:tblInd w:w="90" w:type="dxa"/>
        <w:tblLayout w:type="fixed"/>
        <w:tblLook w:val="0000"/>
      </w:tblPr>
      <w:tblGrid>
        <w:gridCol w:w="5825"/>
        <w:gridCol w:w="1134"/>
        <w:gridCol w:w="1134"/>
        <w:gridCol w:w="1995"/>
      </w:tblGrid>
      <w:tr w:rsidR="00F21FC4" w:rsidRPr="00D96A13" w:rsidTr="00F21FC4">
        <w:trPr>
          <w:trHeight w:val="23"/>
        </w:trPr>
        <w:tc>
          <w:tcPr>
            <w:tcW w:w="5825" w:type="dxa"/>
            <w:vMerge w:val="restart"/>
            <w:tcBorders>
              <w:top w:val="single" w:sz="4" w:space="0" w:color="000000"/>
              <w:left w:val="single" w:sz="4" w:space="0" w:color="000000"/>
            </w:tcBorders>
            <w:shd w:val="clear" w:color="auto" w:fill="auto"/>
            <w:vAlign w:val="center"/>
          </w:tcPr>
          <w:p w:rsidR="00F21FC4" w:rsidRPr="00D96A13" w:rsidRDefault="00F21FC4" w:rsidP="00F21FC4">
            <w:pPr>
              <w:jc w:val="center"/>
            </w:pPr>
            <w:r w:rsidRPr="00D96A13">
              <w:rPr>
                <w:b/>
              </w:rPr>
              <w:t>Причина пожара</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Кол-во пожаров</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rPr>
                <w:b/>
                <w:bCs/>
              </w:rPr>
              <w:t>Прирост, %</w:t>
            </w:r>
          </w:p>
        </w:tc>
      </w:tr>
      <w:tr w:rsidR="00F21FC4" w:rsidRPr="00D96A13" w:rsidTr="00F21FC4">
        <w:trPr>
          <w:trHeight w:val="23"/>
        </w:trPr>
        <w:tc>
          <w:tcPr>
            <w:tcW w:w="5825" w:type="dxa"/>
            <w:vMerge/>
            <w:tcBorders>
              <w:top w:val="single" w:sz="4" w:space="0" w:color="000000"/>
              <w:left w:val="single" w:sz="4" w:space="0" w:color="000000"/>
            </w:tcBorders>
            <w:shd w:val="clear" w:color="auto" w:fill="auto"/>
            <w:vAlign w:val="center"/>
          </w:tcPr>
          <w:p w:rsidR="00F21FC4" w:rsidRPr="00D96A13" w:rsidRDefault="00F21FC4" w:rsidP="00F21FC4">
            <w:pPr>
              <w:snapToGrid w:val="0"/>
              <w:rPr>
                <w:b/>
                <w:bCs/>
              </w:rPr>
            </w:pPr>
          </w:p>
        </w:tc>
        <w:tc>
          <w:tcPr>
            <w:tcW w:w="1134"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2020</w:t>
            </w:r>
          </w:p>
        </w:tc>
        <w:tc>
          <w:tcPr>
            <w:tcW w:w="1134"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2021</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snapToGrid w:val="0"/>
              <w:rPr>
                <w:b/>
                <w:bCs/>
              </w:rPr>
            </w:pP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Поджог</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235</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135</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-42%</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Неисправность произ-го оборудования, НТП произ-ва</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9</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-22%</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both"/>
            </w:pPr>
            <w:r w:rsidRPr="00D96A13">
              <w:t>НПУ и эксплуатации эл. оборудования</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1180</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1388</w:t>
            </w:r>
          </w:p>
        </w:tc>
        <w:tc>
          <w:tcPr>
            <w:tcW w:w="1995" w:type="dxa"/>
            <w:tcBorders>
              <w:top w:val="none" w:sz="0" w:space="0" w:color="000000"/>
              <w:left w:val="single" w:sz="4" w:space="0" w:color="000000"/>
              <w:bottom w:val="single" w:sz="4" w:space="0" w:color="000000"/>
              <w:right w:val="single" w:sz="4" w:space="0" w:color="000000"/>
            </w:tcBorders>
            <w:shd w:val="clear" w:color="auto" w:fill="FFFF00"/>
          </w:tcPr>
          <w:p w:rsidR="00F21FC4" w:rsidRPr="00D96A13" w:rsidRDefault="00F21FC4" w:rsidP="00F21FC4">
            <w:pPr>
              <w:jc w:val="center"/>
            </w:pPr>
            <w:r w:rsidRPr="00D96A13">
              <w:t>17%</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НППБ при проведении эл. газосварочных работ</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36</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-44%</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Взрывы</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6</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7</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16%</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Самовозгорание веществ и материалов</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15</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13</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-13%</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both"/>
            </w:pPr>
            <w:r w:rsidRPr="00D96A13">
              <w:t>НПУЭ печей</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584</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591</w:t>
            </w:r>
          </w:p>
        </w:tc>
        <w:tc>
          <w:tcPr>
            <w:tcW w:w="1995" w:type="dxa"/>
            <w:tcBorders>
              <w:top w:val="none" w:sz="0" w:space="0" w:color="000000"/>
              <w:left w:val="single" w:sz="4" w:space="0" w:color="000000"/>
              <w:bottom w:val="single" w:sz="4" w:space="0" w:color="000000"/>
              <w:right w:val="single" w:sz="4" w:space="0" w:color="000000"/>
            </w:tcBorders>
            <w:shd w:val="clear" w:color="auto" w:fill="FFFF00"/>
          </w:tcPr>
          <w:p w:rsidR="00F21FC4" w:rsidRPr="00D96A13" w:rsidRDefault="00F21FC4" w:rsidP="00F21FC4">
            <w:pPr>
              <w:jc w:val="center"/>
            </w:pPr>
            <w:r w:rsidRPr="00D96A13">
              <w:t>1%</w:t>
            </w:r>
          </w:p>
        </w:tc>
      </w:tr>
      <w:tr w:rsidR="00F21FC4" w:rsidRPr="00D96A13" w:rsidTr="00F21FC4">
        <w:trPr>
          <w:trHeight w:val="170"/>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НПУЭ теплогенерирующих установок</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5</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-60%</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НПЭ бытовых керосиновых, бензиновых устройств</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+1 сл.</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both"/>
            </w:pPr>
            <w:r w:rsidRPr="00D96A13">
              <w:t>Неосторожное обращение с огнем</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3512</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2720</w:t>
            </w:r>
          </w:p>
        </w:tc>
        <w:tc>
          <w:tcPr>
            <w:tcW w:w="1995" w:type="dxa"/>
            <w:tcBorders>
              <w:top w:val="none" w:sz="0" w:space="0" w:color="000000"/>
              <w:left w:val="single" w:sz="4" w:space="0" w:color="000000"/>
              <w:bottom w:val="single" w:sz="4" w:space="0" w:color="000000"/>
              <w:right w:val="single" w:sz="4" w:space="0" w:color="000000"/>
            </w:tcBorders>
            <w:shd w:val="clear" w:color="auto" w:fill="FFFF00"/>
          </w:tcPr>
          <w:p w:rsidR="00F21FC4" w:rsidRPr="00D96A13" w:rsidRDefault="00F21FC4" w:rsidP="00F21FC4">
            <w:pPr>
              <w:jc w:val="center"/>
            </w:pPr>
            <w:r w:rsidRPr="00D96A13">
              <w:t>-22%</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Неосторожное обращение с огнем детей</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25</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37</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48%</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Грозовые разряды</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6</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8</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33%</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Неустановленные причины</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0</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на уровне</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both"/>
            </w:pPr>
            <w:r w:rsidRPr="00D96A13">
              <w:t>НПУЭ транспортных средств</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222</w:t>
            </w:r>
          </w:p>
        </w:tc>
        <w:tc>
          <w:tcPr>
            <w:tcW w:w="1134" w:type="dxa"/>
            <w:tcBorders>
              <w:top w:val="none" w:sz="0" w:space="0" w:color="000000"/>
              <w:left w:val="single" w:sz="4" w:space="0" w:color="000000"/>
              <w:bottom w:val="single" w:sz="4" w:space="0" w:color="000000"/>
            </w:tcBorders>
            <w:shd w:val="clear" w:color="auto" w:fill="FFFF00"/>
          </w:tcPr>
          <w:p w:rsidR="00F21FC4" w:rsidRPr="00D96A13" w:rsidRDefault="00F21FC4" w:rsidP="00F21FC4">
            <w:pPr>
              <w:jc w:val="center"/>
            </w:pPr>
            <w:r w:rsidRPr="00D96A13">
              <w:t>230</w:t>
            </w:r>
          </w:p>
        </w:tc>
        <w:tc>
          <w:tcPr>
            <w:tcW w:w="1995" w:type="dxa"/>
            <w:tcBorders>
              <w:top w:val="none" w:sz="0" w:space="0" w:color="000000"/>
              <w:left w:val="single" w:sz="4" w:space="0" w:color="000000"/>
              <w:bottom w:val="single" w:sz="4" w:space="0" w:color="000000"/>
              <w:right w:val="single" w:sz="4" w:space="0" w:color="000000"/>
            </w:tcBorders>
            <w:shd w:val="clear" w:color="auto" w:fill="FFFF00"/>
          </w:tcPr>
          <w:p w:rsidR="00F21FC4" w:rsidRPr="00D96A13" w:rsidRDefault="00F21FC4" w:rsidP="00F21FC4">
            <w:pPr>
              <w:jc w:val="center"/>
            </w:pPr>
            <w:r w:rsidRPr="00D96A13">
              <w:t>3%</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 xml:space="preserve"> Прочие причины</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10</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рост в 10 раз(а)</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pPr>
            <w:r w:rsidRPr="00D96A13">
              <w:t>НПУиЭ газового оборудования</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15</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pPr>
            <w:r w:rsidRPr="00D96A13">
              <w:t>13</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pPr>
            <w:r w:rsidRPr="00D96A13">
              <w:t>-13%</w:t>
            </w:r>
          </w:p>
        </w:tc>
      </w:tr>
      <w:tr w:rsidR="00F21FC4" w:rsidRPr="00D96A13" w:rsidTr="00F21FC4">
        <w:trPr>
          <w:trHeight w:val="23"/>
        </w:trPr>
        <w:tc>
          <w:tcPr>
            <w:tcW w:w="5825"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both"/>
              <w:rPr>
                <w:b/>
              </w:rPr>
            </w:pPr>
            <w:r w:rsidRPr="00D96A13">
              <w:rPr>
                <w:b/>
              </w:rPr>
              <w:t>Итого</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rPr>
                <w:b/>
              </w:rPr>
            </w:pPr>
            <w:r w:rsidRPr="00D96A13">
              <w:rPr>
                <w:b/>
              </w:rPr>
              <w:t>5851</w:t>
            </w:r>
          </w:p>
        </w:tc>
        <w:tc>
          <w:tcPr>
            <w:tcW w:w="1134" w:type="dxa"/>
            <w:tcBorders>
              <w:top w:val="none" w:sz="0" w:space="0" w:color="000000"/>
              <w:left w:val="single" w:sz="4" w:space="0" w:color="000000"/>
              <w:bottom w:val="single" w:sz="4" w:space="0" w:color="000000"/>
            </w:tcBorders>
            <w:shd w:val="clear" w:color="auto" w:fill="auto"/>
          </w:tcPr>
          <w:p w:rsidR="00F21FC4" w:rsidRPr="00D96A13" w:rsidRDefault="00F21FC4" w:rsidP="00F21FC4">
            <w:pPr>
              <w:jc w:val="center"/>
              <w:rPr>
                <w:b/>
              </w:rPr>
            </w:pPr>
            <w:r w:rsidRPr="00D96A13">
              <w:rPr>
                <w:b/>
              </w:rPr>
              <w:t>5182</w:t>
            </w:r>
          </w:p>
        </w:tc>
        <w:tc>
          <w:tcPr>
            <w:tcW w:w="1995" w:type="dxa"/>
            <w:tcBorders>
              <w:top w:val="none" w:sz="0" w:space="0" w:color="000000"/>
              <w:left w:val="single" w:sz="4" w:space="0" w:color="000000"/>
              <w:bottom w:val="single" w:sz="4" w:space="0" w:color="000000"/>
              <w:right w:val="single" w:sz="4" w:space="0" w:color="000000"/>
            </w:tcBorders>
            <w:shd w:val="clear" w:color="auto" w:fill="auto"/>
          </w:tcPr>
          <w:p w:rsidR="00F21FC4" w:rsidRPr="00D96A13" w:rsidRDefault="00F21FC4" w:rsidP="00F21FC4">
            <w:pPr>
              <w:jc w:val="center"/>
              <w:rPr>
                <w:b/>
              </w:rPr>
            </w:pPr>
            <w:r w:rsidRPr="00D96A13">
              <w:rPr>
                <w:b/>
              </w:rPr>
              <w:t>-11%</w:t>
            </w:r>
          </w:p>
        </w:tc>
      </w:tr>
    </w:tbl>
    <w:p w:rsidR="00F21FC4" w:rsidRPr="00D96A13" w:rsidRDefault="00F21FC4" w:rsidP="00F21FC4">
      <w:pPr>
        <w:tabs>
          <w:tab w:val="left" w:pos="180"/>
        </w:tabs>
        <w:ind w:right="-72" w:firstLine="720"/>
        <w:jc w:val="both"/>
        <w:rPr>
          <w:b/>
        </w:rPr>
      </w:pPr>
    </w:p>
    <w:p w:rsidR="00F21FC4" w:rsidRPr="00D96A13" w:rsidRDefault="00F21FC4" w:rsidP="00F21FC4">
      <w:pPr>
        <w:tabs>
          <w:tab w:val="left" w:pos="180"/>
        </w:tabs>
        <w:ind w:right="-72" w:firstLine="720"/>
        <w:jc w:val="both"/>
      </w:pPr>
      <w:r w:rsidRPr="00D96A13">
        <w:rPr>
          <w:b/>
        </w:rPr>
        <w:t xml:space="preserve">Анализ пожаров с гибелью людей </w:t>
      </w:r>
      <w:r w:rsidRPr="00D96A13">
        <w:t>показывает, что всего погибших 131 человек, из них в жилом секторе погибло 120 человек, что составляет 92 % от общего количества погибших. В сравнении с АППГ количество погибших в жилом секторе сократилось на 16 человек (АППГ – 136 человек).</w:t>
      </w:r>
    </w:p>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72" w:firstLine="720"/>
        <w:jc w:val="both"/>
      </w:pPr>
      <w:r w:rsidRPr="00D96A13">
        <w:t xml:space="preserve">Гибель людей произошла на пожарах причинами, которых стали: </w:t>
      </w:r>
    </w:p>
    <w:p w:rsidR="00F21FC4" w:rsidRPr="00D96A13" w:rsidRDefault="00F21FC4" w:rsidP="00F21FC4">
      <w:pPr>
        <w:tabs>
          <w:tab w:val="left" w:pos="180"/>
        </w:tabs>
        <w:ind w:right="-72" w:firstLine="720"/>
        <w:jc w:val="both"/>
      </w:pPr>
    </w:p>
    <w:tbl>
      <w:tblPr>
        <w:tblW w:w="0" w:type="auto"/>
        <w:tblInd w:w="90" w:type="dxa"/>
        <w:tblLayout w:type="fixed"/>
        <w:tblLook w:val="0000"/>
      </w:tblPr>
      <w:tblGrid>
        <w:gridCol w:w="5258"/>
        <w:gridCol w:w="1316"/>
        <w:gridCol w:w="1295"/>
        <w:gridCol w:w="2219"/>
      </w:tblGrid>
      <w:tr w:rsidR="00F21FC4" w:rsidRPr="00D96A13" w:rsidTr="00F21FC4">
        <w:trPr>
          <w:trHeight w:val="23"/>
        </w:trPr>
        <w:tc>
          <w:tcPr>
            <w:tcW w:w="5258" w:type="dxa"/>
            <w:vMerge w:val="restart"/>
            <w:tcBorders>
              <w:top w:val="single" w:sz="4" w:space="0" w:color="000000"/>
              <w:left w:val="single" w:sz="4" w:space="0" w:color="000000"/>
            </w:tcBorders>
            <w:shd w:val="clear" w:color="auto" w:fill="auto"/>
            <w:vAlign w:val="center"/>
          </w:tcPr>
          <w:p w:rsidR="00F21FC4" w:rsidRPr="00D96A13" w:rsidRDefault="00F21FC4" w:rsidP="00F21FC4">
            <w:pPr>
              <w:jc w:val="center"/>
            </w:pPr>
            <w:r w:rsidRPr="00D96A13">
              <w:rPr>
                <w:b/>
              </w:rPr>
              <w:t>Причины пожаров</w:t>
            </w:r>
          </w:p>
        </w:tc>
        <w:tc>
          <w:tcPr>
            <w:tcW w:w="2611" w:type="dxa"/>
            <w:gridSpan w:val="2"/>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Зарегистрировано погибших людей, чел</w:t>
            </w:r>
          </w:p>
        </w:tc>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rPr>
                <w:b/>
                <w:bCs/>
              </w:rPr>
              <w:t>Прирост, %</w:t>
            </w:r>
          </w:p>
        </w:tc>
      </w:tr>
      <w:tr w:rsidR="00F21FC4" w:rsidRPr="00D96A13" w:rsidTr="00F21FC4">
        <w:trPr>
          <w:trHeight w:val="23"/>
        </w:trPr>
        <w:tc>
          <w:tcPr>
            <w:tcW w:w="5258" w:type="dxa"/>
            <w:vMerge/>
            <w:tcBorders>
              <w:top w:val="single" w:sz="4" w:space="0" w:color="000000"/>
              <w:left w:val="single" w:sz="4" w:space="0" w:color="000000"/>
            </w:tcBorders>
            <w:shd w:val="clear" w:color="auto" w:fill="auto"/>
            <w:vAlign w:val="center"/>
          </w:tcPr>
          <w:p w:rsidR="00F21FC4" w:rsidRPr="00D96A13" w:rsidRDefault="00F21FC4" w:rsidP="00F21FC4">
            <w:pPr>
              <w:snapToGrid w:val="0"/>
              <w:rPr>
                <w:b/>
                <w:bCs/>
              </w:rPr>
            </w:pP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2020</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2021</w:t>
            </w:r>
          </w:p>
        </w:tc>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snapToGrid w:val="0"/>
              <w:rPr>
                <w:b/>
                <w:bCs/>
              </w:rPr>
            </w:pPr>
          </w:p>
        </w:tc>
      </w:tr>
      <w:tr w:rsidR="00F21FC4" w:rsidRPr="00D96A13" w:rsidTr="00F21FC4">
        <w:trPr>
          <w:trHeight w:val="23"/>
        </w:trPr>
        <w:tc>
          <w:tcPr>
            <w:tcW w:w="5258" w:type="dxa"/>
            <w:tcBorders>
              <w:left w:val="single" w:sz="4" w:space="0" w:color="000000"/>
              <w:bottom w:val="single" w:sz="4" w:space="0" w:color="000000"/>
            </w:tcBorders>
            <w:shd w:val="clear" w:color="auto" w:fill="auto"/>
            <w:vAlign w:val="bottom"/>
          </w:tcPr>
          <w:p w:rsidR="00F21FC4" w:rsidRPr="00D96A13" w:rsidRDefault="00F21FC4" w:rsidP="00F21FC4">
            <w:r w:rsidRPr="00D96A13">
              <w:t>Поджог</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2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НПУ и эксплуатации эл. оборудования</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54</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55</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1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НПУЭ печей</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13</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8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Неосторожное обращение с огнем</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67</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58</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9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Неосторожное обращение с огнем детей</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3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НПУЭ транспортных средств</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t>НПУ и Э газового оборудования</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+ 2 чел.</w:t>
            </w:r>
          </w:p>
        </w:tc>
      </w:tr>
      <w:tr w:rsidR="00F21FC4" w:rsidRPr="00D96A13" w:rsidTr="00F21FC4">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F21FC4" w:rsidRPr="00D96A13" w:rsidRDefault="00F21FC4" w:rsidP="00F21FC4">
            <w:r w:rsidRPr="00D96A13">
              <w:rPr>
                <w:b/>
                <w:bCs/>
              </w:rPr>
              <w:t>ИТОГО</w:t>
            </w:r>
          </w:p>
        </w:tc>
        <w:tc>
          <w:tcPr>
            <w:tcW w:w="1316"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150</w:t>
            </w:r>
          </w:p>
        </w:tc>
        <w:tc>
          <w:tcPr>
            <w:tcW w:w="1295"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131</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rPr>
                <w:b/>
              </w:rPr>
              <w:t>- 19 чел.</w:t>
            </w:r>
          </w:p>
        </w:tc>
      </w:tr>
    </w:tbl>
    <w:p w:rsidR="00F21FC4" w:rsidRPr="00D96A13" w:rsidRDefault="00F21FC4" w:rsidP="00F21FC4">
      <w:pPr>
        <w:tabs>
          <w:tab w:val="left" w:pos="180"/>
        </w:tabs>
        <w:ind w:right="-72" w:firstLine="720"/>
        <w:jc w:val="both"/>
      </w:pPr>
    </w:p>
    <w:p w:rsidR="00F21FC4" w:rsidRPr="00D96A13" w:rsidRDefault="00F21FC4" w:rsidP="00F21FC4">
      <w:pPr>
        <w:tabs>
          <w:tab w:val="left" w:pos="180"/>
        </w:tabs>
        <w:ind w:right="-81" w:firstLine="720"/>
        <w:jc w:val="both"/>
      </w:pPr>
      <w:r w:rsidRPr="00D96A13">
        <w:rPr>
          <w:b/>
        </w:rPr>
        <w:t>Основными условиями, способствующими гибели людей</w:t>
      </w:r>
      <w:r w:rsidRPr="00D96A13">
        <w:t xml:space="preserve"> на пожарах, послужили: </w:t>
      </w:r>
    </w:p>
    <w:p w:rsidR="00F21FC4" w:rsidRPr="00D96A13" w:rsidRDefault="00F21FC4" w:rsidP="00F21FC4">
      <w:pPr>
        <w:tabs>
          <w:tab w:val="left" w:pos="180"/>
        </w:tabs>
        <w:ind w:right="-81" w:firstLine="720"/>
        <w:jc w:val="both"/>
      </w:pPr>
      <w:r w:rsidRPr="00D96A13">
        <w:t xml:space="preserve">- нахождение в состоянии алкогольного опьянения – погибло 55 человек, что составляет 42 % от общего количества погибших (АППГ – 82); </w:t>
      </w:r>
    </w:p>
    <w:p w:rsidR="00F21FC4" w:rsidRPr="00D96A13" w:rsidRDefault="00F21FC4" w:rsidP="00F21FC4">
      <w:pPr>
        <w:tabs>
          <w:tab w:val="left" w:pos="180"/>
        </w:tabs>
        <w:ind w:right="-81" w:firstLine="720"/>
        <w:jc w:val="both"/>
      </w:pPr>
      <w:r w:rsidRPr="00D96A13">
        <w:t xml:space="preserve">- нахождение в состоянии сна – 37 человек или 28 % от общего количества погибших (АППГ – 34). </w:t>
      </w:r>
    </w:p>
    <w:p w:rsidR="00F21FC4" w:rsidRPr="00D96A13" w:rsidRDefault="00F21FC4" w:rsidP="00F21FC4">
      <w:pPr>
        <w:tabs>
          <w:tab w:val="left" w:pos="180"/>
        </w:tabs>
        <w:ind w:right="-72" w:firstLine="709"/>
        <w:jc w:val="both"/>
        <w:rPr>
          <w:b/>
        </w:rPr>
      </w:pPr>
    </w:p>
    <w:p w:rsidR="00F21FC4" w:rsidRPr="00D96A13" w:rsidRDefault="00F21FC4" w:rsidP="00F21FC4">
      <w:pPr>
        <w:tabs>
          <w:tab w:val="left" w:pos="180"/>
        </w:tabs>
        <w:ind w:right="-72" w:firstLine="709"/>
        <w:jc w:val="both"/>
      </w:pPr>
      <w:r w:rsidRPr="00D96A13">
        <w:rPr>
          <w:b/>
        </w:rPr>
        <w:t xml:space="preserve">По социальному положению основную группу погибших составили </w:t>
      </w:r>
      <w:r w:rsidRPr="00D96A13">
        <w:t xml:space="preserve">малообеспеченные и социально неадаптированные слои населения, это: </w:t>
      </w:r>
    </w:p>
    <w:p w:rsidR="00F21FC4" w:rsidRPr="00D96A13" w:rsidRDefault="00F21FC4" w:rsidP="00F21FC4">
      <w:pPr>
        <w:tabs>
          <w:tab w:val="left" w:pos="180"/>
        </w:tabs>
        <w:ind w:right="-72" w:firstLine="709"/>
        <w:jc w:val="both"/>
      </w:pPr>
      <w:r w:rsidRPr="00D96A13">
        <w:t>-  пенсионеры – 39 % или 51 человек (АППГ – 37 человек), рост на 14 человек;</w:t>
      </w:r>
      <w:r w:rsidRPr="00D96A13">
        <w:tab/>
      </w:r>
    </w:p>
    <w:p w:rsidR="00F21FC4" w:rsidRPr="00D96A13" w:rsidRDefault="00F21FC4" w:rsidP="00F21FC4">
      <w:pPr>
        <w:tabs>
          <w:tab w:val="left" w:pos="180"/>
        </w:tabs>
        <w:ind w:right="-72" w:firstLine="709"/>
        <w:jc w:val="both"/>
      </w:pPr>
      <w:r w:rsidRPr="00D96A13">
        <w:t>- рабочие и служащие – 22 % или 29 человек (АППГ – 24 человека), увеличение на 5 человек;</w:t>
      </w:r>
    </w:p>
    <w:p w:rsidR="00F21FC4" w:rsidRPr="00D96A13" w:rsidRDefault="00F21FC4" w:rsidP="00F21FC4">
      <w:pPr>
        <w:tabs>
          <w:tab w:val="left" w:pos="180"/>
        </w:tabs>
        <w:ind w:right="-72" w:firstLine="709"/>
        <w:jc w:val="both"/>
      </w:pPr>
      <w:r w:rsidRPr="00D96A13">
        <w:t xml:space="preserve">- безработные – 18 % или 24 человека (АППГ – 31 человек), увеличение на 7 человек; </w:t>
      </w:r>
    </w:p>
    <w:p w:rsidR="00F21FC4" w:rsidRPr="00D96A13" w:rsidRDefault="00F21FC4" w:rsidP="00F21FC4">
      <w:pPr>
        <w:tabs>
          <w:tab w:val="left" w:pos="180"/>
        </w:tabs>
        <w:ind w:right="-72" w:firstLine="709"/>
        <w:jc w:val="both"/>
      </w:pPr>
      <w:r w:rsidRPr="00D96A13">
        <w:t>-  инвалиды – 5 % или 7 человек (АППГ – 13), сокращение на 6 человек;</w:t>
      </w:r>
    </w:p>
    <w:p w:rsidR="00F21FC4" w:rsidRPr="00D96A13" w:rsidRDefault="00F21FC4" w:rsidP="00F21FC4">
      <w:pPr>
        <w:tabs>
          <w:tab w:val="left" w:pos="180"/>
        </w:tabs>
        <w:ind w:right="-72" w:firstLine="709"/>
        <w:jc w:val="both"/>
      </w:pPr>
      <w:r w:rsidRPr="00D96A13">
        <w:t>-  дети – 9 % или 12 детей (АППГ – 25 детей), сокращение на 13 человек;</w:t>
      </w:r>
    </w:p>
    <w:p w:rsidR="00F21FC4" w:rsidRPr="00D96A13" w:rsidRDefault="00F21FC4" w:rsidP="00F21FC4">
      <w:pPr>
        <w:tabs>
          <w:tab w:val="left" w:pos="180"/>
        </w:tabs>
        <w:ind w:right="-72" w:firstLine="709"/>
        <w:jc w:val="both"/>
      </w:pPr>
      <w:r w:rsidRPr="00D96A13">
        <w:t>- социальное положение не установлено – 2 % или 3 человека (АППГ – 15 человек), сокращение на 12 человек.</w:t>
      </w:r>
    </w:p>
    <w:p w:rsidR="00F21FC4" w:rsidRPr="00D96A13" w:rsidRDefault="00F21FC4" w:rsidP="00F21FC4">
      <w:pPr>
        <w:tabs>
          <w:tab w:val="left" w:pos="180"/>
        </w:tabs>
        <w:ind w:right="-72" w:firstLine="709"/>
        <w:jc w:val="both"/>
      </w:pPr>
    </w:p>
    <w:p w:rsidR="00F21FC4" w:rsidRPr="00D96A13" w:rsidRDefault="00F21FC4" w:rsidP="00F21FC4">
      <w:pPr>
        <w:tabs>
          <w:tab w:val="left" w:pos="180"/>
        </w:tabs>
        <w:ind w:right="-72" w:firstLine="709"/>
        <w:jc w:val="both"/>
        <w:rPr>
          <w:b/>
        </w:rPr>
      </w:pPr>
      <w:r w:rsidRPr="00D96A13">
        <w:rPr>
          <w:b/>
        </w:rPr>
        <w:t xml:space="preserve">Гибель людей по времени суток за указанный период 2021 года: </w:t>
      </w:r>
    </w:p>
    <w:p w:rsidR="00F21FC4" w:rsidRPr="00D96A13" w:rsidRDefault="00F21FC4" w:rsidP="00F21FC4">
      <w:pPr>
        <w:tabs>
          <w:tab w:val="left" w:pos="180"/>
        </w:tabs>
        <w:ind w:right="-72" w:firstLine="709"/>
        <w:jc w:val="both"/>
      </w:pPr>
      <w:r w:rsidRPr="00D96A13">
        <w:t>- в ночное время с 24:00 до 06:00 – 53 человека, что составляет 40 % от общего количества погибших (АППГ – 66), снижение на 13 человек;</w:t>
      </w:r>
    </w:p>
    <w:p w:rsidR="00F21FC4" w:rsidRPr="00D96A13" w:rsidRDefault="00F21FC4" w:rsidP="00F21FC4">
      <w:pPr>
        <w:tabs>
          <w:tab w:val="left" w:pos="180"/>
        </w:tabs>
        <w:ind w:right="-72" w:firstLine="709"/>
        <w:jc w:val="both"/>
      </w:pPr>
      <w:r w:rsidRPr="00D96A13">
        <w:t>- в вечернее время с 18:00 по 24:00 – 29 человек, что составляет 22 % от общего количества погибших (АППГ – 42), снижение на 13 человек;</w:t>
      </w:r>
    </w:p>
    <w:p w:rsidR="00F21FC4" w:rsidRPr="00D96A13" w:rsidRDefault="00F21FC4" w:rsidP="00F21FC4">
      <w:pPr>
        <w:tabs>
          <w:tab w:val="left" w:pos="180"/>
        </w:tabs>
        <w:ind w:right="-72" w:firstLine="709"/>
        <w:jc w:val="both"/>
      </w:pPr>
      <w:r w:rsidRPr="00D96A13">
        <w:t>- в утренние часы с 06:00 до 12:00 – 23 человека, что составляет 18 % от общего количества погибших (АППГ – 19), увеличение на 4 человека;</w:t>
      </w:r>
    </w:p>
    <w:p w:rsidR="00F21FC4" w:rsidRPr="00D96A13" w:rsidRDefault="00F21FC4" w:rsidP="00F21FC4">
      <w:pPr>
        <w:tabs>
          <w:tab w:val="left" w:pos="180"/>
        </w:tabs>
        <w:ind w:right="-72" w:firstLine="709"/>
        <w:jc w:val="both"/>
      </w:pPr>
      <w:r w:rsidRPr="00D96A13">
        <w:t xml:space="preserve">-  в дневные часы с 12:00 до 18:00 часов – 21 человек, что составляет 16 % от общего количества погибших (АППГ – 20), увеличение на 1 человека. </w:t>
      </w:r>
    </w:p>
    <w:p w:rsidR="00F21FC4" w:rsidRPr="00D96A13" w:rsidRDefault="00F21FC4" w:rsidP="00F21FC4">
      <w:pPr>
        <w:numPr>
          <w:ilvl w:val="12"/>
          <w:numId w:val="0"/>
        </w:numPr>
        <w:tabs>
          <w:tab w:val="left" w:pos="180"/>
        </w:tabs>
        <w:autoSpaceDN w:val="0"/>
        <w:adjustRightInd w:val="0"/>
        <w:ind w:right="-72" w:firstLine="709"/>
        <w:jc w:val="both"/>
      </w:pPr>
      <w:r w:rsidRPr="00D96A13">
        <w:t xml:space="preserve">- по 5-ти погибшим время пожара не установлено ввиду того, что пожары не ликвидировались подразделениями пожарной охраны, так как на них не было вызова (АППГ – 3), увеличение на 2 человека. </w:t>
      </w:r>
    </w:p>
    <w:p w:rsidR="00F21FC4" w:rsidRPr="00D96A13" w:rsidRDefault="00F21FC4" w:rsidP="00F21FC4">
      <w:pPr>
        <w:tabs>
          <w:tab w:val="left" w:pos="180"/>
        </w:tabs>
        <w:ind w:right="-72" w:firstLine="709"/>
        <w:jc w:val="both"/>
      </w:pPr>
    </w:p>
    <w:p w:rsidR="00F21FC4" w:rsidRPr="00D96A13" w:rsidRDefault="00F21FC4" w:rsidP="00F21FC4">
      <w:pPr>
        <w:ind w:firstLine="708"/>
        <w:jc w:val="both"/>
        <w:rPr>
          <w:rFonts w:ascii="Calibri" w:hAnsi="Calibri" w:cs="Calibri"/>
        </w:rPr>
      </w:pPr>
      <w:r w:rsidRPr="00D96A13">
        <w:t>Произошло 8 пожаров с гибелью 12-ти детей. По сравнению с аналогичным периодом 2020 года гибель детей уменьшилась на 13 детей (в 2020 году погибло – 25 детей на 11 пожарах (Зиминский район – 6 детей, Черемховский район – 1 ребенок, Иркутский район – 2 детей, Казачинско-Ленский район – 3 детей, Тайшетский район – 5 детей, Усть-Удинский район – 4 детей, г. Иркутск – 1 ребенок, Усольский район – 1 ребенок, Нижнеудинский район – 2 детей).</w:t>
      </w:r>
      <w:r w:rsidRPr="00D96A13">
        <w:tab/>
      </w:r>
      <w:r w:rsidRPr="00D96A13">
        <w:rPr>
          <w:b/>
          <w:bCs/>
        </w:rPr>
        <w:t xml:space="preserve">Пожары с детской гибелью зарегистрированы в 7-ми муниципальных образованиях: </w:t>
      </w:r>
    </w:p>
    <w:p w:rsidR="00F21FC4" w:rsidRPr="00D96A13" w:rsidRDefault="00F21FC4" w:rsidP="00F21FC4">
      <w:pPr>
        <w:rPr>
          <w:rFonts w:ascii="Calibri" w:hAnsi="Calibri" w:cs="Calibri"/>
        </w:rPr>
      </w:pPr>
      <w:r w:rsidRPr="00D96A13">
        <w:tab/>
        <w:t>- Нижнеудинский район – 1 пожар (1 ребёнок – 6 лет);</w:t>
      </w:r>
    </w:p>
    <w:p w:rsidR="00F21FC4" w:rsidRPr="00D96A13" w:rsidRDefault="00F21FC4" w:rsidP="00F21FC4">
      <w:pPr>
        <w:rPr>
          <w:rFonts w:ascii="Calibri" w:hAnsi="Calibri" w:cs="Calibri"/>
        </w:rPr>
      </w:pPr>
      <w:r w:rsidRPr="00D96A13">
        <w:lastRenderedPageBreak/>
        <w:tab/>
        <w:t>- Боханский район – 1 пожар (1 ребёнок – 2 года);</w:t>
      </w:r>
    </w:p>
    <w:p w:rsidR="00F21FC4" w:rsidRPr="00D96A13" w:rsidRDefault="00F21FC4" w:rsidP="00F21FC4">
      <w:pPr>
        <w:rPr>
          <w:rFonts w:ascii="Calibri" w:hAnsi="Calibri" w:cs="Calibri"/>
        </w:rPr>
      </w:pPr>
      <w:r w:rsidRPr="00D96A13">
        <w:tab/>
        <w:t>- Казачинско-Ленский район – 1 пожар (2 детей – 3 года и 7 лет);</w:t>
      </w:r>
    </w:p>
    <w:p w:rsidR="00F21FC4" w:rsidRPr="00D96A13" w:rsidRDefault="00F21FC4" w:rsidP="00F21FC4">
      <w:r w:rsidRPr="00D96A13">
        <w:tab/>
        <w:t>- Заларинский район – 1 пожар (2 детей – 2 года и 4 года);</w:t>
      </w:r>
    </w:p>
    <w:p w:rsidR="00F21FC4" w:rsidRPr="00D96A13" w:rsidRDefault="00F21FC4" w:rsidP="00F21FC4">
      <w:r w:rsidRPr="00D96A13">
        <w:tab/>
        <w:t>- Тайшетский район – 1 пожар (2 детей – 2 года и 6 лет);</w:t>
      </w:r>
    </w:p>
    <w:p w:rsidR="00F21FC4" w:rsidRPr="00D96A13" w:rsidRDefault="00F21FC4" w:rsidP="00F21FC4">
      <w:r w:rsidRPr="00D96A13">
        <w:tab/>
        <w:t>- Братский район – 1 пожар (1 ребёнок – 13 лет);</w:t>
      </w:r>
    </w:p>
    <w:p w:rsidR="00F21FC4" w:rsidRPr="00D96A13" w:rsidRDefault="00F21FC4" w:rsidP="00F21FC4">
      <w:r w:rsidRPr="00D96A13">
        <w:tab/>
        <w:t>- Черемховский район – 1 пожар (2 детей – 9 месяцев и 3 года)</w:t>
      </w:r>
    </w:p>
    <w:p w:rsidR="00F21FC4" w:rsidRPr="00D96A13" w:rsidRDefault="00F21FC4" w:rsidP="00F21FC4">
      <w:pPr>
        <w:ind w:firstLine="708"/>
      </w:pPr>
      <w:r w:rsidRPr="00D96A13">
        <w:t>- Шелеховский район – 1 пожар (1 ребёнок – 1 год)</w:t>
      </w:r>
    </w:p>
    <w:p w:rsidR="00F21FC4" w:rsidRPr="00D96A13" w:rsidRDefault="00F21FC4" w:rsidP="00F21FC4">
      <w:pPr>
        <w:rPr>
          <w:rFonts w:ascii="Calibri" w:hAnsi="Calibri" w:cs="Calibri"/>
        </w:rPr>
      </w:pPr>
    </w:p>
    <w:p w:rsidR="00F21FC4" w:rsidRPr="00D96A13" w:rsidRDefault="00F21FC4" w:rsidP="00F21FC4">
      <w:pPr>
        <w:rPr>
          <w:rFonts w:ascii="Calibri" w:hAnsi="Calibri" w:cs="Calibri"/>
        </w:rPr>
      </w:pPr>
      <w:r w:rsidRPr="00D96A13">
        <w:tab/>
      </w:r>
      <w:r w:rsidRPr="00D96A13">
        <w:rPr>
          <w:b/>
          <w:bCs/>
        </w:rPr>
        <w:t>Причины пожаров с гибелью детей:</w:t>
      </w:r>
    </w:p>
    <w:p w:rsidR="00F21FC4" w:rsidRPr="00D96A13" w:rsidRDefault="00F21FC4" w:rsidP="00F21FC4">
      <w:pPr>
        <w:jc w:val="both"/>
        <w:rPr>
          <w:rFonts w:ascii="Calibri" w:hAnsi="Calibri" w:cs="Calibri"/>
        </w:rPr>
      </w:pPr>
      <w:r w:rsidRPr="00D96A13">
        <w:tab/>
        <w:t xml:space="preserve">- нарушение правил устройства и эксплуатации электрооборудования – 3 пожара, погибло 5 детей (Боханский район (1), Казачинско-Ленский район (2), Тайшетский район (2), (АППГ– 5 пожаров, погибло 15 детей, Зиминский район (6), Казачинско-Ленский район (3), Усть-Удинский район (4), Нижнеудинский район (2); </w:t>
      </w:r>
    </w:p>
    <w:p w:rsidR="00F21FC4" w:rsidRPr="00D96A13" w:rsidRDefault="00F21FC4" w:rsidP="00F21FC4">
      <w:pPr>
        <w:jc w:val="both"/>
        <w:rPr>
          <w:rFonts w:ascii="Calibri" w:hAnsi="Calibri" w:cs="Calibri"/>
        </w:rPr>
      </w:pPr>
      <w:r w:rsidRPr="00D96A13">
        <w:tab/>
        <w:t>- нарушение правил устройства и эксплуатации печи – 1 пожар, погиб 1 ребёнок, (Нижнеудинский район), (АППГ – 1 пожар, погибло 2 детей, Иркутский район);</w:t>
      </w:r>
    </w:p>
    <w:p w:rsidR="00F21FC4" w:rsidRPr="00D96A13" w:rsidRDefault="00F21FC4" w:rsidP="00F21FC4">
      <w:pPr>
        <w:ind w:firstLine="709"/>
        <w:jc w:val="both"/>
        <w:rPr>
          <w:rFonts w:ascii="Calibri" w:hAnsi="Calibri" w:cs="Calibri"/>
        </w:rPr>
      </w:pPr>
      <w:r w:rsidRPr="00D96A13">
        <w:t>- неосторожное обращение с огнем – 2 пожара, погибло 3 детей (Черемховский район (2), Шелеховский район (1), (АППГ – 2 пожара, погибло 5 детей, Черемховский район (1), Тайшетский (4);</w:t>
      </w:r>
    </w:p>
    <w:p w:rsidR="00F21FC4" w:rsidRPr="00D96A13" w:rsidRDefault="00F21FC4" w:rsidP="00F21FC4">
      <w:pPr>
        <w:ind w:firstLine="709"/>
        <w:jc w:val="both"/>
        <w:rPr>
          <w:rFonts w:ascii="Calibri" w:hAnsi="Calibri" w:cs="Calibri"/>
        </w:rPr>
      </w:pPr>
      <w:r w:rsidRPr="00D96A13">
        <w:t>- поджог – 0 (АППГ – 1 пожар, погиб 1 ребенок (г. Иркутск);</w:t>
      </w:r>
    </w:p>
    <w:p w:rsidR="00F21FC4" w:rsidRPr="00D96A13" w:rsidRDefault="00F21FC4" w:rsidP="00F21FC4">
      <w:pPr>
        <w:ind w:firstLine="709"/>
        <w:jc w:val="both"/>
      </w:pPr>
      <w:r w:rsidRPr="00D96A13">
        <w:t>- шалость с огнем детей – 2  пожара, погибло 3 ребёнка (Заларинский район (2) Братский район (1), АППГ – 2 пожара, погибло 2 ребёнка (Усольский район, Тайшетский район).</w:t>
      </w:r>
    </w:p>
    <w:p w:rsidR="00F21FC4" w:rsidRPr="00D96A13" w:rsidRDefault="00F21FC4" w:rsidP="00F21FC4">
      <w:pPr>
        <w:ind w:firstLine="709"/>
        <w:jc w:val="both"/>
      </w:pPr>
      <w:r w:rsidRPr="00D96A13">
        <w:t xml:space="preserve">По возрасту 10 погибших детей дошкольного возраста от 1 года до 6 лет (Нижнеудинский (1), Боханский (1), Казачинско-Ленский (1), Заларинский (2) Тайшетский (2), Черемховский (2), Шелеховский (1) районы), </w:t>
      </w:r>
      <w:r w:rsidRPr="00D96A13">
        <w:rPr>
          <w:bCs/>
        </w:rPr>
        <w:t>в возрасте</w:t>
      </w:r>
      <w:r w:rsidRPr="00D96A13">
        <w:t xml:space="preserve"> от 7 до 14 лет – 2 детей (Казачинско-Ленский (1) Братский (1) районы).  </w:t>
      </w:r>
    </w:p>
    <w:p w:rsidR="00F21FC4" w:rsidRPr="00D96A13" w:rsidRDefault="00F21FC4" w:rsidP="00F21FC4">
      <w:pPr>
        <w:jc w:val="both"/>
      </w:pPr>
      <w:r w:rsidRPr="00D96A13">
        <w:t xml:space="preserve">  </w:t>
      </w:r>
    </w:p>
    <w:p w:rsidR="00F21FC4" w:rsidRPr="00D96A13" w:rsidRDefault="00F21FC4" w:rsidP="00F21FC4">
      <w:pPr>
        <w:jc w:val="both"/>
        <w:rPr>
          <w:rFonts w:ascii="Calibri" w:hAnsi="Calibri" w:cs="Calibri"/>
        </w:rPr>
      </w:pPr>
      <w:r w:rsidRPr="00D96A13">
        <w:tab/>
        <w:t>Пять пожаров произошли в вечернее время с 18:00 по 24:00. Два пожара произошли в дневное время с 06.00 по 18.00. Один пожар в ночное время с 24:00 по 06:00.</w:t>
      </w:r>
    </w:p>
    <w:p w:rsidR="00F21FC4" w:rsidRPr="00D96A13" w:rsidRDefault="00F21FC4" w:rsidP="00F21FC4">
      <w:pPr>
        <w:jc w:val="both"/>
        <w:rPr>
          <w:rFonts w:ascii="Calibri" w:hAnsi="Calibri" w:cs="Calibri"/>
        </w:rPr>
      </w:pPr>
      <w:r w:rsidRPr="00D96A13">
        <w:tab/>
        <w:t>Анализ показывает, что условием, способствующим гибели 8-ми детей, послужила невозможность принятия решения об эвакуации в силу малолетнего возраста, (АППГ – 12 детей).</w:t>
      </w:r>
    </w:p>
    <w:p w:rsidR="00F21FC4" w:rsidRPr="00D96A13" w:rsidRDefault="00F21FC4" w:rsidP="00F21FC4">
      <w:pPr>
        <w:jc w:val="both"/>
        <w:rPr>
          <w:rFonts w:ascii="Calibri" w:hAnsi="Calibri" w:cs="Calibri"/>
        </w:rPr>
      </w:pPr>
      <w:r w:rsidRPr="00D96A13">
        <w:tab/>
        <w:t xml:space="preserve">Одним из условий способствующих гибели детей в Нижнеудинском, Казачинско-Ленском, Заларинском, Тайшетском, Шелеховском районах стало оставление малолетних детей без присмотра. </w:t>
      </w:r>
    </w:p>
    <w:p w:rsidR="00F21FC4" w:rsidRPr="00D96A13" w:rsidRDefault="00F21FC4" w:rsidP="00F21FC4">
      <w:pPr>
        <w:jc w:val="both"/>
      </w:pPr>
      <w:r w:rsidRPr="00D96A13">
        <w:tab/>
        <w:t>Пожары, с гибелью  произошли в благополучных семьях, не состоящих на учёте и  не злоупотребляющих алкоголем.</w:t>
      </w:r>
    </w:p>
    <w:p w:rsidR="00F21FC4" w:rsidRPr="00D96A13" w:rsidRDefault="00F21FC4" w:rsidP="00F21FC4">
      <w:pPr>
        <w:jc w:val="both"/>
        <w:rPr>
          <w:rFonts w:ascii="Calibri" w:hAnsi="Calibri" w:cs="Calibri"/>
        </w:rPr>
      </w:pPr>
      <w:r w:rsidRPr="00D96A13">
        <w:t xml:space="preserve"> </w:t>
      </w:r>
    </w:p>
    <w:p w:rsidR="00F21FC4" w:rsidRPr="00D96A13" w:rsidRDefault="00F21FC4" w:rsidP="00F21FC4">
      <w:pPr>
        <w:jc w:val="both"/>
        <w:rPr>
          <w:rFonts w:ascii="Calibri" w:hAnsi="Calibri" w:cs="Calibri"/>
        </w:rPr>
      </w:pPr>
      <w:r w:rsidRPr="00D96A13">
        <w:t xml:space="preserve"> </w:t>
      </w:r>
      <w:r w:rsidRPr="00D96A13">
        <w:tab/>
      </w:r>
      <w:r w:rsidRPr="00D96A13">
        <w:rPr>
          <w:b/>
        </w:rPr>
        <w:t>За текущий период 2021 года в Иркутской области произошло 18 пожаров с травмированием 20 детей</w:t>
      </w:r>
      <w:r w:rsidRPr="00D96A13">
        <w:t>. По сравнению с аналогичным периодом прошлого года количество травмированных детей на пожарах увеличилось на 7 детей (</w:t>
      </w:r>
      <w:r w:rsidRPr="00D96A13">
        <w:rPr>
          <w:i/>
        </w:rPr>
        <w:t xml:space="preserve">в 2020 произошло 11 пожаров, на которых травмировано 13 детей (Зиминский район </w:t>
      </w:r>
      <w:r w:rsidRPr="00D96A13">
        <w:t xml:space="preserve">– </w:t>
      </w:r>
      <w:r w:rsidRPr="00D96A13">
        <w:rPr>
          <w:i/>
        </w:rPr>
        <w:t xml:space="preserve">1 ребёнок, г. Тулун – 1 ребёнок, Ангарский ГО </w:t>
      </w:r>
      <w:r w:rsidRPr="00D96A13">
        <w:t xml:space="preserve">– </w:t>
      </w:r>
      <w:r w:rsidRPr="00D96A13">
        <w:rPr>
          <w:i/>
        </w:rPr>
        <w:t>3 ребёнка, г. Иркутск – 3 детей, Усольский район – 1 ребёнок, Иркутский район – 1 ребенок, г. Тайшет – 1 ребенок, Братский район – 1 ребенок, г. Братск – 1 ребенок)</w:t>
      </w:r>
      <w:r w:rsidRPr="00D96A13">
        <w:t xml:space="preserve">. </w:t>
      </w:r>
    </w:p>
    <w:p w:rsidR="00F21FC4" w:rsidRPr="00D96A13" w:rsidRDefault="00F21FC4" w:rsidP="00F21FC4">
      <w:pPr>
        <w:jc w:val="both"/>
        <w:rPr>
          <w:rFonts w:ascii="Calibri" w:hAnsi="Calibri" w:cs="Calibri"/>
        </w:rPr>
      </w:pPr>
      <w:r w:rsidRPr="00D96A13">
        <w:tab/>
      </w:r>
      <w:r w:rsidRPr="00D96A13">
        <w:rPr>
          <w:b/>
          <w:bCs/>
        </w:rPr>
        <w:t xml:space="preserve">Пожары с травмированием детей в 2021 году зарегистрированы в 9-ти муниципальных образованиях: </w:t>
      </w:r>
    </w:p>
    <w:p w:rsidR="00F21FC4" w:rsidRPr="00D96A13" w:rsidRDefault="00F21FC4" w:rsidP="00F21FC4">
      <w:pPr>
        <w:rPr>
          <w:rFonts w:ascii="Calibri" w:hAnsi="Calibri" w:cs="Calibri"/>
        </w:rPr>
      </w:pPr>
      <w:r w:rsidRPr="00D96A13">
        <w:tab/>
        <w:t>г. Иркутск –  2 пожар (3 детей);</w:t>
      </w:r>
    </w:p>
    <w:p w:rsidR="00F21FC4" w:rsidRPr="00D96A13" w:rsidRDefault="00F21FC4" w:rsidP="00F21FC4">
      <w:r w:rsidRPr="00D96A13">
        <w:tab/>
        <w:t>г. Братск  – 3 пожара (3 детей);</w:t>
      </w:r>
    </w:p>
    <w:p w:rsidR="00F21FC4" w:rsidRPr="00D96A13" w:rsidRDefault="00F21FC4" w:rsidP="00F21FC4">
      <w:pPr>
        <w:ind w:firstLine="709"/>
        <w:rPr>
          <w:rFonts w:ascii="Calibri" w:hAnsi="Calibri" w:cs="Calibri"/>
        </w:rPr>
      </w:pPr>
      <w:r w:rsidRPr="00D96A13">
        <w:t>Братский район – 2 пожара (2 детей);</w:t>
      </w:r>
    </w:p>
    <w:p w:rsidR="00F21FC4" w:rsidRPr="00D96A13" w:rsidRDefault="00F21FC4" w:rsidP="00F21FC4">
      <w:pPr>
        <w:rPr>
          <w:rFonts w:ascii="Calibri" w:hAnsi="Calibri" w:cs="Calibri"/>
        </w:rPr>
      </w:pPr>
      <w:r w:rsidRPr="00D96A13">
        <w:tab/>
        <w:t>Боханский район – 1 пожар (1 ребёнка);</w:t>
      </w:r>
    </w:p>
    <w:p w:rsidR="00F21FC4" w:rsidRPr="00D96A13" w:rsidRDefault="00F21FC4" w:rsidP="00F21FC4">
      <w:pPr>
        <w:rPr>
          <w:rFonts w:ascii="Calibri" w:hAnsi="Calibri" w:cs="Calibri"/>
        </w:rPr>
      </w:pPr>
      <w:r w:rsidRPr="00D96A13">
        <w:tab/>
        <w:t>Ангарский ГО  – 3 пожара (4 ребёнка)</w:t>
      </w:r>
    </w:p>
    <w:p w:rsidR="00F21FC4" w:rsidRPr="00D96A13" w:rsidRDefault="00F21FC4" w:rsidP="00F21FC4">
      <w:pPr>
        <w:ind w:firstLine="709"/>
      </w:pPr>
      <w:r w:rsidRPr="00D96A13">
        <w:t>Казачинско-Ленский район – 1 пожар (1 ребёнок);</w:t>
      </w:r>
    </w:p>
    <w:p w:rsidR="00F21FC4" w:rsidRPr="00D96A13" w:rsidRDefault="00F21FC4" w:rsidP="00F21FC4">
      <w:pPr>
        <w:ind w:firstLine="709"/>
      </w:pPr>
      <w:r w:rsidRPr="00D96A13">
        <w:t>Нижнеудинский район – 1 пожар (1 ребёнок);</w:t>
      </w:r>
    </w:p>
    <w:p w:rsidR="00F21FC4" w:rsidRPr="00D96A13" w:rsidRDefault="00F21FC4" w:rsidP="00F21FC4">
      <w:pPr>
        <w:ind w:firstLine="709"/>
      </w:pPr>
      <w:r w:rsidRPr="00D96A13">
        <w:t>Иркутский район – 1 поджар (1 ребёнок);</w:t>
      </w:r>
    </w:p>
    <w:p w:rsidR="00F21FC4" w:rsidRPr="00D96A13" w:rsidRDefault="00F21FC4" w:rsidP="00F21FC4">
      <w:pPr>
        <w:ind w:firstLine="709"/>
      </w:pPr>
      <w:r w:rsidRPr="00D96A13">
        <w:lastRenderedPageBreak/>
        <w:t>Куйтунский район – 1пожар (1 ребёнок)</w:t>
      </w:r>
    </w:p>
    <w:p w:rsidR="00F21FC4" w:rsidRPr="00D96A13" w:rsidRDefault="00F21FC4" w:rsidP="00F21FC4">
      <w:pPr>
        <w:ind w:firstLine="709"/>
      </w:pPr>
      <w:r w:rsidRPr="00D96A13">
        <w:t>Заларинский район – 1 пожар (1 ребёнок);</w:t>
      </w:r>
    </w:p>
    <w:p w:rsidR="00F21FC4" w:rsidRPr="00D96A13" w:rsidRDefault="00F21FC4" w:rsidP="00F21FC4">
      <w:pPr>
        <w:ind w:firstLine="709"/>
      </w:pPr>
      <w:r w:rsidRPr="00D96A13">
        <w:t>Усть-Кутский район – 1 пожар (1 ребёнок);</w:t>
      </w:r>
    </w:p>
    <w:p w:rsidR="00F21FC4" w:rsidRPr="00D96A13" w:rsidRDefault="00F21FC4" w:rsidP="00F21FC4">
      <w:pPr>
        <w:ind w:firstLine="709"/>
      </w:pPr>
      <w:r w:rsidRPr="00D96A13">
        <w:t>Шелеховский район – 1 пожар (1 ребёнок).</w:t>
      </w:r>
    </w:p>
    <w:p w:rsidR="00F21FC4" w:rsidRPr="00D96A13" w:rsidRDefault="00F21FC4" w:rsidP="00F21FC4">
      <w:pPr>
        <w:ind w:firstLine="709"/>
      </w:pPr>
    </w:p>
    <w:p w:rsidR="00F21FC4" w:rsidRPr="00D96A13" w:rsidRDefault="00F21FC4" w:rsidP="00F21FC4">
      <w:pPr>
        <w:rPr>
          <w:b/>
          <w:bCs/>
        </w:rPr>
      </w:pPr>
      <w:r w:rsidRPr="00D96A13">
        <w:rPr>
          <w:b/>
          <w:bCs/>
        </w:rPr>
        <w:tab/>
        <w:t>Причины пожаров с травмированием детей:</w:t>
      </w:r>
    </w:p>
    <w:p w:rsidR="00F21FC4" w:rsidRPr="00D96A13" w:rsidRDefault="00F21FC4" w:rsidP="00F21FC4">
      <w:pPr>
        <w:jc w:val="both"/>
        <w:rPr>
          <w:rFonts w:ascii="Calibri" w:hAnsi="Calibri" w:cs="Calibri"/>
        </w:rPr>
      </w:pPr>
      <w:r w:rsidRPr="00D96A13">
        <w:tab/>
        <w:t>-  нарушение правил устройства и эксплуатации электрооборудования  –  5 пожаров, травмировано 6 детей (г. Братск – 2,  Боханский район – 1, Усть-Кутский район – 1, Братский район – 1, г. Иркутск – 1);</w:t>
      </w:r>
    </w:p>
    <w:p w:rsidR="00F21FC4" w:rsidRPr="00D96A13" w:rsidRDefault="00F21FC4" w:rsidP="00F21FC4">
      <w:pPr>
        <w:jc w:val="both"/>
      </w:pPr>
      <w:r w:rsidRPr="00D96A13">
        <w:tab/>
        <w:t>-   шалость с огнём детей – 1 пожар, травмирован 1 ребенок (Ангарский ГО);</w:t>
      </w:r>
    </w:p>
    <w:p w:rsidR="00F21FC4" w:rsidRPr="00D96A13" w:rsidRDefault="00F21FC4" w:rsidP="00F21FC4">
      <w:pPr>
        <w:jc w:val="both"/>
      </w:pPr>
      <w:r w:rsidRPr="00D96A13">
        <w:tab/>
        <w:t xml:space="preserve">-  прочие причины, связанные с НПУиЭ газового оборудования –  1 пожар, травмирован 1 ребенок (Нижнеудинский район – 1); </w:t>
      </w:r>
    </w:p>
    <w:p w:rsidR="00F21FC4" w:rsidRPr="00D96A13" w:rsidRDefault="00F21FC4" w:rsidP="00F21FC4">
      <w:pPr>
        <w:jc w:val="both"/>
        <w:rPr>
          <w:rFonts w:ascii="Calibri" w:hAnsi="Calibri" w:cs="Calibri"/>
        </w:rPr>
      </w:pPr>
      <w:r w:rsidRPr="00D96A13">
        <w:tab/>
        <w:t xml:space="preserve">- поджог – 1 пожар, травмировано 2 детей (Ангарский ГО) </w:t>
      </w:r>
    </w:p>
    <w:p w:rsidR="00F21FC4" w:rsidRPr="00D96A13" w:rsidRDefault="00F21FC4" w:rsidP="00F21FC4">
      <w:pPr>
        <w:jc w:val="both"/>
        <w:rPr>
          <w:bCs/>
        </w:rPr>
      </w:pPr>
      <w:r w:rsidRPr="00D96A13">
        <w:rPr>
          <w:b/>
          <w:bCs/>
        </w:rPr>
        <w:tab/>
      </w:r>
      <w:r w:rsidRPr="00D96A13">
        <w:rPr>
          <w:bCs/>
        </w:rPr>
        <w:t>- неосторожное обращение с огнём – 10 пожаров, травмированы 10 детей (г. Иркутск – 2, г. Братск – 1, Ангарский ГО – 1, Казачинско-Ленский район – 1, Иркутский район – 1, Братский район – 1, Куйтунский район – 1, Заларинский район – 1, Шелеховский район – 1).</w:t>
      </w:r>
    </w:p>
    <w:p w:rsidR="00F21FC4" w:rsidRPr="00D96A13" w:rsidRDefault="00F21FC4" w:rsidP="00F21FC4">
      <w:pPr>
        <w:jc w:val="both"/>
        <w:rPr>
          <w:rFonts w:ascii="Calibri" w:hAnsi="Calibri" w:cs="Calibri"/>
        </w:rPr>
      </w:pPr>
    </w:p>
    <w:p w:rsidR="00F21FC4" w:rsidRPr="00D96A13" w:rsidRDefault="00F21FC4" w:rsidP="00F21FC4">
      <w:pPr>
        <w:ind w:firstLine="567"/>
        <w:jc w:val="both"/>
      </w:pPr>
      <w:r w:rsidRPr="00D96A13">
        <w:rPr>
          <w:bCs/>
        </w:rPr>
        <w:t xml:space="preserve">За анализируемый период на пожарах эвакуировано 4483 человека (АППГ – 3713 человек, отмечается увеличение на 20 % или на 770 человек), спасено 746 человек (АППГ – 929 человек, отмечается снижение на 183 человека). </w:t>
      </w:r>
    </w:p>
    <w:p w:rsidR="00F21FC4" w:rsidRPr="00D96A13" w:rsidRDefault="00F21FC4" w:rsidP="00F21FC4">
      <w:pPr>
        <w:jc w:val="both"/>
        <w:rPr>
          <w:rFonts w:ascii="Calibri" w:hAnsi="Calibri" w:cs="Calibri"/>
        </w:rPr>
      </w:pPr>
    </w:p>
    <w:p w:rsidR="00F21FC4" w:rsidRPr="00D96A13" w:rsidRDefault="00F21FC4" w:rsidP="00F21FC4">
      <w:pPr>
        <w:ind w:firstLine="708"/>
        <w:jc w:val="both"/>
        <w:rPr>
          <w:bCs/>
        </w:rPr>
      </w:pPr>
      <w:r w:rsidRPr="00D96A13">
        <w:rPr>
          <w:bCs/>
        </w:rPr>
        <w:t>Нижеприведенная таблица наглядно отражает динамику спасенных и эвакуированных на пожарах людей в разрезе муниципальных образований Иркутской области.</w:t>
      </w:r>
    </w:p>
    <w:p w:rsidR="00F21FC4" w:rsidRPr="00D96A13" w:rsidRDefault="00F21FC4" w:rsidP="00F21FC4">
      <w:pPr>
        <w:ind w:firstLine="851"/>
        <w:jc w:val="both"/>
      </w:pPr>
    </w:p>
    <w:tbl>
      <w:tblPr>
        <w:tblW w:w="0" w:type="auto"/>
        <w:tblInd w:w="91" w:type="dxa"/>
        <w:tblLayout w:type="fixed"/>
        <w:tblLook w:val="0000"/>
      </w:tblPr>
      <w:tblGrid>
        <w:gridCol w:w="2280"/>
        <w:gridCol w:w="820"/>
        <w:gridCol w:w="820"/>
        <w:gridCol w:w="1904"/>
        <w:gridCol w:w="820"/>
        <w:gridCol w:w="820"/>
        <w:gridCol w:w="2481"/>
      </w:tblGrid>
      <w:tr w:rsidR="00F21FC4" w:rsidRPr="00D96A13" w:rsidTr="00F21FC4">
        <w:trPr>
          <w:trHeight w:val="23"/>
        </w:trPr>
        <w:tc>
          <w:tcPr>
            <w:tcW w:w="2280" w:type="dxa"/>
            <w:vMerge w:val="restart"/>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Спасено людей, чел</w:t>
            </w:r>
          </w:p>
        </w:tc>
        <w:tc>
          <w:tcPr>
            <w:tcW w:w="1904" w:type="dxa"/>
            <w:vMerge w:val="restart"/>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Прирост, %</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Эвак-но людей, чел</w:t>
            </w:r>
          </w:p>
        </w:tc>
        <w:tc>
          <w:tcPr>
            <w:tcW w:w="2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rPr>
                <w:b/>
                <w:bCs/>
              </w:rPr>
              <w:t>Прирост, %</w:t>
            </w:r>
          </w:p>
        </w:tc>
      </w:tr>
      <w:tr w:rsidR="00F21FC4" w:rsidRPr="00D96A13" w:rsidTr="00F21FC4">
        <w:trPr>
          <w:trHeight w:val="23"/>
        </w:trPr>
        <w:tc>
          <w:tcPr>
            <w:tcW w:w="2280" w:type="dxa"/>
            <w:vMerge/>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snapToGrid w:val="0"/>
              <w:jc w:val="center"/>
              <w:rPr>
                <w:b/>
                <w:bCs/>
              </w:rPr>
            </w:pP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2021</w:t>
            </w:r>
          </w:p>
        </w:tc>
        <w:tc>
          <w:tcPr>
            <w:tcW w:w="1904" w:type="dxa"/>
            <w:vMerge/>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snapToGrid w:val="0"/>
              <w:jc w:val="center"/>
              <w:rPr>
                <w:b/>
                <w:bCs/>
              </w:rPr>
            </w:pP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rPr>
                <w:b/>
                <w:bCs/>
              </w:rPr>
              <w:t>2021</w:t>
            </w:r>
          </w:p>
        </w:tc>
        <w:tc>
          <w:tcPr>
            <w:tcW w:w="2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snapToGrid w:val="0"/>
              <w:jc w:val="center"/>
              <w:rPr>
                <w:b/>
                <w:bCs/>
              </w:rPr>
            </w:pP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rPr>
                <w:b/>
                <w:bCs/>
              </w:rPr>
              <w:t>Иркутская область</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rPr>
                <w:b/>
              </w:rPr>
            </w:pPr>
            <w:r w:rsidRPr="00D96A13">
              <w:rPr>
                <w:b/>
              </w:rPr>
              <w:t>929</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rPr>
                <w:b/>
              </w:rPr>
            </w:pPr>
            <w:r w:rsidRPr="00D96A13">
              <w:rPr>
                <w:b/>
              </w:rPr>
              <w:t>746</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rPr>
                <w:b/>
              </w:rPr>
            </w:pPr>
            <w:r w:rsidRPr="00D96A13">
              <w:rPr>
                <w:b/>
              </w:rPr>
              <w:t>снижение на 183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rPr>
                <w:b/>
              </w:rPr>
            </w:pPr>
            <w:r w:rsidRPr="00D96A13">
              <w:rPr>
                <w:b/>
              </w:rPr>
              <w:t>3713</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rPr>
                <w:b/>
              </w:rPr>
            </w:pPr>
            <w:r w:rsidRPr="00D96A13">
              <w:rPr>
                <w:b/>
              </w:rPr>
              <w:t>4483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rPr>
                <w:b/>
              </w:rPr>
            </w:pPr>
            <w:r w:rsidRPr="00D96A13">
              <w:rPr>
                <w:b/>
              </w:rPr>
              <w:t>20%</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Слюдянский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18</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10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69</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-7%</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Усть-Илимск</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85</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105</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23%</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109</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231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рост в 2 раз(а)</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Усть-Илимский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8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9</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6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Усолье-Сибирское</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108</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113</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202</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253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25%</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Усольский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18</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18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27</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59%</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Братск</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69</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69</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278</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512</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84%</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Братский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5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105</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54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Черемхово</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15</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рост в 15 раз(а)</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81</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33%</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Свирск</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рост в 2 раз(а)</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12</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+12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Черемховский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+6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Иркутск</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363</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174</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189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1447</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1858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28%</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Зиминский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 чел.</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23</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16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Зима</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18 чел.</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67</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66</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-1%</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Саянск</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55</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54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lastRenderedPageBreak/>
              <w:t>Тулунский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+16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г. Тулун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75%</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265</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237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Усть-Кутский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11</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56</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-28%</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Тайшетский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26</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22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63</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35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Шелеховский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9</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12 чел.</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70</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рост в 2 раз(а)</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Балаганский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+1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Бодайбинский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22</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22</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37</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95</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рост в 2 раз(а)</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Жигаловский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Заларинский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26</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-30%</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Казачинско-Ленский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67</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67%</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Катангский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Качугский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+4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Киренский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Куйтунский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87</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53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Мамско-Чуйский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Нижнеилимский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2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-8%</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Нижнеудинский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15</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28</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86%</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-42%</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Ольхонский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Ангарский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93</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147</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58%</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252</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666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рост в 2 раз(а)</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Усть-Удинский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Чунский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30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22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11</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45%</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Иркутский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15</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рост в 15 раз(а)</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135</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94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-30%</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Эрхит-Булагатский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141</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10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снижение на 131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Аларский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+8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Боханский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Баяндаевский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Нукутский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2</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снижение на 2 чел.</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+4 чел.</w:t>
            </w:r>
          </w:p>
        </w:tc>
      </w:tr>
      <w:tr w:rsidR="00F21FC4" w:rsidRPr="00D96A13" w:rsidTr="00F21FC4">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r w:rsidRPr="00D96A13">
              <w:t>Осинский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none" w:sz="0"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1904"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820" w:type="dxa"/>
            <w:tcBorders>
              <w:top w:val="single" w:sz="4" w:space="0" w:color="000000"/>
              <w:left w:val="single" w:sz="4" w:space="0" w:color="000000"/>
              <w:bottom w:val="single" w:sz="4" w:space="0" w:color="000000"/>
            </w:tcBorders>
            <w:shd w:val="clear" w:color="auto" w:fill="auto"/>
            <w:vAlign w:val="center"/>
          </w:tcPr>
          <w:p w:rsidR="00F21FC4" w:rsidRPr="00D96A13" w:rsidRDefault="00F21FC4" w:rsidP="00F21FC4">
            <w:pPr>
              <w:jc w:val="center"/>
            </w:pPr>
            <w:r w:rsidRPr="00D96A13">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C4" w:rsidRPr="00D96A13" w:rsidRDefault="00F21FC4" w:rsidP="00F21FC4">
            <w:pPr>
              <w:jc w:val="center"/>
            </w:pPr>
            <w:r w:rsidRPr="00D96A13">
              <w:t>на уровне</w:t>
            </w:r>
          </w:p>
        </w:tc>
      </w:tr>
    </w:tbl>
    <w:p w:rsidR="0016556E" w:rsidRPr="00D96A13" w:rsidRDefault="0016556E" w:rsidP="00544877">
      <w:pPr>
        <w:ind w:firstLine="720"/>
        <w:jc w:val="center"/>
        <w:rPr>
          <w:b/>
        </w:rPr>
      </w:pPr>
    </w:p>
    <w:p w:rsidR="0016556E" w:rsidRPr="00D96A13" w:rsidRDefault="0016556E"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B76518" w:rsidRPr="00D96A13" w:rsidRDefault="00B76518" w:rsidP="00544877">
      <w:pPr>
        <w:ind w:firstLine="720"/>
        <w:jc w:val="center"/>
        <w:rPr>
          <w:b/>
        </w:rPr>
      </w:pPr>
    </w:p>
    <w:p w:rsidR="00544877" w:rsidRPr="00D96A13" w:rsidRDefault="00544877" w:rsidP="00544877">
      <w:pPr>
        <w:ind w:firstLine="720"/>
        <w:jc w:val="center"/>
        <w:rPr>
          <w:b/>
        </w:rPr>
      </w:pPr>
      <w:r w:rsidRPr="00D96A13">
        <w:rPr>
          <w:b/>
        </w:rPr>
        <w:lastRenderedPageBreak/>
        <w:t>2. Распределение выездов подразделений пожарной охраны.</w:t>
      </w:r>
    </w:p>
    <w:p w:rsidR="00544877" w:rsidRPr="00D96A13" w:rsidRDefault="00544877" w:rsidP="00544877">
      <w:pPr>
        <w:pStyle w:val="210"/>
        <w:tabs>
          <w:tab w:val="clear" w:pos="0"/>
          <w:tab w:val="left" w:pos="-720"/>
        </w:tabs>
        <w:rPr>
          <w:sz w:val="24"/>
          <w:szCs w:val="24"/>
        </w:rPr>
      </w:pPr>
    </w:p>
    <w:p w:rsidR="00F21FC4" w:rsidRPr="00D96A13" w:rsidRDefault="00F21FC4" w:rsidP="00F21FC4">
      <w:pPr>
        <w:pStyle w:val="210"/>
        <w:tabs>
          <w:tab w:val="clear" w:pos="0"/>
          <w:tab w:val="left" w:pos="-720"/>
        </w:tabs>
        <w:rPr>
          <w:sz w:val="24"/>
          <w:szCs w:val="24"/>
        </w:rPr>
      </w:pPr>
      <w:r w:rsidRPr="00D96A13">
        <w:rPr>
          <w:sz w:val="24"/>
          <w:szCs w:val="24"/>
        </w:rPr>
        <w:t xml:space="preserve">За 10 месяцев 2021 года подразделения пожарной охраны области совершили  43 950 выездов </w:t>
      </w:r>
      <w:r w:rsidRPr="00D96A13">
        <w:rPr>
          <w:i/>
          <w:sz w:val="24"/>
          <w:szCs w:val="24"/>
        </w:rPr>
        <w:t>(АППГ – 41 946, увеличение на 4,7%)</w:t>
      </w:r>
      <w:r w:rsidRPr="00D96A13">
        <w:rPr>
          <w:sz w:val="24"/>
          <w:szCs w:val="24"/>
        </w:rPr>
        <w:t xml:space="preserve"> из них: на тушение пожаров – 5 015 выездов </w:t>
      </w:r>
      <w:r w:rsidRPr="00D96A13">
        <w:rPr>
          <w:i/>
          <w:sz w:val="24"/>
          <w:szCs w:val="24"/>
        </w:rPr>
        <w:t xml:space="preserve">(АППГ – 5 652, снижение на 11,2%), </w:t>
      </w:r>
      <w:r w:rsidRPr="00D96A13">
        <w:rPr>
          <w:sz w:val="24"/>
          <w:szCs w:val="24"/>
        </w:rPr>
        <w:t xml:space="preserve">на подготовку личного состава – 16 783 выезда </w:t>
      </w:r>
      <w:r w:rsidRPr="00D96A13">
        <w:rPr>
          <w:i/>
          <w:sz w:val="24"/>
          <w:szCs w:val="24"/>
        </w:rPr>
        <w:t xml:space="preserve">(АППГ – </w:t>
      </w:r>
      <w:r w:rsidRPr="00D96A13">
        <w:rPr>
          <w:i/>
          <w:sz w:val="24"/>
          <w:szCs w:val="24"/>
        </w:rPr>
        <w:br/>
        <w:t>16 480, увеличение на 1,8%)</w:t>
      </w:r>
      <w:r w:rsidRPr="00D96A13">
        <w:rPr>
          <w:sz w:val="24"/>
          <w:szCs w:val="24"/>
        </w:rPr>
        <w:t xml:space="preserve">,  по ложному сообщению –  1 124 выезда </w:t>
      </w:r>
      <w:r w:rsidRPr="00D96A13">
        <w:rPr>
          <w:i/>
          <w:sz w:val="24"/>
          <w:szCs w:val="24"/>
        </w:rPr>
        <w:t>(АППГ – 672, увеличение на 67,2%),</w:t>
      </w:r>
      <w:r w:rsidRPr="00D96A13">
        <w:rPr>
          <w:sz w:val="24"/>
          <w:szCs w:val="24"/>
        </w:rPr>
        <w:t xml:space="preserve"> на оказание помощи населению и другим ведомствам – 2 017 выездов </w:t>
      </w:r>
      <w:r w:rsidRPr="00D96A13">
        <w:rPr>
          <w:i/>
          <w:sz w:val="24"/>
          <w:szCs w:val="24"/>
        </w:rPr>
        <w:t>(АППГ – 1 897, увеличение на 6,3%),</w:t>
      </w:r>
      <w:r w:rsidRPr="00D96A13">
        <w:rPr>
          <w:sz w:val="24"/>
          <w:szCs w:val="24"/>
        </w:rPr>
        <w:t xml:space="preserve"> прочие выезда – 19 011 выездов </w:t>
      </w:r>
      <w:r w:rsidRPr="00D96A13">
        <w:rPr>
          <w:i/>
          <w:sz w:val="24"/>
          <w:szCs w:val="24"/>
        </w:rPr>
        <w:t>(АППГ – 17 245, увеличение на 10,2%).</w:t>
      </w:r>
    </w:p>
    <w:p w:rsidR="00B76518" w:rsidRPr="00D96A13" w:rsidRDefault="00B76518" w:rsidP="00B76518">
      <w:pPr>
        <w:pStyle w:val="210"/>
        <w:tabs>
          <w:tab w:val="clear" w:pos="0"/>
          <w:tab w:val="left" w:pos="-720"/>
        </w:tabs>
        <w:rPr>
          <w:sz w:val="24"/>
          <w:szCs w:val="24"/>
        </w:rPr>
      </w:pPr>
    </w:p>
    <w:p w:rsidR="003A56D8" w:rsidRPr="00D96A13" w:rsidRDefault="003A56D8" w:rsidP="00F21FC4">
      <w:pPr>
        <w:pStyle w:val="210"/>
        <w:ind w:firstLine="0"/>
        <w:jc w:val="right"/>
        <w:rPr>
          <w:sz w:val="20"/>
        </w:rPr>
      </w:pPr>
      <w:r w:rsidRPr="00D96A13">
        <w:rPr>
          <w:sz w:val="20"/>
        </w:rPr>
        <w:t>Рис.1</w:t>
      </w:r>
    </w:p>
    <w:p w:rsidR="003A56D8" w:rsidRPr="00D96A13" w:rsidRDefault="003A56D8" w:rsidP="003A56D8">
      <w:pPr>
        <w:pStyle w:val="210"/>
        <w:tabs>
          <w:tab w:val="clear" w:pos="0"/>
          <w:tab w:val="left" w:pos="-426"/>
        </w:tabs>
        <w:ind w:left="-426" w:firstLine="0"/>
        <w:jc w:val="center"/>
      </w:pPr>
    </w:p>
    <w:p w:rsidR="00F21FC4" w:rsidRPr="00D96A13" w:rsidRDefault="00F21FC4" w:rsidP="003A56D8">
      <w:pPr>
        <w:pStyle w:val="210"/>
        <w:tabs>
          <w:tab w:val="clear" w:pos="0"/>
          <w:tab w:val="left" w:pos="-426"/>
        </w:tabs>
        <w:ind w:left="-426" w:firstLine="0"/>
        <w:jc w:val="center"/>
      </w:pPr>
      <w:r w:rsidRPr="00D96A13">
        <w:rPr>
          <w:noProof/>
        </w:rPr>
        <w:drawing>
          <wp:inline distT="0" distB="0" distL="0" distR="0">
            <wp:extent cx="6334760" cy="4365197"/>
            <wp:effectExtent l="0" t="0" r="889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8FB" w:rsidRPr="00D96A13" w:rsidRDefault="003A56D8" w:rsidP="003A56D8">
      <w:pPr>
        <w:pStyle w:val="210"/>
        <w:rPr>
          <w:sz w:val="24"/>
          <w:szCs w:val="24"/>
        </w:rPr>
        <w:sectPr w:rsidR="00BE18FB" w:rsidRPr="00D96A13" w:rsidSect="00507EF8">
          <w:headerReference w:type="even" r:id="rId11"/>
          <w:headerReference w:type="default" r:id="rId12"/>
          <w:pgSz w:w="11906" w:h="16838"/>
          <w:pgMar w:top="1134" w:right="850" w:bottom="899" w:left="1080" w:header="708" w:footer="708" w:gutter="0"/>
          <w:cols w:space="708"/>
          <w:docGrid w:linePitch="360"/>
        </w:sectPr>
      </w:pPr>
      <w:r w:rsidRPr="00D96A13">
        <w:rPr>
          <w:sz w:val="24"/>
          <w:szCs w:val="24"/>
        </w:rPr>
        <w:t>Сравнительные данные по выездам подразделений пожарной охраны приведены в таблице.</w:t>
      </w:r>
    </w:p>
    <w:p w:rsidR="00BE18FB" w:rsidRPr="00D96A13" w:rsidRDefault="00BE18FB" w:rsidP="00BE18FB">
      <w:pPr>
        <w:pStyle w:val="210"/>
        <w:tabs>
          <w:tab w:val="clear" w:pos="0"/>
        </w:tabs>
        <w:ind w:right="59"/>
        <w:jc w:val="right"/>
        <w:rPr>
          <w:sz w:val="16"/>
          <w:szCs w:val="16"/>
        </w:rPr>
      </w:pPr>
    </w:p>
    <w:p w:rsidR="00BE18FB" w:rsidRPr="00D96A13" w:rsidRDefault="00BE18FB" w:rsidP="00BE18FB">
      <w:pPr>
        <w:pStyle w:val="210"/>
        <w:tabs>
          <w:tab w:val="clear" w:pos="0"/>
        </w:tabs>
        <w:ind w:right="59"/>
        <w:jc w:val="right"/>
        <w:rPr>
          <w:sz w:val="24"/>
          <w:szCs w:val="24"/>
        </w:rPr>
      </w:pPr>
      <w:r w:rsidRPr="00D96A13">
        <w:rPr>
          <w:sz w:val="24"/>
          <w:szCs w:val="24"/>
        </w:rPr>
        <w:t>Табл. 1</w:t>
      </w:r>
    </w:p>
    <w:p w:rsidR="00BE18FB" w:rsidRPr="00D96A13" w:rsidRDefault="00BE18FB" w:rsidP="00BE18FB">
      <w:pPr>
        <w:pStyle w:val="210"/>
        <w:tabs>
          <w:tab w:val="clear" w:pos="0"/>
        </w:tabs>
        <w:ind w:right="59"/>
        <w:jc w:val="center"/>
        <w:rPr>
          <w:b/>
          <w:sz w:val="24"/>
          <w:szCs w:val="24"/>
        </w:rPr>
      </w:pPr>
      <w:r w:rsidRPr="00D96A13">
        <w:rPr>
          <w:b/>
          <w:sz w:val="24"/>
          <w:szCs w:val="24"/>
        </w:rPr>
        <w:t>Распределение выездов подразделений пожарной охраны Иркутской области</w:t>
      </w:r>
    </w:p>
    <w:p w:rsidR="00BE18FB" w:rsidRPr="00D96A13" w:rsidRDefault="00BE18FB" w:rsidP="00BE18FB">
      <w:pPr>
        <w:pStyle w:val="210"/>
        <w:tabs>
          <w:tab w:val="clear" w:pos="0"/>
        </w:tabs>
        <w:ind w:right="59"/>
        <w:rPr>
          <w:sz w:val="16"/>
          <w:szCs w:val="16"/>
        </w:rPr>
      </w:pPr>
    </w:p>
    <w:tbl>
      <w:tblPr>
        <w:tblW w:w="5000" w:type="pct"/>
        <w:jc w:val="center"/>
        <w:tblLook w:val="0000"/>
      </w:tblPr>
      <w:tblGrid>
        <w:gridCol w:w="1525"/>
        <w:gridCol w:w="714"/>
        <w:gridCol w:w="727"/>
        <w:gridCol w:w="766"/>
        <w:gridCol w:w="662"/>
        <w:gridCol w:w="662"/>
        <w:gridCol w:w="710"/>
        <w:gridCol w:w="715"/>
        <w:gridCol w:w="662"/>
        <w:gridCol w:w="766"/>
        <w:gridCol w:w="662"/>
        <w:gridCol w:w="715"/>
        <w:gridCol w:w="852"/>
        <w:gridCol w:w="617"/>
        <w:gridCol w:w="689"/>
        <w:gridCol w:w="837"/>
        <w:gridCol w:w="831"/>
        <w:gridCol w:w="692"/>
        <w:gridCol w:w="1036"/>
      </w:tblGrid>
      <w:tr w:rsidR="00BE18FB" w:rsidRPr="00D96A13" w:rsidTr="00507EF8">
        <w:trPr>
          <w:trHeight w:val="271"/>
          <w:jc w:val="center"/>
        </w:trPr>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Подразделения</w:t>
            </w:r>
          </w:p>
        </w:tc>
        <w:tc>
          <w:tcPr>
            <w:tcW w:w="74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Выездов всего</w:t>
            </w:r>
          </w:p>
        </w:tc>
        <w:tc>
          <w:tcPr>
            <w:tcW w:w="3742" w:type="pct"/>
            <w:gridSpan w:val="15"/>
            <w:tcBorders>
              <w:top w:val="single" w:sz="8" w:space="0" w:color="auto"/>
              <w:left w:val="nil"/>
              <w:bottom w:val="single" w:sz="8" w:space="0" w:color="auto"/>
              <w:right w:val="single" w:sz="8" w:space="0" w:color="000000"/>
            </w:tcBorders>
            <w:shd w:val="clear" w:color="auto" w:fill="auto"/>
            <w:noWrap/>
            <w:vAlign w:val="center"/>
          </w:tcPr>
          <w:p w:rsidR="00BE18FB" w:rsidRPr="00D96A13" w:rsidRDefault="00BE18FB" w:rsidP="00507EF8">
            <w:pPr>
              <w:jc w:val="center"/>
              <w:rPr>
                <w:b/>
                <w:bCs/>
                <w:sz w:val="16"/>
                <w:szCs w:val="16"/>
              </w:rPr>
            </w:pPr>
            <w:r w:rsidRPr="00D96A13">
              <w:rPr>
                <w:b/>
                <w:bCs/>
                <w:sz w:val="16"/>
                <w:szCs w:val="16"/>
              </w:rPr>
              <w:t>из них:</w:t>
            </w:r>
          </w:p>
        </w:tc>
      </w:tr>
      <w:tr w:rsidR="00BE18FB" w:rsidRPr="00D96A13" w:rsidTr="00507EF8">
        <w:trPr>
          <w:trHeight w:val="62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BE18FB" w:rsidRPr="00D96A13" w:rsidRDefault="00BE18FB" w:rsidP="00507EF8">
            <w:pPr>
              <w:jc w:val="center"/>
              <w:rPr>
                <w:b/>
                <w:bCs/>
                <w:sz w:val="16"/>
                <w:szCs w:val="16"/>
              </w:rPr>
            </w:pPr>
          </w:p>
        </w:tc>
        <w:tc>
          <w:tcPr>
            <w:tcW w:w="744" w:type="pct"/>
            <w:gridSpan w:val="3"/>
            <w:vMerge/>
            <w:tcBorders>
              <w:top w:val="single" w:sz="8" w:space="0" w:color="auto"/>
              <w:left w:val="single" w:sz="8" w:space="0" w:color="auto"/>
              <w:bottom w:val="single" w:sz="8" w:space="0" w:color="000000"/>
              <w:right w:val="single" w:sz="8" w:space="0" w:color="000000"/>
            </w:tcBorders>
            <w:vAlign w:val="center"/>
          </w:tcPr>
          <w:p w:rsidR="00BE18FB" w:rsidRPr="00D96A13" w:rsidRDefault="00BE18FB" w:rsidP="00507EF8">
            <w:pPr>
              <w:jc w:val="center"/>
              <w:rPr>
                <w:b/>
                <w:bCs/>
                <w:sz w:val="16"/>
                <w:szCs w:val="16"/>
              </w:rPr>
            </w:pPr>
          </w:p>
        </w:tc>
        <w:tc>
          <w:tcPr>
            <w:tcW w:w="685"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На пожары</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На подготовку л/с</w:t>
            </w:r>
          </w:p>
        </w:tc>
        <w:tc>
          <w:tcPr>
            <w:tcW w:w="7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Ложные выезда</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На оказание помощи</w:t>
            </w:r>
          </w:p>
        </w:tc>
        <w:tc>
          <w:tcPr>
            <w:tcW w:w="86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D96A13" w:rsidRDefault="00BE18FB" w:rsidP="00507EF8">
            <w:pPr>
              <w:jc w:val="center"/>
              <w:rPr>
                <w:b/>
                <w:bCs/>
                <w:sz w:val="16"/>
                <w:szCs w:val="16"/>
              </w:rPr>
            </w:pPr>
            <w:r w:rsidRPr="00D96A13">
              <w:rPr>
                <w:b/>
                <w:bCs/>
                <w:sz w:val="16"/>
                <w:szCs w:val="16"/>
              </w:rPr>
              <w:t>Прочие</w:t>
            </w:r>
          </w:p>
        </w:tc>
      </w:tr>
      <w:tr w:rsidR="00BE18FB" w:rsidRPr="00D96A13" w:rsidTr="00507EF8">
        <w:trPr>
          <w:trHeight w:val="27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BE18FB" w:rsidRPr="00D96A13" w:rsidRDefault="00BE18FB" w:rsidP="00507EF8">
            <w:pPr>
              <w:jc w:val="center"/>
              <w:rPr>
                <w:b/>
                <w:bCs/>
                <w:sz w:val="16"/>
                <w:szCs w:val="16"/>
              </w:rPr>
            </w:pPr>
          </w:p>
        </w:tc>
        <w:tc>
          <w:tcPr>
            <w:tcW w:w="241"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45"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258"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c>
          <w:tcPr>
            <w:tcW w:w="223"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23"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239"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c>
          <w:tcPr>
            <w:tcW w:w="241"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23"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258"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c>
          <w:tcPr>
            <w:tcW w:w="223" w:type="pct"/>
            <w:tcBorders>
              <w:top w:val="nil"/>
              <w:left w:val="single" w:sz="8" w:space="0" w:color="000000"/>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41"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287"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c>
          <w:tcPr>
            <w:tcW w:w="208"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32"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282"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c>
          <w:tcPr>
            <w:tcW w:w="280"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2020</w:t>
            </w:r>
          </w:p>
        </w:tc>
        <w:tc>
          <w:tcPr>
            <w:tcW w:w="233"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2021</w:t>
            </w:r>
          </w:p>
        </w:tc>
        <w:tc>
          <w:tcPr>
            <w:tcW w:w="349" w:type="pct"/>
            <w:tcBorders>
              <w:top w:val="nil"/>
              <w:left w:val="nil"/>
              <w:bottom w:val="nil"/>
              <w:right w:val="single" w:sz="8" w:space="0" w:color="auto"/>
            </w:tcBorders>
            <w:shd w:val="clear" w:color="auto" w:fill="auto"/>
            <w:vAlign w:val="center"/>
          </w:tcPr>
          <w:p w:rsidR="00BE18FB" w:rsidRPr="00D96A13" w:rsidRDefault="00BE18FB" w:rsidP="00507EF8">
            <w:pPr>
              <w:jc w:val="center"/>
              <w:rPr>
                <w:b/>
                <w:bCs/>
                <w:sz w:val="16"/>
                <w:szCs w:val="16"/>
              </w:rPr>
            </w:pPr>
            <w:r w:rsidRPr="00D96A13">
              <w:rPr>
                <w:b/>
                <w:bCs/>
                <w:sz w:val="16"/>
                <w:szCs w:val="16"/>
              </w:rPr>
              <w:t>%</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Иркутск</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7299</w:t>
            </w:r>
          </w:p>
        </w:tc>
        <w:tc>
          <w:tcPr>
            <w:tcW w:w="245"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6795</w:t>
            </w:r>
          </w:p>
        </w:tc>
        <w:tc>
          <w:tcPr>
            <w:tcW w:w="258"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-6,9%</w:t>
            </w:r>
          </w:p>
        </w:tc>
        <w:tc>
          <w:tcPr>
            <w:tcW w:w="223"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1143</w:t>
            </w:r>
          </w:p>
        </w:tc>
        <w:tc>
          <w:tcPr>
            <w:tcW w:w="223"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789</w:t>
            </w:r>
          </w:p>
        </w:tc>
        <w:tc>
          <w:tcPr>
            <w:tcW w:w="239"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-30,9%</w:t>
            </w:r>
          </w:p>
        </w:tc>
        <w:tc>
          <w:tcPr>
            <w:tcW w:w="241"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1922</w:t>
            </w:r>
          </w:p>
        </w:tc>
        <w:tc>
          <w:tcPr>
            <w:tcW w:w="223"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1216</w:t>
            </w:r>
          </w:p>
        </w:tc>
        <w:tc>
          <w:tcPr>
            <w:tcW w:w="258" w:type="pct"/>
            <w:tcBorders>
              <w:top w:val="single" w:sz="4" w:space="0" w:color="auto"/>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-36,7%</w:t>
            </w:r>
          </w:p>
        </w:tc>
        <w:tc>
          <w:tcPr>
            <w:tcW w:w="223" w:type="pct"/>
            <w:tcBorders>
              <w:top w:val="single" w:sz="4" w:space="0" w:color="auto"/>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149</w:t>
            </w:r>
          </w:p>
        </w:tc>
        <w:tc>
          <w:tcPr>
            <w:tcW w:w="241"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463</w:t>
            </w:r>
          </w:p>
        </w:tc>
        <w:tc>
          <w:tcPr>
            <w:tcW w:w="287"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3,1раз</w:t>
            </w:r>
          </w:p>
        </w:tc>
        <w:tc>
          <w:tcPr>
            <w:tcW w:w="208"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179</w:t>
            </w:r>
          </w:p>
        </w:tc>
        <w:tc>
          <w:tcPr>
            <w:tcW w:w="232"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214</w:t>
            </w:r>
          </w:p>
        </w:tc>
        <w:tc>
          <w:tcPr>
            <w:tcW w:w="282"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19,5%</w:t>
            </w:r>
          </w:p>
        </w:tc>
        <w:tc>
          <w:tcPr>
            <w:tcW w:w="280"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3906</w:t>
            </w:r>
          </w:p>
        </w:tc>
        <w:tc>
          <w:tcPr>
            <w:tcW w:w="233"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4113</w:t>
            </w:r>
          </w:p>
        </w:tc>
        <w:tc>
          <w:tcPr>
            <w:tcW w:w="349" w:type="pct"/>
            <w:tcBorders>
              <w:top w:val="single" w:sz="4" w:space="0" w:color="auto"/>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Иркутский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2391</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2880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231</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1185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1110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2,5раз</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914</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1469</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60,7%</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Слюдянский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1329</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1297</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104</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-15,4%</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541</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-14,1%</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-45,4%</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58</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-13,7%</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507</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596</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Усть-Илимский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714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981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476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734</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54,2%</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168</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196</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Усть-Илимск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886</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1079</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183</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6,5раз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65,3%</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582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Усольский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1638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1872</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160</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650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448</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-6,4%</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741</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1214</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63,8%</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Усолье-Сибирское</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1783</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1809</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224</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573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-13,9%</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2,5раз</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297</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591</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711</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20,3%</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Братский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958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122</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548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-19,1%</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125%</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55,8%</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Братск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3084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3514</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727</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84%</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77</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97</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25,9%</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281</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334</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18,8%</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1806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1597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Черемховский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4раз</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-33,3%</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31,8%</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Черемхово</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1005</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986</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205</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-0,4%</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-25,7%</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-22,2%</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133</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151</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29,3%</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Свирск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489</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26,5%</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14,9%</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Зиминский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194</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51,5%</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61</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Зима</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773</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700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292</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130,4%</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269</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-20,8%</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Саянск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526</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542</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2,7раз</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-21,9%</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Ангарский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4331</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4123</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1560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1262</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-19,1%</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34,4%</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142</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18,3%</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2232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2359</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5,6%</w:t>
            </w:r>
          </w:p>
        </w:tc>
      </w:tr>
      <w:tr w:rsidR="00F21FC4" w:rsidRPr="00D96A13" w:rsidTr="00507EF8">
        <w:trPr>
          <w:trHeight w:val="366"/>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Усть-Кутский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1028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155</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6раз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118</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-21,1%</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148,5%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Тайшетский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1304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1715</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133</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638</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-15,6%</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-38,4%</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299</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889</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2,9раз</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Тулунский гарнизон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377</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34,2%</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81</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г. Тулун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899</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678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171</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-20,4%</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-12,3%</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-47,3%</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96</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-9,4%</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221</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Шелеховский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1073</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122</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40</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42,8%</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509</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530</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Нижнеудинский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1580</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1448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767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358</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-7,2%</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Бодайбинский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492</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583</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60</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27,2%</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108</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Балаганский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509</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394</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6,4%</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-79,5%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Жигаловский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62</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-71,4%</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 xml:space="preserve">Заларинский </w:t>
            </w:r>
            <w:r w:rsidRPr="00D96A13">
              <w:rPr>
                <w:sz w:val="16"/>
                <w:szCs w:val="16"/>
              </w:rPr>
              <w:lastRenderedPageBreak/>
              <w:t>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lastRenderedPageBreak/>
              <w:t>729</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678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451</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-0,4%</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200</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162</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lastRenderedPageBreak/>
              <w:t>Казачинско-Ленский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1087</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912</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735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507</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248</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316</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27,4%</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Катангский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33,3%</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Качугский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132</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-27,7%</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-65,9%</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-34,7%</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Киренский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285</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302</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32,2%</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-55,5%</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98</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Куйтунский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423</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526</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57</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-18,5%</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73,6%</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139</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101</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-27,3%</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Мамско-Чуйский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232</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329</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133,3%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67,6%</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142,8%</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-72%</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Нижнеилимский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848</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867</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337</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-7,6%</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-6,2%</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280</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346</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23,5%</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Ольхонский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524</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816</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55,7%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61,9%</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405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641</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58,2%</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-66,6%</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94</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45,7%</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Усть-Удинский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516</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378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-27,2%</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103</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-44,6%</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Чунский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531</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707</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122</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31,9%</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45,8%</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152</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237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55,9%</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Аларский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430</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501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41</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338</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22,9%</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109</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Баяндаевский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155</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208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34,1%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-57,8%</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3раз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31</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-58,6%</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Боханский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601</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441</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-26,6%</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49</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-22,4%</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260</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-26,5%</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139</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-28,7%</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Нукутский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145</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143</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19</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-36,6%</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90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16,6%</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+2сл.</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16</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Осинский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180</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21,1%</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-18,1%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45</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125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2,7раз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75%</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86</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-44,1%</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Эхирит-Булагатский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175</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298</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70,2%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68</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76</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11,7%</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76</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2,8раз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21</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39</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85,7%</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57</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107</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87,7%</w:t>
            </w:r>
          </w:p>
        </w:tc>
      </w:tr>
      <w:tr w:rsidR="00F21FC4" w:rsidRPr="00D96A13"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sz w:val="16"/>
                <w:szCs w:val="16"/>
              </w:rPr>
            </w:pPr>
            <w:r w:rsidRPr="00D96A13">
              <w:rPr>
                <w:sz w:val="16"/>
                <w:szCs w:val="16"/>
              </w:rPr>
              <w:t>СПСЧ</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361</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384</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6,3%</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15</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sz w:val="16"/>
                <w:szCs w:val="16"/>
              </w:rPr>
            </w:pPr>
            <w:r w:rsidRPr="00D96A13">
              <w:rPr>
                <w:sz w:val="16"/>
                <w:szCs w:val="16"/>
              </w:rPr>
              <w:t>в 7,5раз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13</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-48%</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324</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353</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sz w:val="16"/>
                <w:szCs w:val="16"/>
              </w:rPr>
            </w:pPr>
            <w:r w:rsidRPr="00D96A13">
              <w:rPr>
                <w:sz w:val="16"/>
                <w:szCs w:val="16"/>
              </w:rPr>
              <w:t>8,9%</w:t>
            </w:r>
          </w:p>
        </w:tc>
      </w:tr>
      <w:tr w:rsidR="00F21FC4" w:rsidRPr="00D96A13" w:rsidTr="00507EF8">
        <w:trPr>
          <w:trHeight w:val="210"/>
          <w:jc w:val="center"/>
        </w:trPr>
        <w:tc>
          <w:tcPr>
            <w:tcW w:w="514" w:type="pct"/>
            <w:tcBorders>
              <w:top w:val="nil"/>
              <w:left w:val="single" w:sz="8" w:space="0" w:color="auto"/>
              <w:bottom w:val="single" w:sz="8" w:space="0" w:color="auto"/>
              <w:right w:val="nil"/>
            </w:tcBorders>
            <w:shd w:val="clear" w:color="auto" w:fill="auto"/>
            <w:vAlign w:val="center"/>
          </w:tcPr>
          <w:p w:rsidR="00F21FC4" w:rsidRPr="00D96A13" w:rsidRDefault="00F21FC4" w:rsidP="00507EF8">
            <w:pPr>
              <w:jc w:val="center"/>
              <w:rPr>
                <w:b/>
                <w:bCs/>
                <w:sz w:val="16"/>
                <w:szCs w:val="16"/>
              </w:rPr>
            </w:pPr>
            <w:r w:rsidRPr="00D96A13">
              <w:rPr>
                <w:b/>
                <w:bCs/>
                <w:sz w:val="16"/>
                <w:szCs w:val="16"/>
              </w:rPr>
              <w:t>ИТОГО:</w:t>
            </w:r>
          </w:p>
        </w:tc>
        <w:tc>
          <w:tcPr>
            <w:tcW w:w="241" w:type="pct"/>
            <w:tcBorders>
              <w:top w:val="nil"/>
              <w:left w:val="single" w:sz="4" w:space="0" w:color="auto"/>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41946</w:t>
            </w:r>
          </w:p>
        </w:tc>
        <w:tc>
          <w:tcPr>
            <w:tcW w:w="245"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43950</w:t>
            </w:r>
          </w:p>
        </w:tc>
        <w:tc>
          <w:tcPr>
            <w:tcW w:w="25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4,7%</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5652</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5015</w:t>
            </w:r>
          </w:p>
        </w:tc>
        <w:tc>
          <w:tcPr>
            <w:tcW w:w="23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-11,2%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16480</w:t>
            </w:r>
          </w:p>
        </w:tc>
        <w:tc>
          <w:tcPr>
            <w:tcW w:w="22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16783</w:t>
            </w:r>
          </w:p>
        </w:tc>
        <w:tc>
          <w:tcPr>
            <w:tcW w:w="258" w:type="pct"/>
            <w:tcBorders>
              <w:top w:val="nil"/>
              <w:left w:val="nil"/>
              <w:bottom w:val="single" w:sz="4" w:space="0" w:color="auto"/>
              <w:right w:val="single" w:sz="8"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1,8%</w:t>
            </w:r>
          </w:p>
        </w:tc>
        <w:tc>
          <w:tcPr>
            <w:tcW w:w="223" w:type="pct"/>
            <w:tcBorders>
              <w:top w:val="nil"/>
              <w:left w:val="single" w:sz="8" w:space="0" w:color="000000"/>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672</w:t>
            </w:r>
          </w:p>
        </w:tc>
        <w:tc>
          <w:tcPr>
            <w:tcW w:w="241"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1124</w:t>
            </w:r>
          </w:p>
        </w:tc>
        <w:tc>
          <w:tcPr>
            <w:tcW w:w="287"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67,2%</w:t>
            </w:r>
          </w:p>
        </w:tc>
        <w:tc>
          <w:tcPr>
            <w:tcW w:w="208"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1897</w:t>
            </w:r>
          </w:p>
        </w:tc>
        <w:tc>
          <w:tcPr>
            <w:tcW w:w="23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2017</w:t>
            </w:r>
          </w:p>
        </w:tc>
        <w:tc>
          <w:tcPr>
            <w:tcW w:w="282"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6,3%</w:t>
            </w:r>
          </w:p>
        </w:tc>
        <w:tc>
          <w:tcPr>
            <w:tcW w:w="280"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17245</w:t>
            </w:r>
          </w:p>
        </w:tc>
        <w:tc>
          <w:tcPr>
            <w:tcW w:w="233"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19011</w:t>
            </w:r>
          </w:p>
        </w:tc>
        <w:tc>
          <w:tcPr>
            <w:tcW w:w="349" w:type="pct"/>
            <w:tcBorders>
              <w:top w:val="nil"/>
              <w:left w:val="nil"/>
              <w:bottom w:val="single" w:sz="4" w:space="0" w:color="auto"/>
              <w:right w:val="single" w:sz="4" w:space="0" w:color="auto"/>
            </w:tcBorders>
            <w:shd w:val="clear" w:color="auto" w:fill="auto"/>
            <w:vAlign w:val="center"/>
          </w:tcPr>
          <w:p w:rsidR="00F21FC4" w:rsidRPr="00D96A13" w:rsidRDefault="00F21FC4" w:rsidP="00F21FC4">
            <w:pPr>
              <w:jc w:val="center"/>
              <w:rPr>
                <w:b/>
                <w:sz w:val="16"/>
                <w:szCs w:val="16"/>
              </w:rPr>
            </w:pPr>
            <w:r w:rsidRPr="00D96A13">
              <w:rPr>
                <w:b/>
                <w:sz w:val="16"/>
                <w:szCs w:val="16"/>
              </w:rPr>
              <w:t>10,2%</w:t>
            </w:r>
          </w:p>
        </w:tc>
      </w:tr>
    </w:tbl>
    <w:p w:rsidR="00544877" w:rsidRPr="00D96A13" w:rsidRDefault="00544877" w:rsidP="00544877">
      <w:pPr>
        <w:pStyle w:val="210"/>
        <w:tabs>
          <w:tab w:val="clear" w:pos="0"/>
        </w:tabs>
        <w:ind w:right="59" w:firstLine="0"/>
        <w:rPr>
          <w:sz w:val="24"/>
          <w:szCs w:val="24"/>
        </w:rPr>
        <w:sectPr w:rsidR="00544877" w:rsidRPr="00D96A13" w:rsidSect="00544877">
          <w:headerReference w:type="even" r:id="rId13"/>
          <w:headerReference w:type="default" r:id="rId14"/>
          <w:pgSz w:w="16838" w:h="11906" w:orient="landscape"/>
          <w:pgMar w:top="1079" w:right="1134" w:bottom="899" w:left="1080" w:header="709" w:footer="709" w:gutter="0"/>
          <w:cols w:space="708"/>
          <w:docGrid w:linePitch="360"/>
        </w:sectPr>
      </w:pPr>
    </w:p>
    <w:p w:rsidR="00C87D97" w:rsidRPr="00D96A13" w:rsidRDefault="00C87D97" w:rsidP="00C87D97">
      <w:pPr>
        <w:pStyle w:val="227"/>
        <w:jc w:val="center"/>
        <w:rPr>
          <w:b/>
          <w:sz w:val="24"/>
          <w:szCs w:val="24"/>
        </w:rPr>
      </w:pPr>
      <w:r w:rsidRPr="00D96A13">
        <w:rPr>
          <w:b/>
          <w:sz w:val="24"/>
          <w:szCs w:val="24"/>
        </w:rPr>
        <w:lastRenderedPageBreak/>
        <w:t>3. Оперативное реагирование подразделений</w:t>
      </w:r>
    </w:p>
    <w:p w:rsidR="008C52FD" w:rsidRPr="00D96A13" w:rsidRDefault="008C52FD" w:rsidP="008C52FD">
      <w:pPr>
        <w:pStyle w:val="227"/>
        <w:ind w:firstLine="0"/>
        <w:jc w:val="center"/>
        <w:rPr>
          <w:i/>
          <w:sz w:val="24"/>
          <w:szCs w:val="24"/>
        </w:rPr>
      </w:pPr>
    </w:p>
    <w:p w:rsidR="00F21FC4" w:rsidRPr="00D96A13" w:rsidRDefault="00F21FC4" w:rsidP="00F21FC4">
      <w:pPr>
        <w:shd w:val="clear" w:color="auto" w:fill="FFFFFF"/>
        <w:spacing w:line="326" w:lineRule="exact"/>
        <w:ind w:firstLine="720"/>
        <w:jc w:val="both"/>
        <w:rPr>
          <w:spacing w:val="-1"/>
        </w:rPr>
      </w:pPr>
      <w:r w:rsidRPr="00D96A13">
        <w:rPr>
          <w:spacing w:val="-1"/>
        </w:rPr>
        <w:t xml:space="preserve">Среднее время сообщения в городах и ПГТ составило 0,98 мин. (АППГ 1,14 мин., </w:t>
      </w:r>
      <w:r w:rsidRPr="00D96A13">
        <w:rPr>
          <w:spacing w:val="-1"/>
        </w:rPr>
        <w:br/>
        <w:t>-14,03%), в селе – 1,17 мин. (АППГ 1,65 мин., -29,09%);</w:t>
      </w:r>
    </w:p>
    <w:p w:rsidR="00F21FC4" w:rsidRPr="00D96A13" w:rsidRDefault="00F21FC4" w:rsidP="00F21FC4">
      <w:pPr>
        <w:shd w:val="clear" w:color="auto" w:fill="FFFFFF"/>
        <w:spacing w:line="326" w:lineRule="exact"/>
        <w:ind w:firstLine="720"/>
        <w:jc w:val="both"/>
      </w:pPr>
      <w:r w:rsidRPr="00D96A13">
        <w:rPr>
          <w:spacing w:val="-1"/>
        </w:rPr>
        <w:t xml:space="preserve">Среднее время прибытия в городах и ПГТ составило 6,13 мин. (АППГ 6,17 </w:t>
      </w:r>
      <w:r w:rsidRPr="00D96A13">
        <w:t>мин., -0,65%), в селе – 11,96 мин. (АППГ 11,29 мин., +5,60%);</w:t>
      </w:r>
    </w:p>
    <w:p w:rsidR="00F21FC4" w:rsidRPr="00D96A13" w:rsidRDefault="00F21FC4" w:rsidP="00F21FC4">
      <w:pPr>
        <w:shd w:val="clear" w:color="auto" w:fill="FFFFFF"/>
        <w:spacing w:line="326" w:lineRule="exact"/>
        <w:ind w:firstLine="715"/>
        <w:jc w:val="both"/>
      </w:pPr>
      <w:r w:rsidRPr="00D96A13">
        <w:t xml:space="preserve">Среднее время локализации в городах и ПГТ составило 4,04 мин. (АППГ 4,71 мин., </w:t>
      </w:r>
      <w:r w:rsidRPr="00D96A13">
        <w:br/>
        <w:t>-14,22%), в селе – 7,12 мин. (АППГ 5,88 мин., +17,41%);</w:t>
      </w:r>
    </w:p>
    <w:p w:rsidR="00F21FC4" w:rsidRPr="00D96A13" w:rsidRDefault="00F21FC4" w:rsidP="00F21FC4">
      <w:pPr>
        <w:shd w:val="clear" w:color="auto" w:fill="FFFFFF"/>
        <w:spacing w:line="326" w:lineRule="exact"/>
        <w:ind w:firstLine="710"/>
        <w:jc w:val="both"/>
      </w:pPr>
      <w:r w:rsidRPr="00D96A13">
        <w:rPr>
          <w:spacing w:val="-1"/>
        </w:rPr>
        <w:t>Среднее время ликвидации открытого горения в городах и ПГТ составило 4,30</w:t>
      </w:r>
      <w:r w:rsidRPr="00D96A13">
        <w:t xml:space="preserve"> мин. (АППГ 5,08 мин., -15,35%), в селе – 8,46 мин. (АППГ 7,22 мин., +14,65</w:t>
      </w:r>
      <w:r w:rsidRPr="00D96A13">
        <w:rPr>
          <w:spacing w:val="-2"/>
        </w:rPr>
        <w:t>%);</w:t>
      </w:r>
    </w:p>
    <w:p w:rsidR="00F21FC4" w:rsidRPr="00D96A13" w:rsidRDefault="00F21FC4" w:rsidP="00F21FC4">
      <w:pPr>
        <w:shd w:val="clear" w:color="auto" w:fill="FFFFFF"/>
        <w:spacing w:line="326" w:lineRule="exact"/>
        <w:ind w:firstLine="691"/>
        <w:jc w:val="both"/>
      </w:pPr>
      <w:r w:rsidRPr="00D96A13">
        <w:t>Среднее время тушения в городах и ПГТ составило 8,30 мин. (АППГ 8,43 мин., -1,54%), в селе – 15,90 мин. (АППГ 12,49 мин., +21,44%).</w:t>
      </w:r>
    </w:p>
    <w:p w:rsidR="00F21FC4" w:rsidRPr="00D96A13" w:rsidRDefault="00F21FC4" w:rsidP="00F21FC4">
      <w:pPr>
        <w:shd w:val="clear" w:color="auto" w:fill="FFFFFF"/>
        <w:spacing w:line="326" w:lineRule="exact"/>
        <w:ind w:firstLine="691"/>
        <w:jc w:val="both"/>
      </w:pPr>
      <w:r w:rsidRPr="00D96A13">
        <w:t>В сравнении со средними показателями Российской Федерации показатели Иркутской области выглядят следующим образом:</w:t>
      </w:r>
    </w:p>
    <w:p w:rsidR="00F21FC4" w:rsidRPr="00D96A13" w:rsidRDefault="00F21FC4" w:rsidP="00F21FC4">
      <w:pPr>
        <w:shd w:val="clear" w:color="auto" w:fill="FFFFFF"/>
        <w:spacing w:line="326" w:lineRule="exact"/>
        <w:ind w:firstLine="691"/>
        <w:jc w:val="both"/>
        <w:rPr>
          <w:spacing w:val="-1"/>
        </w:rPr>
      </w:pPr>
      <w:r w:rsidRPr="00D96A13">
        <w:t xml:space="preserve">Среднее время </w:t>
      </w:r>
      <w:r w:rsidRPr="00D96A13">
        <w:rPr>
          <w:spacing w:val="-1"/>
        </w:rPr>
        <w:t>сообщения в городах и ПГТ составило 0,98 мин. (РФ 1,15 мин., -14,78%), в селе – 1,17 мин. (РФ 1,56 мин., -25,0%);</w:t>
      </w:r>
    </w:p>
    <w:p w:rsidR="00F21FC4" w:rsidRPr="00D96A13" w:rsidRDefault="00F21FC4" w:rsidP="00F21FC4">
      <w:pPr>
        <w:shd w:val="clear" w:color="auto" w:fill="FFFFFF"/>
        <w:spacing w:line="326" w:lineRule="exact"/>
        <w:ind w:firstLine="691"/>
        <w:jc w:val="both"/>
        <w:rPr>
          <w:spacing w:val="-1"/>
        </w:rPr>
      </w:pPr>
      <w:r w:rsidRPr="00D96A13">
        <w:t xml:space="preserve">Среднее время </w:t>
      </w:r>
      <w:r w:rsidRPr="00D96A13">
        <w:rPr>
          <w:spacing w:val="-1"/>
        </w:rPr>
        <w:t>прибытия в городах и ПГТ составило 6,13 мин. (РФ 6,72 мин., -8,78%), в селе – 11,96% мин. (РФ 12,77 мин., -6,34%);</w:t>
      </w:r>
    </w:p>
    <w:p w:rsidR="00F21FC4" w:rsidRPr="00D96A13" w:rsidRDefault="00F21FC4" w:rsidP="00F21FC4">
      <w:pPr>
        <w:shd w:val="clear" w:color="auto" w:fill="FFFFFF"/>
        <w:spacing w:line="326" w:lineRule="exact"/>
        <w:ind w:firstLine="715"/>
        <w:jc w:val="both"/>
      </w:pPr>
      <w:r w:rsidRPr="00D96A13">
        <w:t xml:space="preserve">Среднее время локализации в городах и ПГТ составило 4,04 мин. (РФ 5,37 мин., </w:t>
      </w:r>
      <w:r w:rsidRPr="00D96A13">
        <w:br/>
        <w:t>-24,76%), в селе – 7,12 мин. (РФ 8,68 мин., -17,97%);</w:t>
      </w:r>
    </w:p>
    <w:p w:rsidR="00F21FC4" w:rsidRPr="00D96A13" w:rsidRDefault="00F21FC4" w:rsidP="00F21FC4">
      <w:pPr>
        <w:shd w:val="clear" w:color="auto" w:fill="FFFFFF"/>
        <w:spacing w:line="326" w:lineRule="exact"/>
        <w:ind w:firstLine="710"/>
        <w:jc w:val="both"/>
      </w:pPr>
      <w:r w:rsidRPr="00D96A13">
        <w:rPr>
          <w:spacing w:val="-1"/>
        </w:rPr>
        <w:t>Среднее время ликвидации открытого горения в городах и ПГТ составило 4,30</w:t>
      </w:r>
      <w:r w:rsidRPr="00D96A13">
        <w:t xml:space="preserve"> мин. (РФ 6,02 мин., -28,57%), в селе – 8,46 мин. (РФ 11,69 мин., -27,63</w:t>
      </w:r>
      <w:r w:rsidRPr="00D96A13">
        <w:rPr>
          <w:spacing w:val="-2"/>
        </w:rPr>
        <w:t>%);</w:t>
      </w:r>
    </w:p>
    <w:p w:rsidR="00F21FC4" w:rsidRPr="00D96A13" w:rsidRDefault="00F21FC4" w:rsidP="00F21FC4">
      <w:pPr>
        <w:shd w:val="clear" w:color="auto" w:fill="FFFFFF"/>
        <w:spacing w:line="326" w:lineRule="exact"/>
        <w:ind w:firstLine="691"/>
        <w:jc w:val="both"/>
      </w:pPr>
      <w:r w:rsidRPr="00D96A13">
        <w:t>Среднее время тушения в городах и ПГТ составило 8,30 мин. (РФ 11,53 мин., -28,01%), в селе – 15,90 мин. (РФ 20,85 мин., -23,74%).</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В сравнении с РФ в худшую сторону отмечаются следующие муниципальные образования:</w:t>
      </w:r>
    </w:p>
    <w:p w:rsidR="00F21FC4" w:rsidRPr="00D96A13" w:rsidRDefault="00F21FC4" w:rsidP="00F21FC4">
      <w:pPr>
        <w:pStyle w:val="a8"/>
        <w:tabs>
          <w:tab w:val="clear" w:pos="4153"/>
          <w:tab w:val="clear" w:pos="8306"/>
          <w:tab w:val="left" w:pos="0"/>
        </w:tabs>
        <w:ind w:firstLine="720"/>
        <w:jc w:val="both"/>
        <w:rPr>
          <w:b/>
          <w:sz w:val="24"/>
          <w:szCs w:val="24"/>
          <w:u w:val="single"/>
        </w:rPr>
      </w:pPr>
      <w:r w:rsidRPr="00D96A13">
        <w:rPr>
          <w:b/>
          <w:sz w:val="24"/>
          <w:szCs w:val="24"/>
          <w:u w:val="single"/>
        </w:rPr>
        <w:t xml:space="preserve">По городам и ПГТ: </w:t>
      </w:r>
    </w:p>
    <w:p w:rsidR="00F21FC4" w:rsidRPr="00D96A13" w:rsidRDefault="00F21FC4" w:rsidP="00F21FC4">
      <w:pPr>
        <w:pStyle w:val="a8"/>
        <w:tabs>
          <w:tab w:val="clear" w:pos="4153"/>
          <w:tab w:val="clear" w:pos="8306"/>
          <w:tab w:val="left" w:pos="0"/>
        </w:tabs>
        <w:ind w:firstLine="720"/>
        <w:jc w:val="both"/>
        <w:rPr>
          <w:b/>
          <w:sz w:val="24"/>
          <w:szCs w:val="24"/>
          <w:u w:val="single"/>
        </w:rPr>
      </w:pPr>
      <w:r w:rsidRPr="00D96A13">
        <w:rPr>
          <w:b/>
          <w:sz w:val="24"/>
          <w:szCs w:val="24"/>
        </w:rPr>
        <w:t xml:space="preserve">Среднее время сообщения: Слюдянский район (1,37 мин.), Нижнеилимский район (1,29 мин.), Чунский район (1,21 мин.).   </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 xml:space="preserve">Среднее время прибытия: Тулунский район (14,00 мин.), Иркутский район (11,33 мин.), Шелеховский район (7,33 мин.). </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локализации: г. Иркутск район (8,39 мин.), Бодайбинский район (7,86 мин.), Иркутский район (10,36 мин.).</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ликвидации открытого горения: г. Иркутск (6,35 мин.), Чунский район (9,77 мин.), Иркутский район (8,12 мин.).</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тушения: г. Иркутск (14,75 мин.), Чунский район (14,23 мин.), Иркутский район (18,48 мин.).</w:t>
      </w:r>
    </w:p>
    <w:p w:rsidR="00F21FC4" w:rsidRPr="00D96A13" w:rsidRDefault="00F21FC4" w:rsidP="00F21FC4">
      <w:pPr>
        <w:pStyle w:val="a8"/>
        <w:tabs>
          <w:tab w:val="clear" w:pos="4153"/>
          <w:tab w:val="clear" w:pos="8306"/>
          <w:tab w:val="left" w:pos="0"/>
        </w:tabs>
        <w:ind w:firstLine="720"/>
        <w:jc w:val="both"/>
        <w:rPr>
          <w:b/>
          <w:sz w:val="24"/>
          <w:szCs w:val="24"/>
          <w:u w:val="single"/>
        </w:rPr>
      </w:pPr>
      <w:r w:rsidRPr="00D96A13">
        <w:rPr>
          <w:b/>
          <w:sz w:val="24"/>
          <w:szCs w:val="24"/>
          <w:u w:val="single"/>
        </w:rPr>
        <w:t>По сельской местности:</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сообщения: Слюдянский район (2,32 мин.), Катангский район ( 2,71 мин.),  Ольхонский район (1,96 мин.).</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прибытия: Слюдянский район (15,91 мин.), Киренский район (15,43 мин.), Ангарский район (16,76 мин.).</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локализации: Тайшетский район (10,17 мин.), Нижнеудинский район (10,31 мин.), Иркутский район (13,25 мин.).</w:t>
      </w:r>
    </w:p>
    <w:p w:rsidR="00F21FC4" w:rsidRPr="00D96A13" w:rsidRDefault="00F21FC4" w:rsidP="00F21FC4">
      <w:pPr>
        <w:pStyle w:val="a8"/>
        <w:tabs>
          <w:tab w:val="clear" w:pos="4153"/>
          <w:tab w:val="clear" w:pos="8306"/>
          <w:tab w:val="left" w:pos="0"/>
        </w:tabs>
        <w:ind w:firstLine="720"/>
        <w:jc w:val="both"/>
        <w:rPr>
          <w:b/>
          <w:sz w:val="24"/>
          <w:szCs w:val="24"/>
        </w:rPr>
      </w:pPr>
      <w:r w:rsidRPr="00D96A13">
        <w:rPr>
          <w:b/>
          <w:sz w:val="24"/>
          <w:szCs w:val="24"/>
        </w:rPr>
        <w:t>Среднее время ликвидации открытого горения: Усть-Кутский район (14,73 мин.), Качугский район (22,71 мин.), Куйтунский район (15,03 мин.).</w:t>
      </w:r>
    </w:p>
    <w:p w:rsidR="00B05FD7" w:rsidRPr="00D96A13" w:rsidRDefault="00F21FC4" w:rsidP="00F21FC4">
      <w:pPr>
        <w:pStyle w:val="a8"/>
        <w:tabs>
          <w:tab w:val="clear" w:pos="4153"/>
          <w:tab w:val="clear" w:pos="8306"/>
          <w:tab w:val="left" w:pos="0"/>
        </w:tabs>
        <w:ind w:firstLine="720"/>
        <w:jc w:val="both"/>
        <w:rPr>
          <w:sz w:val="24"/>
          <w:szCs w:val="24"/>
        </w:rPr>
      </w:pPr>
      <w:r w:rsidRPr="00D96A13">
        <w:rPr>
          <w:b/>
          <w:sz w:val="24"/>
          <w:szCs w:val="24"/>
        </w:rPr>
        <w:t>Среднее время тушения: Бодайбинский район (39,00 мин.), Качугский район (28,93 мин.),  Боханский район (25,50 мин.).</w:t>
      </w:r>
    </w:p>
    <w:p w:rsidR="00B05FD7" w:rsidRPr="00D96A13" w:rsidRDefault="00B05FD7" w:rsidP="00B05FD7">
      <w:pPr>
        <w:pStyle w:val="a8"/>
        <w:tabs>
          <w:tab w:val="clear" w:pos="4153"/>
          <w:tab w:val="clear" w:pos="8306"/>
          <w:tab w:val="left" w:pos="0"/>
        </w:tabs>
        <w:ind w:firstLine="720"/>
        <w:jc w:val="both"/>
        <w:rPr>
          <w:b/>
          <w:sz w:val="24"/>
          <w:szCs w:val="24"/>
        </w:rPr>
        <w:sectPr w:rsidR="00B05FD7" w:rsidRPr="00D96A13" w:rsidSect="00BB52B5">
          <w:headerReference w:type="even" r:id="rId15"/>
          <w:headerReference w:type="default" r:id="rId16"/>
          <w:pgSz w:w="11906" w:h="16838"/>
          <w:pgMar w:top="1134" w:right="850" w:bottom="993" w:left="1080" w:header="708" w:footer="708" w:gutter="0"/>
          <w:cols w:space="708"/>
          <w:docGrid w:linePitch="360"/>
        </w:sectPr>
      </w:pPr>
    </w:p>
    <w:p w:rsidR="00896796" w:rsidRPr="00D96A13" w:rsidRDefault="00896796" w:rsidP="00896796">
      <w:pPr>
        <w:pStyle w:val="a8"/>
        <w:tabs>
          <w:tab w:val="clear" w:pos="4153"/>
          <w:tab w:val="clear" w:pos="8306"/>
          <w:tab w:val="left" w:pos="0"/>
        </w:tabs>
        <w:ind w:firstLine="720"/>
        <w:jc w:val="both"/>
        <w:rPr>
          <w:sz w:val="24"/>
          <w:szCs w:val="24"/>
        </w:rPr>
      </w:pPr>
    </w:p>
    <w:p w:rsidR="00A01DF0" w:rsidRPr="00D96A13" w:rsidRDefault="00A01DF0" w:rsidP="00A01DF0">
      <w:pPr>
        <w:pStyle w:val="a8"/>
        <w:tabs>
          <w:tab w:val="clear" w:pos="4153"/>
          <w:tab w:val="clear" w:pos="8306"/>
          <w:tab w:val="left" w:pos="0"/>
        </w:tabs>
        <w:ind w:firstLine="720"/>
        <w:jc w:val="both"/>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r w:rsidRPr="00D96A13">
        <w:rPr>
          <w:sz w:val="24"/>
          <w:szCs w:val="24"/>
        </w:rPr>
        <w:t xml:space="preserve">Средние времена реагирования подразделений пожарной охраны на пожары за </w:t>
      </w:r>
      <w:r w:rsidR="00D15973" w:rsidRPr="00D96A13">
        <w:rPr>
          <w:sz w:val="24"/>
          <w:szCs w:val="24"/>
        </w:rPr>
        <w:t>10</w:t>
      </w:r>
      <w:r w:rsidRPr="00D96A13">
        <w:rPr>
          <w:sz w:val="24"/>
          <w:szCs w:val="24"/>
        </w:rPr>
        <w:t xml:space="preserve"> месяц</w:t>
      </w:r>
      <w:r w:rsidR="00896796" w:rsidRPr="00D96A13">
        <w:rPr>
          <w:sz w:val="24"/>
          <w:szCs w:val="24"/>
        </w:rPr>
        <w:t>ев</w:t>
      </w:r>
      <w:r w:rsidRPr="00D96A13">
        <w:rPr>
          <w:sz w:val="24"/>
          <w:szCs w:val="24"/>
        </w:rPr>
        <w:t xml:space="preserve"> 202</w:t>
      </w:r>
      <w:r w:rsidR="00053517" w:rsidRPr="00D96A13">
        <w:rPr>
          <w:sz w:val="24"/>
          <w:szCs w:val="24"/>
        </w:rPr>
        <w:t>1</w:t>
      </w:r>
      <w:r w:rsidRPr="00D96A13">
        <w:rPr>
          <w:sz w:val="24"/>
          <w:szCs w:val="24"/>
        </w:rPr>
        <w:t xml:space="preserve"> года приведены в таблице:</w:t>
      </w:r>
    </w:p>
    <w:p w:rsidR="00A01DF0" w:rsidRPr="00D96A13" w:rsidRDefault="00A01DF0" w:rsidP="00A01DF0">
      <w:pPr>
        <w:pStyle w:val="a8"/>
        <w:tabs>
          <w:tab w:val="clear" w:pos="4153"/>
          <w:tab w:val="clear" w:pos="8306"/>
          <w:tab w:val="left" w:pos="0"/>
        </w:tabs>
        <w:ind w:firstLine="720"/>
        <w:jc w:val="right"/>
        <w:rPr>
          <w:sz w:val="24"/>
          <w:szCs w:val="24"/>
        </w:rPr>
      </w:pPr>
      <w:r w:rsidRPr="00D96A13">
        <w:rPr>
          <w:sz w:val="24"/>
          <w:szCs w:val="24"/>
        </w:rPr>
        <w:t>Табл. 2</w:t>
      </w:r>
    </w:p>
    <w:p w:rsidR="00A01DF0" w:rsidRPr="00D96A13" w:rsidRDefault="00A01DF0" w:rsidP="00A01DF0">
      <w:pPr>
        <w:pStyle w:val="a8"/>
        <w:tabs>
          <w:tab w:val="clear" w:pos="4153"/>
          <w:tab w:val="clear" w:pos="8306"/>
          <w:tab w:val="left" w:pos="0"/>
        </w:tabs>
        <w:jc w:val="both"/>
        <w:rPr>
          <w:sz w:val="24"/>
          <w:szCs w:val="24"/>
        </w:rPr>
      </w:pP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1074"/>
        <w:gridCol w:w="1055"/>
        <w:gridCol w:w="1073"/>
        <w:gridCol w:w="1055"/>
        <w:gridCol w:w="1070"/>
        <w:gridCol w:w="1051"/>
        <w:gridCol w:w="1079"/>
        <w:gridCol w:w="1062"/>
        <w:gridCol w:w="1077"/>
        <w:gridCol w:w="1059"/>
        <w:gridCol w:w="1072"/>
        <w:gridCol w:w="1054"/>
      </w:tblGrid>
      <w:tr w:rsidR="00B05FD7" w:rsidRPr="00D96A13" w:rsidTr="00BB52B5">
        <w:tc>
          <w:tcPr>
            <w:tcW w:w="2607" w:type="dxa"/>
            <w:vMerge w:val="restart"/>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Район (городской округ)</w:t>
            </w:r>
          </w:p>
        </w:tc>
        <w:tc>
          <w:tcPr>
            <w:tcW w:w="2129" w:type="dxa"/>
            <w:gridSpan w:val="2"/>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Среднее время сообщения</w:t>
            </w:r>
          </w:p>
        </w:tc>
        <w:tc>
          <w:tcPr>
            <w:tcW w:w="2128" w:type="dxa"/>
            <w:gridSpan w:val="2"/>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Среднее время прибытия</w:t>
            </w:r>
          </w:p>
        </w:tc>
        <w:tc>
          <w:tcPr>
            <w:tcW w:w="2121" w:type="dxa"/>
            <w:gridSpan w:val="2"/>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Среднее время подачи 1-го ствола</w:t>
            </w:r>
          </w:p>
        </w:tc>
        <w:tc>
          <w:tcPr>
            <w:tcW w:w="2141" w:type="dxa"/>
            <w:gridSpan w:val="2"/>
            <w:shd w:val="clear" w:color="auto" w:fill="auto"/>
            <w:vAlign w:val="center"/>
          </w:tcPr>
          <w:p w:rsidR="00B05FD7" w:rsidRPr="00D96A13" w:rsidRDefault="00B05FD7" w:rsidP="00BB52B5">
            <w:pPr>
              <w:ind w:firstLine="81"/>
              <w:jc w:val="center"/>
              <w:rPr>
                <w:b/>
              </w:rPr>
            </w:pPr>
            <w:r w:rsidRPr="00D96A13">
              <w:rPr>
                <w:b/>
              </w:rPr>
              <w:t>Среднее время локализации</w:t>
            </w:r>
          </w:p>
        </w:tc>
        <w:tc>
          <w:tcPr>
            <w:tcW w:w="2136" w:type="dxa"/>
            <w:gridSpan w:val="2"/>
            <w:shd w:val="clear" w:color="auto" w:fill="auto"/>
            <w:vAlign w:val="center"/>
          </w:tcPr>
          <w:p w:rsidR="00B05FD7" w:rsidRPr="00D96A13" w:rsidRDefault="00B05FD7" w:rsidP="00BB52B5">
            <w:pPr>
              <w:ind w:firstLine="81"/>
              <w:jc w:val="center"/>
              <w:rPr>
                <w:b/>
              </w:rPr>
            </w:pPr>
            <w:r w:rsidRPr="00D96A13">
              <w:rPr>
                <w:b/>
              </w:rPr>
              <w:t>Среднее время ликвидации откр. горения</w:t>
            </w:r>
          </w:p>
        </w:tc>
        <w:tc>
          <w:tcPr>
            <w:tcW w:w="2126" w:type="dxa"/>
            <w:gridSpan w:val="2"/>
            <w:shd w:val="clear" w:color="auto" w:fill="auto"/>
            <w:vAlign w:val="center"/>
          </w:tcPr>
          <w:p w:rsidR="00B05FD7" w:rsidRPr="00D96A13" w:rsidRDefault="00B05FD7" w:rsidP="00BB52B5">
            <w:pPr>
              <w:ind w:firstLine="81"/>
              <w:jc w:val="center"/>
              <w:rPr>
                <w:b/>
              </w:rPr>
            </w:pPr>
            <w:r w:rsidRPr="00D96A13">
              <w:rPr>
                <w:b/>
              </w:rPr>
              <w:t>Среднее время тушения</w:t>
            </w:r>
          </w:p>
        </w:tc>
      </w:tr>
      <w:tr w:rsidR="00B05FD7" w:rsidRPr="00D96A13" w:rsidTr="00BB52B5">
        <w:tc>
          <w:tcPr>
            <w:tcW w:w="2607" w:type="dxa"/>
            <w:vMerge/>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p>
        </w:tc>
        <w:tc>
          <w:tcPr>
            <w:tcW w:w="1074"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55"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c>
          <w:tcPr>
            <w:tcW w:w="1073"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55"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c>
          <w:tcPr>
            <w:tcW w:w="1070"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51"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c>
          <w:tcPr>
            <w:tcW w:w="1079"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62"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c>
          <w:tcPr>
            <w:tcW w:w="1077"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59"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c>
          <w:tcPr>
            <w:tcW w:w="1072"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Город</w:t>
            </w:r>
          </w:p>
        </w:tc>
        <w:tc>
          <w:tcPr>
            <w:tcW w:w="1054" w:type="dxa"/>
            <w:shd w:val="clear" w:color="auto" w:fill="auto"/>
            <w:vAlign w:val="center"/>
          </w:tcPr>
          <w:p w:rsidR="00B05FD7" w:rsidRPr="00D96A13" w:rsidRDefault="00B05FD7" w:rsidP="00BB52B5">
            <w:pPr>
              <w:pStyle w:val="a8"/>
              <w:tabs>
                <w:tab w:val="clear" w:pos="4153"/>
                <w:tab w:val="clear" w:pos="8306"/>
                <w:tab w:val="left" w:pos="0"/>
              </w:tabs>
              <w:jc w:val="center"/>
              <w:rPr>
                <w:b/>
                <w:sz w:val="24"/>
                <w:szCs w:val="24"/>
              </w:rPr>
            </w:pPr>
            <w:r w:rsidRPr="00D96A13">
              <w:rPr>
                <w:b/>
                <w:sz w:val="24"/>
                <w:szCs w:val="24"/>
              </w:rPr>
              <w:t>Село</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Слюдянский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1,37</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2,32</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6,55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15,91</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1,28</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2,11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2,66</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4,8</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4,15</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7,05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7,77</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12,3</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Усть-Илимск</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p>
        </w:tc>
        <w:tc>
          <w:tcPr>
            <w:tcW w:w="1073" w:type="dxa"/>
            <w:shd w:val="clear" w:color="auto" w:fill="auto"/>
            <w:vAlign w:val="center"/>
          </w:tcPr>
          <w:p w:rsidR="00D15973" w:rsidRPr="00D96A13" w:rsidRDefault="00D15973" w:rsidP="001C7DFC">
            <w:pPr>
              <w:jc w:val="center"/>
              <w:rPr>
                <w:color w:val="000000"/>
              </w:rPr>
            </w:pPr>
            <w:r w:rsidRPr="00D96A13">
              <w:rPr>
                <w:color w:val="000000"/>
              </w:rPr>
              <w:t>5,83</w:t>
            </w:r>
          </w:p>
        </w:tc>
        <w:tc>
          <w:tcPr>
            <w:tcW w:w="1055" w:type="dxa"/>
            <w:shd w:val="clear" w:color="auto" w:fill="auto"/>
            <w:vAlign w:val="center"/>
          </w:tcPr>
          <w:p w:rsidR="00D15973" w:rsidRPr="00D96A13" w:rsidRDefault="00D15973" w:rsidP="001C7DFC">
            <w:pPr>
              <w:jc w:val="center"/>
              <w:rPr>
                <w:color w:val="000000"/>
              </w:rPr>
            </w:pP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1,35</w:t>
            </w:r>
          </w:p>
        </w:tc>
        <w:tc>
          <w:tcPr>
            <w:tcW w:w="1051" w:type="dxa"/>
            <w:shd w:val="clear" w:color="auto" w:fill="auto"/>
          </w:tcPr>
          <w:p w:rsidR="00D15973" w:rsidRPr="00D96A13" w:rsidRDefault="00D15973" w:rsidP="001C7DFC">
            <w:pPr>
              <w:autoSpaceDE w:val="0"/>
              <w:autoSpaceDN w:val="0"/>
              <w:adjustRightInd w:val="0"/>
              <w:jc w:val="center"/>
              <w:rPr>
                <w:color w:val="000000"/>
              </w:rPr>
            </w:pP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2,7</w:t>
            </w:r>
          </w:p>
        </w:tc>
        <w:tc>
          <w:tcPr>
            <w:tcW w:w="1062" w:type="dxa"/>
            <w:shd w:val="clear" w:color="auto" w:fill="auto"/>
          </w:tcPr>
          <w:p w:rsidR="00D15973" w:rsidRPr="00D96A13" w:rsidRDefault="00D15973" w:rsidP="001C7DFC">
            <w:pPr>
              <w:autoSpaceDE w:val="0"/>
              <w:autoSpaceDN w:val="0"/>
              <w:adjustRightInd w:val="0"/>
              <w:jc w:val="center"/>
              <w:rPr>
                <w:color w:val="000000"/>
              </w:rPr>
            </w:pP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2,63</w:t>
            </w:r>
          </w:p>
        </w:tc>
        <w:tc>
          <w:tcPr>
            <w:tcW w:w="1059" w:type="dxa"/>
            <w:shd w:val="clear" w:color="auto" w:fill="auto"/>
          </w:tcPr>
          <w:p w:rsidR="00D15973" w:rsidRPr="00D96A13" w:rsidRDefault="00D15973" w:rsidP="001C7DFC">
            <w:pPr>
              <w:autoSpaceDE w:val="0"/>
              <w:autoSpaceDN w:val="0"/>
              <w:adjustRightInd w:val="0"/>
              <w:jc w:val="center"/>
              <w:rPr>
                <w:color w:val="000000"/>
              </w:rPr>
            </w:pP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4,88</w:t>
            </w:r>
          </w:p>
        </w:tc>
        <w:tc>
          <w:tcPr>
            <w:tcW w:w="1054" w:type="dxa"/>
            <w:shd w:val="clear" w:color="auto" w:fill="auto"/>
          </w:tcPr>
          <w:p w:rsidR="00D15973" w:rsidRPr="00D96A13" w:rsidRDefault="00D15973" w:rsidP="001C7DFC">
            <w:pPr>
              <w:autoSpaceDE w:val="0"/>
              <w:autoSpaceDN w:val="0"/>
              <w:adjustRightInd w:val="0"/>
              <w:jc w:val="center"/>
              <w:rPr>
                <w:color w:val="000000"/>
              </w:rPr>
            </w:pP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Усть-Илимский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6,85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10,09</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1,02</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4,48</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2,49</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4,78</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3,84</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9,09</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9,42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Усолье-Сибирское</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1,18</w:t>
            </w:r>
          </w:p>
        </w:tc>
        <w:tc>
          <w:tcPr>
            <w:tcW w:w="1055" w:type="dxa"/>
            <w:shd w:val="clear" w:color="auto" w:fill="auto"/>
            <w:vAlign w:val="bottom"/>
          </w:tcPr>
          <w:p w:rsidR="00D15973" w:rsidRPr="00D96A13" w:rsidRDefault="00D15973" w:rsidP="001C7DFC">
            <w:pPr>
              <w:jc w:val="center"/>
              <w:rPr>
                <w:color w:val="000000"/>
              </w:rPr>
            </w:pPr>
          </w:p>
        </w:tc>
        <w:tc>
          <w:tcPr>
            <w:tcW w:w="1073" w:type="dxa"/>
            <w:shd w:val="clear" w:color="auto" w:fill="auto"/>
            <w:vAlign w:val="center"/>
          </w:tcPr>
          <w:p w:rsidR="00D15973" w:rsidRPr="00D96A13" w:rsidRDefault="00D15973" w:rsidP="001C7DFC">
            <w:pPr>
              <w:jc w:val="center"/>
              <w:rPr>
                <w:color w:val="000000"/>
              </w:rPr>
            </w:pPr>
            <w:r w:rsidRPr="00D96A13">
              <w:rPr>
                <w:color w:val="000000"/>
              </w:rPr>
              <w:t>5,57</w:t>
            </w:r>
          </w:p>
        </w:tc>
        <w:tc>
          <w:tcPr>
            <w:tcW w:w="1055" w:type="dxa"/>
            <w:shd w:val="clear" w:color="auto" w:fill="auto"/>
            <w:vAlign w:val="center"/>
          </w:tcPr>
          <w:p w:rsidR="00D15973" w:rsidRPr="00D96A13" w:rsidRDefault="00D15973" w:rsidP="001C7DFC">
            <w:pPr>
              <w:jc w:val="center"/>
              <w:rPr>
                <w:color w:val="000000"/>
              </w:rPr>
            </w:pP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w:t>
            </w:r>
          </w:p>
        </w:tc>
        <w:tc>
          <w:tcPr>
            <w:tcW w:w="1051" w:type="dxa"/>
            <w:shd w:val="clear" w:color="auto" w:fill="auto"/>
          </w:tcPr>
          <w:p w:rsidR="00D15973" w:rsidRPr="00D96A13" w:rsidRDefault="00D15973" w:rsidP="001C7DFC">
            <w:pPr>
              <w:autoSpaceDE w:val="0"/>
              <w:autoSpaceDN w:val="0"/>
              <w:adjustRightInd w:val="0"/>
              <w:jc w:val="center"/>
              <w:rPr>
                <w:color w:val="000000"/>
              </w:rPr>
            </w:pP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2,47</w:t>
            </w:r>
          </w:p>
        </w:tc>
        <w:tc>
          <w:tcPr>
            <w:tcW w:w="1062" w:type="dxa"/>
            <w:shd w:val="clear" w:color="auto" w:fill="auto"/>
          </w:tcPr>
          <w:p w:rsidR="00D15973" w:rsidRPr="00D96A13" w:rsidRDefault="00D15973" w:rsidP="001C7DFC">
            <w:pPr>
              <w:autoSpaceDE w:val="0"/>
              <w:autoSpaceDN w:val="0"/>
              <w:adjustRightInd w:val="0"/>
              <w:jc w:val="center"/>
              <w:rPr>
                <w:color w:val="000000"/>
              </w:rPr>
            </w:pP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3,28</w:t>
            </w:r>
          </w:p>
        </w:tc>
        <w:tc>
          <w:tcPr>
            <w:tcW w:w="1059" w:type="dxa"/>
            <w:shd w:val="clear" w:color="auto" w:fill="auto"/>
          </w:tcPr>
          <w:p w:rsidR="00D15973" w:rsidRPr="00D96A13" w:rsidRDefault="00D15973" w:rsidP="001C7DFC">
            <w:pPr>
              <w:autoSpaceDE w:val="0"/>
              <w:autoSpaceDN w:val="0"/>
              <w:adjustRightInd w:val="0"/>
              <w:jc w:val="center"/>
              <w:rPr>
                <w:color w:val="000000"/>
              </w:rPr>
            </w:pP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5,09</w:t>
            </w:r>
          </w:p>
        </w:tc>
        <w:tc>
          <w:tcPr>
            <w:tcW w:w="1054" w:type="dxa"/>
            <w:shd w:val="clear" w:color="auto" w:fill="auto"/>
          </w:tcPr>
          <w:p w:rsidR="00D15973" w:rsidRPr="00D96A13" w:rsidRDefault="00D15973" w:rsidP="001C7DFC">
            <w:pPr>
              <w:autoSpaceDE w:val="0"/>
              <w:autoSpaceDN w:val="0"/>
              <w:adjustRightInd w:val="0"/>
              <w:jc w:val="center"/>
              <w:rPr>
                <w:color w:val="000000"/>
              </w:rPr>
            </w:pP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Усольский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1,2</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1,25</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13,34</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1,32</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1,19</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4,34</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5,5</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3,1</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4,16</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7,44</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9,62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 xml:space="preserve">г. </w:t>
            </w:r>
            <w:smartTag w:uri="urn:schemas-microsoft-com:office:smarttags" w:element="PersonName">
              <w:r w:rsidRPr="00D96A13">
                <w:t>Братск</w:t>
              </w:r>
            </w:smartTag>
          </w:p>
        </w:tc>
        <w:tc>
          <w:tcPr>
            <w:tcW w:w="1074" w:type="dxa"/>
            <w:shd w:val="clear" w:color="auto" w:fill="auto"/>
            <w:vAlign w:val="bottom"/>
          </w:tcPr>
          <w:p w:rsidR="00D15973" w:rsidRPr="00D96A13" w:rsidRDefault="00D15973" w:rsidP="001C7DFC">
            <w:pPr>
              <w:jc w:val="center"/>
              <w:rPr>
                <w:color w:val="000000"/>
              </w:rPr>
            </w:pPr>
            <w:r w:rsidRPr="00D96A13">
              <w:rPr>
                <w:color w:val="000000"/>
              </w:rPr>
              <w:t>1,04</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6,48</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7,5</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1,89</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2,85</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4,72</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w:t>
            </w:r>
          </w:p>
        </w:tc>
      </w:tr>
      <w:tr w:rsidR="00D15973" w:rsidRPr="00D96A13" w:rsidTr="001C7DFC">
        <w:tc>
          <w:tcPr>
            <w:tcW w:w="2607" w:type="dxa"/>
            <w:shd w:val="clear" w:color="auto" w:fill="auto"/>
            <w:vAlign w:val="center"/>
          </w:tcPr>
          <w:p w:rsidR="00D15973" w:rsidRPr="00D96A13" w:rsidRDefault="00D15973" w:rsidP="00BB52B5">
            <w:pPr>
              <w:ind w:firstLine="77"/>
              <w:jc w:val="center"/>
            </w:pPr>
            <w:smartTag w:uri="urn:schemas-microsoft-com:office:smarttags" w:element="PersonName">
              <w:r w:rsidRPr="00D96A13">
                <w:t>Братск</w:t>
              </w:r>
            </w:smartTag>
            <w:r w:rsidRPr="00D96A13">
              <w:t>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1,41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1,75</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4,37</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11,1</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1,23</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1,07</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3,85</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3,09</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3,29</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5,25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6,18</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8,4</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Черемхово</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0,48</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7,23</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10</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1,06</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2,26</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3,3</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5,45</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Свирск</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0,59</w:t>
            </w:r>
          </w:p>
        </w:tc>
        <w:tc>
          <w:tcPr>
            <w:tcW w:w="1055" w:type="dxa"/>
            <w:shd w:val="clear" w:color="auto" w:fill="auto"/>
            <w:vAlign w:val="bottom"/>
          </w:tcPr>
          <w:p w:rsidR="00D15973" w:rsidRPr="00D96A13" w:rsidRDefault="00D15973" w:rsidP="001C7DFC">
            <w:pPr>
              <w:jc w:val="center"/>
              <w:rPr>
                <w:color w:val="000000"/>
              </w:rPr>
            </w:pPr>
          </w:p>
        </w:tc>
        <w:tc>
          <w:tcPr>
            <w:tcW w:w="1073" w:type="dxa"/>
            <w:shd w:val="clear" w:color="auto" w:fill="auto"/>
            <w:vAlign w:val="center"/>
          </w:tcPr>
          <w:p w:rsidR="00D15973" w:rsidRPr="00D96A13" w:rsidRDefault="00D15973" w:rsidP="001C7DFC">
            <w:pPr>
              <w:jc w:val="center"/>
              <w:rPr>
                <w:color w:val="000000"/>
              </w:rPr>
            </w:pPr>
            <w:r w:rsidRPr="00D96A13">
              <w:rPr>
                <w:color w:val="000000"/>
              </w:rPr>
              <w:t>5,9</w:t>
            </w:r>
          </w:p>
        </w:tc>
        <w:tc>
          <w:tcPr>
            <w:tcW w:w="1055" w:type="dxa"/>
            <w:shd w:val="clear" w:color="auto" w:fill="auto"/>
            <w:vAlign w:val="center"/>
          </w:tcPr>
          <w:p w:rsidR="00D15973" w:rsidRPr="00D96A13" w:rsidRDefault="00D15973" w:rsidP="001C7DFC">
            <w:pPr>
              <w:jc w:val="center"/>
              <w:rPr>
                <w:color w:val="000000"/>
              </w:rPr>
            </w:pP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1,06</w:t>
            </w:r>
          </w:p>
        </w:tc>
        <w:tc>
          <w:tcPr>
            <w:tcW w:w="1051" w:type="dxa"/>
            <w:shd w:val="clear" w:color="auto" w:fill="auto"/>
          </w:tcPr>
          <w:p w:rsidR="00D15973" w:rsidRPr="00D96A13" w:rsidRDefault="00D15973" w:rsidP="001C7DFC">
            <w:pPr>
              <w:autoSpaceDE w:val="0"/>
              <w:autoSpaceDN w:val="0"/>
              <w:adjustRightInd w:val="0"/>
              <w:jc w:val="center"/>
              <w:rPr>
                <w:color w:val="000000"/>
              </w:rPr>
            </w:pP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1,84</w:t>
            </w:r>
          </w:p>
        </w:tc>
        <w:tc>
          <w:tcPr>
            <w:tcW w:w="1062" w:type="dxa"/>
            <w:shd w:val="clear" w:color="auto" w:fill="auto"/>
          </w:tcPr>
          <w:p w:rsidR="00D15973" w:rsidRPr="00D96A13" w:rsidRDefault="00D15973" w:rsidP="001C7DFC">
            <w:pPr>
              <w:autoSpaceDE w:val="0"/>
              <w:autoSpaceDN w:val="0"/>
              <w:adjustRightInd w:val="0"/>
              <w:jc w:val="center"/>
              <w:rPr>
                <w:color w:val="000000"/>
              </w:rPr>
            </w:pP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3,29</w:t>
            </w:r>
          </w:p>
        </w:tc>
        <w:tc>
          <w:tcPr>
            <w:tcW w:w="1059" w:type="dxa"/>
            <w:shd w:val="clear" w:color="auto" w:fill="auto"/>
          </w:tcPr>
          <w:p w:rsidR="00D15973" w:rsidRPr="00D96A13" w:rsidRDefault="00D15973" w:rsidP="001C7DFC">
            <w:pPr>
              <w:autoSpaceDE w:val="0"/>
              <w:autoSpaceDN w:val="0"/>
              <w:adjustRightInd w:val="0"/>
              <w:jc w:val="center"/>
              <w:rPr>
                <w:color w:val="000000"/>
              </w:rPr>
            </w:pP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5,12</w:t>
            </w:r>
          </w:p>
        </w:tc>
        <w:tc>
          <w:tcPr>
            <w:tcW w:w="1054" w:type="dxa"/>
            <w:shd w:val="clear" w:color="auto" w:fill="auto"/>
          </w:tcPr>
          <w:p w:rsidR="00D15973" w:rsidRPr="00D96A13" w:rsidRDefault="00D15973" w:rsidP="001C7DFC">
            <w:pPr>
              <w:autoSpaceDE w:val="0"/>
              <w:autoSpaceDN w:val="0"/>
              <w:adjustRightInd w:val="0"/>
              <w:jc w:val="center"/>
              <w:rPr>
                <w:color w:val="000000"/>
              </w:rPr>
            </w:pP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Черемховский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0,53</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0,47</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6,55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14,12</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3,23</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6,36</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4,66</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10,73</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7,59</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17,09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Иркутск</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p>
        </w:tc>
        <w:tc>
          <w:tcPr>
            <w:tcW w:w="1073" w:type="dxa"/>
            <w:shd w:val="clear" w:color="auto" w:fill="auto"/>
            <w:vAlign w:val="center"/>
          </w:tcPr>
          <w:p w:rsidR="00D15973" w:rsidRPr="00D96A13" w:rsidRDefault="00D15973" w:rsidP="001C7DFC">
            <w:pPr>
              <w:jc w:val="center"/>
              <w:rPr>
                <w:color w:val="000000"/>
              </w:rPr>
            </w:pPr>
            <w:r w:rsidRPr="00D96A13">
              <w:rPr>
                <w:color w:val="000000"/>
              </w:rPr>
              <w:t>6,36</w:t>
            </w:r>
          </w:p>
        </w:tc>
        <w:tc>
          <w:tcPr>
            <w:tcW w:w="1055" w:type="dxa"/>
            <w:shd w:val="clear" w:color="auto" w:fill="auto"/>
            <w:vAlign w:val="center"/>
          </w:tcPr>
          <w:p w:rsidR="00D15973" w:rsidRPr="00D96A13" w:rsidRDefault="00D15973" w:rsidP="001C7DFC">
            <w:pPr>
              <w:jc w:val="center"/>
              <w:rPr>
                <w:color w:val="000000"/>
              </w:rPr>
            </w:pP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1,24</w:t>
            </w:r>
          </w:p>
        </w:tc>
        <w:tc>
          <w:tcPr>
            <w:tcW w:w="1051" w:type="dxa"/>
            <w:shd w:val="clear" w:color="auto" w:fill="auto"/>
          </w:tcPr>
          <w:p w:rsidR="00D15973" w:rsidRPr="00D96A13" w:rsidRDefault="00D15973" w:rsidP="001C7DFC">
            <w:pPr>
              <w:autoSpaceDE w:val="0"/>
              <w:autoSpaceDN w:val="0"/>
              <w:adjustRightInd w:val="0"/>
              <w:jc w:val="center"/>
              <w:rPr>
                <w:color w:val="000000"/>
              </w:rPr>
            </w:pP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8,39</w:t>
            </w:r>
          </w:p>
        </w:tc>
        <w:tc>
          <w:tcPr>
            <w:tcW w:w="1062" w:type="dxa"/>
            <w:shd w:val="clear" w:color="auto" w:fill="auto"/>
          </w:tcPr>
          <w:p w:rsidR="00D15973" w:rsidRPr="00D96A13" w:rsidRDefault="00D15973" w:rsidP="001C7DFC">
            <w:pPr>
              <w:autoSpaceDE w:val="0"/>
              <w:autoSpaceDN w:val="0"/>
              <w:adjustRightInd w:val="0"/>
              <w:jc w:val="center"/>
              <w:rPr>
                <w:color w:val="000000"/>
              </w:rPr>
            </w:pP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6,35</w:t>
            </w:r>
          </w:p>
        </w:tc>
        <w:tc>
          <w:tcPr>
            <w:tcW w:w="1059" w:type="dxa"/>
            <w:shd w:val="clear" w:color="auto" w:fill="auto"/>
          </w:tcPr>
          <w:p w:rsidR="00D15973" w:rsidRPr="00D96A13" w:rsidRDefault="00D15973" w:rsidP="001C7DFC">
            <w:pPr>
              <w:autoSpaceDE w:val="0"/>
              <w:autoSpaceDN w:val="0"/>
              <w:adjustRightInd w:val="0"/>
              <w:jc w:val="center"/>
              <w:rPr>
                <w:color w:val="000000"/>
              </w:rPr>
            </w:pP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14,75</w:t>
            </w:r>
          </w:p>
        </w:tc>
        <w:tc>
          <w:tcPr>
            <w:tcW w:w="1054" w:type="dxa"/>
            <w:shd w:val="clear" w:color="auto" w:fill="auto"/>
          </w:tcPr>
          <w:p w:rsidR="00D15973" w:rsidRPr="00D96A13" w:rsidRDefault="00D15973" w:rsidP="001C7DFC">
            <w:pPr>
              <w:autoSpaceDE w:val="0"/>
              <w:autoSpaceDN w:val="0"/>
              <w:adjustRightInd w:val="0"/>
              <w:jc w:val="center"/>
              <w:rPr>
                <w:color w:val="000000"/>
              </w:rPr>
            </w:pP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Зиминский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2</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11,62</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1,03</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3,46</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4,67</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8,07</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Зима</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7,15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3</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9,5</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4,76</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8,76</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Саянск</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4,82</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4</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2,68</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3,21</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5,89</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Тулунский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0,98</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14</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13,09</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4,02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5,49</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9,51</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г. Тулун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0,98</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6,78</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7</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1,07</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2,97</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3,34</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7,16</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16</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Усть-Кутский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1,08</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5,94</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11,83</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1,12</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1,25</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2,12</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2,32</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14,73</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4,43</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Тайшетский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4,52</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10,38</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1,04</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4,45</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10,17</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5,73</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10,25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11,52</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20,42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Шелеховский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1,02</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1,08</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7,33</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14,2</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1,53</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1,16</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2,49</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3,6</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4,13</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5,28</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6,6</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7,19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Балаганский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1,63</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3,56</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2,88</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3,81</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6,69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Бодайбинский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0,61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0,88</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5,16</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12</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7,86</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6,18</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5,14</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14,04</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9,14</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Жигаловский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5,2</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7,33</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3,44</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3,5</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7,2</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9,78</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Заларинский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5,54</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7,36</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6,25</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8,27</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4,09</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3,78</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7,83</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lastRenderedPageBreak/>
              <w:t>Казач.-Ленский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2</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2</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3,55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8,28</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1,06</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1,08</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6,24</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5,52</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9,35</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8,52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Катангский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2,71</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3,71</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3,86</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4,14</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Качугский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0,93</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5,67</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6,93</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3,33</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6,21</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5,08</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22,71</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8,42</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28,93</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Киренский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6,5</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15,43</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1,04</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3,42</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4,26</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6,67</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7,65</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Куйтунский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6,18</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10,89</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2,29</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5,72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5,82</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15,03</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8,12</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20,75</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Мамско-Чуйский</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0,48</w:t>
            </w:r>
          </w:p>
        </w:tc>
        <w:tc>
          <w:tcPr>
            <w:tcW w:w="1055" w:type="dxa"/>
            <w:shd w:val="clear" w:color="auto" w:fill="auto"/>
            <w:vAlign w:val="bottom"/>
          </w:tcPr>
          <w:p w:rsidR="00D15973" w:rsidRPr="00D96A13" w:rsidRDefault="00D15973" w:rsidP="001C7DFC">
            <w:pPr>
              <w:jc w:val="center"/>
              <w:rPr>
                <w:color w:val="000000"/>
              </w:rPr>
            </w:pPr>
          </w:p>
        </w:tc>
        <w:tc>
          <w:tcPr>
            <w:tcW w:w="1073" w:type="dxa"/>
            <w:shd w:val="clear" w:color="auto" w:fill="auto"/>
            <w:vAlign w:val="center"/>
          </w:tcPr>
          <w:p w:rsidR="00D15973" w:rsidRPr="00D96A13" w:rsidRDefault="00D15973" w:rsidP="001C7DFC">
            <w:pPr>
              <w:jc w:val="center"/>
              <w:rPr>
                <w:color w:val="000000"/>
              </w:rPr>
            </w:pPr>
            <w:r w:rsidRPr="00D96A13">
              <w:rPr>
                <w:color w:val="000000"/>
              </w:rPr>
              <w:t>4,62</w:t>
            </w:r>
          </w:p>
        </w:tc>
        <w:tc>
          <w:tcPr>
            <w:tcW w:w="1055" w:type="dxa"/>
            <w:shd w:val="clear" w:color="auto" w:fill="auto"/>
            <w:vAlign w:val="center"/>
          </w:tcPr>
          <w:p w:rsidR="00D15973" w:rsidRPr="00D96A13" w:rsidRDefault="00D15973" w:rsidP="001C7DFC">
            <w:pPr>
              <w:jc w:val="center"/>
              <w:rPr>
                <w:color w:val="000000"/>
              </w:rPr>
            </w:pP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1,19</w:t>
            </w:r>
          </w:p>
        </w:tc>
        <w:tc>
          <w:tcPr>
            <w:tcW w:w="1051" w:type="dxa"/>
            <w:shd w:val="clear" w:color="auto" w:fill="auto"/>
          </w:tcPr>
          <w:p w:rsidR="00D15973" w:rsidRPr="00D96A13" w:rsidRDefault="00D15973" w:rsidP="001C7DFC">
            <w:pPr>
              <w:autoSpaceDE w:val="0"/>
              <w:autoSpaceDN w:val="0"/>
              <w:adjustRightInd w:val="0"/>
              <w:jc w:val="center"/>
              <w:rPr>
                <w:color w:val="000000"/>
              </w:rPr>
            </w:pP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2,19</w:t>
            </w:r>
          </w:p>
        </w:tc>
        <w:tc>
          <w:tcPr>
            <w:tcW w:w="1062" w:type="dxa"/>
            <w:shd w:val="clear" w:color="auto" w:fill="auto"/>
          </w:tcPr>
          <w:p w:rsidR="00D15973" w:rsidRPr="00D96A13" w:rsidRDefault="00D15973" w:rsidP="001C7DFC">
            <w:pPr>
              <w:autoSpaceDE w:val="0"/>
              <w:autoSpaceDN w:val="0"/>
              <w:adjustRightInd w:val="0"/>
              <w:jc w:val="center"/>
              <w:rPr>
                <w:color w:val="000000"/>
              </w:rPr>
            </w:pP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3,67</w:t>
            </w:r>
          </w:p>
        </w:tc>
        <w:tc>
          <w:tcPr>
            <w:tcW w:w="1059" w:type="dxa"/>
            <w:shd w:val="clear" w:color="auto" w:fill="auto"/>
          </w:tcPr>
          <w:p w:rsidR="00D15973" w:rsidRPr="00D96A13" w:rsidRDefault="00D15973" w:rsidP="001C7DFC">
            <w:pPr>
              <w:autoSpaceDE w:val="0"/>
              <w:autoSpaceDN w:val="0"/>
              <w:adjustRightInd w:val="0"/>
              <w:jc w:val="center"/>
              <w:rPr>
                <w:color w:val="000000"/>
              </w:rPr>
            </w:pP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5,86</w:t>
            </w:r>
          </w:p>
        </w:tc>
        <w:tc>
          <w:tcPr>
            <w:tcW w:w="1054" w:type="dxa"/>
            <w:shd w:val="clear" w:color="auto" w:fill="auto"/>
          </w:tcPr>
          <w:p w:rsidR="00D15973" w:rsidRPr="00D96A13" w:rsidRDefault="00D15973" w:rsidP="001C7DFC">
            <w:pPr>
              <w:autoSpaceDE w:val="0"/>
              <w:autoSpaceDN w:val="0"/>
              <w:adjustRightInd w:val="0"/>
              <w:jc w:val="center"/>
              <w:rPr>
                <w:color w:val="000000"/>
              </w:rPr>
            </w:pP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Нижнеилимский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1,29</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1,59</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5,27</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9,36</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1,15</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1,05</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2,01</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2,48</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3,15</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4,48</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5,15</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Нижнеудинский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0</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6,26</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11,97</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1,09</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4,88</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10,31</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5,5</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6,17</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10,38</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16,49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Ольхонский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1,96</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13,96</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6,63</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6,78</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13,41</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Ангарский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1,01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5,76</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16,76</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1,35</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1,39</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3,83</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6,24</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3,72</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5,02</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7,14</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11,26</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Усть-Удинский</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6,05</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2,7</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7,1</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Чунский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1,21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0,76</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5,21</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13,25</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1,19</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4,47</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7,62</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9,77</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13,38</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14,23</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21</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Иркутский р-н</w:t>
            </w:r>
          </w:p>
        </w:tc>
        <w:tc>
          <w:tcPr>
            <w:tcW w:w="1074" w:type="dxa"/>
            <w:shd w:val="clear" w:color="auto" w:fill="auto"/>
            <w:vAlign w:val="bottom"/>
          </w:tcPr>
          <w:p w:rsidR="00D15973" w:rsidRPr="00D96A13" w:rsidRDefault="00D15973" w:rsidP="001C7DFC">
            <w:pPr>
              <w:jc w:val="center"/>
              <w:rPr>
                <w:color w:val="000000"/>
              </w:rPr>
            </w:pPr>
            <w:r w:rsidRPr="00D96A13">
              <w:rPr>
                <w:color w:val="000000"/>
              </w:rPr>
              <w:t>1</w:t>
            </w: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r w:rsidRPr="00D96A13">
              <w:rPr>
                <w:color w:val="000000"/>
              </w:rPr>
              <w:t>11,33</w:t>
            </w:r>
          </w:p>
        </w:tc>
        <w:tc>
          <w:tcPr>
            <w:tcW w:w="1055" w:type="dxa"/>
            <w:shd w:val="clear" w:color="auto" w:fill="auto"/>
            <w:vAlign w:val="center"/>
          </w:tcPr>
          <w:p w:rsidR="00D15973" w:rsidRPr="00D96A13" w:rsidRDefault="00D15973" w:rsidP="001C7DFC">
            <w:pPr>
              <w:jc w:val="center"/>
              <w:rPr>
                <w:color w:val="000000"/>
              </w:rPr>
            </w:pPr>
            <w:r w:rsidRPr="00D96A13">
              <w:rPr>
                <w:color w:val="000000"/>
              </w:rPr>
              <w:t>14,41</w:t>
            </w:r>
          </w:p>
        </w:tc>
        <w:tc>
          <w:tcPr>
            <w:tcW w:w="1070"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1,03</w:t>
            </w: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10,36</w:t>
            </w: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13,25</w:t>
            </w:r>
          </w:p>
        </w:tc>
        <w:tc>
          <w:tcPr>
            <w:tcW w:w="1077"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8,12</w:t>
            </w: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13,53</w:t>
            </w:r>
          </w:p>
        </w:tc>
        <w:tc>
          <w:tcPr>
            <w:tcW w:w="107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18,48</w:t>
            </w: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27,93</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Эх.-Булагатский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1,52</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7,85</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5,51</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5,24</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10,72</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Аларский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1,03</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9,27</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4,81</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8,08</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12,89</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Боханский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1,82</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8,91</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9,88</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11,82</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25,5</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Баяндаевский р</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1,38</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8,63</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3,63</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6,5</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10,13</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Нукутский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1,68</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10,21</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1,05</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3,61</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11,47</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7,94</w:t>
            </w:r>
          </w:p>
        </w:tc>
      </w:tr>
      <w:tr w:rsidR="00D15973" w:rsidRPr="00D96A13" w:rsidTr="001C7DFC">
        <w:tc>
          <w:tcPr>
            <w:tcW w:w="2607" w:type="dxa"/>
            <w:shd w:val="clear" w:color="auto" w:fill="auto"/>
            <w:vAlign w:val="center"/>
          </w:tcPr>
          <w:p w:rsidR="00D15973" w:rsidRPr="00D96A13" w:rsidRDefault="00D15973" w:rsidP="00BB52B5">
            <w:pPr>
              <w:ind w:firstLine="77"/>
              <w:jc w:val="center"/>
            </w:pPr>
            <w:r w:rsidRPr="00D96A13">
              <w:t>Осинский р-н</w:t>
            </w:r>
          </w:p>
        </w:tc>
        <w:tc>
          <w:tcPr>
            <w:tcW w:w="1074" w:type="dxa"/>
            <w:shd w:val="clear" w:color="auto" w:fill="auto"/>
            <w:vAlign w:val="bottom"/>
          </w:tcPr>
          <w:p w:rsidR="00D15973" w:rsidRPr="00D96A13" w:rsidRDefault="00D15973" w:rsidP="001C7DFC">
            <w:pPr>
              <w:jc w:val="center"/>
              <w:rPr>
                <w:color w:val="000000"/>
              </w:rPr>
            </w:pPr>
          </w:p>
        </w:tc>
        <w:tc>
          <w:tcPr>
            <w:tcW w:w="1055" w:type="dxa"/>
            <w:shd w:val="clear" w:color="auto" w:fill="auto"/>
            <w:vAlign w:val="bottom"/>
          </w:tcPr>
          <w:p w:rsidR="00D15973" w:rsidRPr="00D96A13" w:rsidRDefault="00D15973" w:rsidP="001C7DFC">
            <w:pPr>
              <w:jc w:val="center"/>
              <w:rPr>
                <w:color w:val="000000"/>
              </w:rPr>
            </w:pPr>
            <w:r w:rsidRPr="00D96A13">
              <w:rPr>
                <w:color w:val="000000"/>
              </w:rPr>
              <w:t>1</w:t>
            </w:r>
          </w:p>
        </w:tc>
        <w:tc>
          <w:tcPr>
            <w:tcW w:w="1073" w:type="dxa"/>
            <w:shd w:val="clear" w:color="auto" w:fill="auto"/>
            <w:vAlign w:val="center"/>
          </w:tcPr>
          <w:p w:rsidR="00D15973" w:rsidRPr="00D96A13" w:rsidRDefault="00D15973" w:rsidP="001C7DFC">
            <w:pPr>
              <w:jc w:val="center"/>
              <w:rPr>
                <w:color w:val="000000"/>
              </w:rPr>
            </w:pPr>
          </w:p>
        </w:tc>
        <w:tc>
          <w:tcPr>
            <w:tcW w:w="1055" w:type="dxa"/>
            <w:shd w:val="clear" w:color="auto" w:fill="auto"/>
            <w:vAlign w:val="center"/>
          </w:tcPr>
          <w:p w:rsidR="00D15973" w:rsidRPr="00D96A13" w:rsidRDefault="00D15973" w:rsidP="001C7DFC">
            <w:pPr>
              <w:jc w:val="center"/>
              <w:rPr>
                <w:color w:val="000000"/>
              </w:rPr>
            </w:pPr>
            <w:r w:rsidRPr="00D96A13">
              <w:rPr>
                <w:color w:val="000000"/>
              </w:rPr>
              <w:t>8,74</w:t>
            </w:r>
          </w:p>
        </w:tc>
        <w:tc>
          <w:tcPr>
            <w:tcW w:w="1070" w:type="dxa"/>
            <w:shd w:val="clear" w:color="auto" w:fill="auto"/>
          </w:tcPr>
          <w:p w:rsidR="00D15973" w:rsidRPr="00D96A13" w:rsidRDefault="00D15973" w:rsidP="001C7DFC">
            <w:pPr>
              <w:autoSpaceDE w:val="0"/>
              <w:autoSpaceDN w:val="0"/>
              <w:adjustRightInd w:val="0"/>
              <w:jc w:val="center"/>
              <w:rPr>
                <w:color w:val="000000"/>
              </w:rPr>
            </w:pPr>
          </w:p>
        </w:tc>
        <w:tc>
          <w:tcPr>
            <w:tcW w:w="1051"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w:t>
            </w:r>
          </w:p>
        </w:tc>
        <w:tc>
          <w:tcPr>
            <w:tcW w:w="1079" w:type="dxa"/>
            <w:shd w:val="clear" w:color="auto" w:fill="auto"/>
          </w:tcPr>
          <w:p w:rsidR="00D15973" w:rsidRPr="00D96A13" w:rsidRDefault="00D15973" w:rsidP="001C7DFC">
            <w:pPr>
              <w:autoSpaceDE w:val="0"/>
              <w:autoSpaceDN w:val="0"/>
              <w:adjustRightInd w:val="0"/>
              <w:jc w:val="center"/>
              <w:rPr>
                <w:color w:val="000000"/>
              </w:rPr>
            </w:pPr>
          </w:p>
        </w:tc>
        <w:tc>
          <w:tcPr>
            <w:tcW w:w="1062"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8,23</w:t>
            </w:r>
          </w:p>
        </w:tc>
        <w:tc>
          <w:tcPr>
            <w:tcW w:w="1077" w:type="dxa"/>
            <w:shd w:val="clear" w:color="auto" w:fill="auto"/>
          </w:tcPr>
          <w:p w:rsidR="00D15973" w:rsidRPr="00D96A13" w:rsidRDefault="00D15973" w:rsidP="001C7DFC">
            <w:pPr>
              <w:autoSpaceDE w:val="0"/>
              <w:autoSpaceDN w:val="0"/>
              <w:adjustRightInd w:val="0"/>
              <w:jc w:val="center"/>
              <w:rPr>
                <w:color w:val="000000"/>
              </w:rPr>
            </w:pPr>
          </w:p>
        </w:tc>
        <w:tc>
          <w:tcPr>
            <w:tcW w:w="1059"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9,88</w:t>
            </w:r>
          </w:p>
        </w:tc>
        <w:tc>
          <w:tcPr>
            <w:tcW w:w="1072" w:type="dxa"/>
            <w:shd w:val="clear" w:color="auto" w:fill="auto"/>
          </w:tcPr>
          <w:p w:rsidR="00D15973" w:rsidRPr="00D96A13" w:rsidRDefault="00D15973" w:rsidP="001C7DFC">
            <w:pPr>
              <w:autoSpaceDE w:val="0"/>
              <w:autoSpaceDN w:val="0"/>
              <w:adjustRightInd w:val="0"/>
              <w:jc w:val="center"/>
              <w:rPr>
                <w:color w:val="000000"/>
              </w:rPr>
            </w:pPr>
          </w:p>
        </w:tc>
        <w:tc>
          <w:tcPr>
            <w:tcW w:w="1054" w:type="dxa"/>
            <w:shd w:val="clear" w:color="auto" w:fill="auto"/>
          </w:tcPr>
          <w:p w:rsidR="00D15973" w:rsidRPr="00D96A13" w:rsidRDefault="00D15973" w:rsidP="001C7DFC">
            <w:pPr>
              <w:autoSpaceDE w:val="0"/>
              <w:autoSpaceDN w:val="0"/>
              <w:adjustRightInd w:val="0"/>
              <w:jc w:val="center"/>
              <w:rPr>
                <w:color w:val="000000"/>
              </w:rPr>
            </w:pPr>
            <w:r w:rsidRPr="00D96A13">
              <w:rPr>
                <w:color w:val="000000"/>
              </w:rPr>
              <w:t>17,91</w:t>
            </w:r>
          </w:p>
        </w:tc>
      </w:tr>
      <w:tr w:rsidR="00D15973" w:rsidRPr="00D96A13" w:rsidTr="00BB52B5">
        <w:tc>
          <w:tcPr>
            <w:tcW w:w="2607" w:type="dxa"/>
            <w:shd w:val="clear" w:color="auto" w:fill="auto"/>
            <w:vAlign w:val="center"/>
          </w:tcPr>
          <w:p w:rsidR="00D15973" w:rsidRPr="00D96A13" w:rsidRDefault="00D15973" w:rsidP="00D15973">
            <w:pPr>
              <w:jc w:val="center"/>
              <w:rPr>
                <w:b/>
                <w:bCs/>
              </w:rPr>
            </w:pPr>
            <w:r w:rsidRPr="00D96A13">
              <w:rPr>
                <w:b/>
                <w:bCs/>
              </w:rPr>
              <w:t>Иркутская область за 10 месяцев 2021</w:t>
            </w:r>
          </w:p>
        </w:tc>
        <w:tc>
          <w:tcPr>
            <w:tcW w:w="1074" w:type="dxa"/>
            <w:shd w:val="clear" w:color="auto" w:fill="auto"/>
            <w:vAlign w:val="center"/>
          </w:tcPr>
          <w:p w:rsidR="00D15973" w:rsidRPr="00D96A13" w:rsidRDefault="00D15973" w:rsidP="001C7DFC">
            <w:pPr>
              <w:jc w:val="center"/>
            </w:pPr>
            <w:r w:rsidRPr="00D96A13">
              <w:t>0,98</w:t>
            </w:r>
          </w:p>
        </w:tc>
        <w:tc>
          <w:tcPr>
            <w:tcW w:w="1055" w:type="dxa"/>
            <w:shd w:val="clear" w:color="auto" w:fill="auto"/>
            <w:vAlign w:val="center"/>
          </w:tcPr>
          <w:p w:rsidR="00D15973" w:rsidRPr="00D96A13" w:rsidRDefault="00D15973" w:rsidP="001C7DFC">
            <w:pPr>
              <w:jc w:val="center"/>
            </w:pPr>
            <w:r w:rsidRPr="00D96A13">
              <w:t>1,17</w:t>
            </w:r>
          </w:p>
        </w:tc>
        <w:tc>
          <w:tcPr>
            <w:tcW w:w="1073" w:type="dxa"/>
            <w:shd w:val="clear" w:color="auto" w:fill="auto"/>
            <w:vAlign w:val="center"/>
          </w:tcPr>
          <w:p w:rsidR="00D15973" w:rsidRPr="00D96A13" w:rsidRDefault="00D15973" w:rsidP="001C7DFC">
            <w:pPr>
              <w:jc w:val="center"/>
            </w:pPr>
            <w:r w:rsidRPr="00D96A13">
              <w:t>6,13</w:t>
            </w:r>
          </w:p>
        </w:tc>
        <w:tc>
          <w:tcPr>
            <w:tcW w:w="1055" w:type="dxa"/>
            <w:shd w:val="clear" w:color="auto" w:fill="auto"/>
            <w:vAlign w:val="center"/>
          </w:tcPr>
          <w:p w:rsidR="00D15973" w:rsidRPr="00D96A13" w:rsidRDefault="00D15973" w:rsidP="001C7DFC">
            <w:pPr>
              <w:jc w:val="center"/>
            </w:pPr>
            <w:r w:rsidRPr="00D96A13">
              <w:t>11,96</w:t>
            </w:r>
          </w:p>
        </w:tc>
        <w:tc>
          <w:tcPr>
            <w:tcW w:w="1070" w:type="dxa"/>
            <w:shd w:val="clear" w:color="auto" w:fill="auto"/>
            <w:vAlign w:val="center"/>
          </w:tcPr>
          <w:p w:rsidR="00D15973" w:rsidRPr="00D96A13" w:rsidRDefault="00D15973" w:rsidP="001C7DFC">
            <w:pPr>
              <w:jc w:val="center"/>
            </w:pPr>
            <w:r w:rsidRPr="00D96A13">
              <w:t>1,20</w:t>
            </w:r>
          </w:p>
        </w:tc>
        <w:tc>
          <w:tcPr>
            <w:tcW w:w="1051" w:type="dxa"/>
            <w:shd w:val="clear" w:color="auto" w:fill="auto"/>
            <w:vAlign w:val="center"/>
          </w:tcPr>
          <w:p w:rsidR="00D15973" w:rsidRPr="00D96A13" w:rsidRDefault="00D15973" w:rsidP="001C7DFC">
            <w:pPr>
              <w:jc w:val="center"/>
            </w:pPr>
            <w:r w:rsidRPr="00D96A13">
              <w:t>1,08</w:t>
            </w:r>
          </w:p>
        </w:tc>
        <w:tc>
          <w:tcPr>
            <w:tcW w:w="1079" w:type="dxa"/>
            <w:shd w:val="clear" w:color="auto" w:fill="auto"/>
            <w:vAlign w:val="center"/>
          </w:tcPr>
          <w:p w:rsidR="00D15973" w:rsidRPr="00D96A13" w:rsidRDefault="00D15973" w:rsidP="001C7DFC">
            <w:pPr>
              <w:jc w:val="center"/>
            </w:pPr>
            <w:r w:rsidRPr="00D96A13">
              <w:t>4,04</w:t>
            </w:r>
          </w:p>
        </w:tc>
        <w:tc>
          <w:tcPr>
            <w:tcW w:w="1062" w:type="dxa"/>
            <w:shd w:val="clear" w:color="auto" w:fill="auto"/>
            <w:vAlign w:val="center"/>
          </w:tcPr>
          <w:p w:rsidR="00D15973" w:rsidRPr="00D96A13" w:rsidRDefault="00D15973" w:rsidP="001C7DFC">
            <w:pPr>
              <w:jc w:val="center"/>
            </w:pPr>
            <w:r w:rsidRPr="00D96A13">
              <w:t>7,12</w:t>
            </w:r>
          </w:p>
        </w:tc>
        <w:tc>
          <w:tcPr>
            <w:tcW w:w="1077" w:type="dxa"/>
            <w:shd w:val="clear" w:color="auto" w:fill="auto"/>
            <w:vAlign w:val="center"/>
          </w:tcPr>
          <w:p w:rsidR="00D15973" w:rsidRPr="00D96A13" w:rsidRDefault="00D15973" w:rsidP="001C7DFC">
            <w:pPr>
              <w:jc w:val="center"/>
            </w:pPr>
            <w:r w:rsidRPr="00D96A13">
              <w:t>4,30</w:t>
            </w:r>
          </w:p>
        </w:tc>
        <w:tc>
          <w:tcPr>
            <w:tcW w:w="1059" w:type="dxa"/>
            <w:shd w:val="clear" w:color="auto" w:fill="auto"/>
            <w:vAlign w:val="center"/>
          </w:tcPr>
          <w:p w:rsidR="00D15973" w:rsidRPr="00D96A13" w:rsidRDefault="00D15973" w:rsidP="001C7DFC">
            <w:pPr>
              <w:jc w:val="center"/>
            </w:pPr>
            <w:r w:rsidRPr="00D96A13">
              <w:t>8,46</w:t>
            </w:r>
          </w:p>
        </w:tc>
        <w:tc>
          <w:tcPr>
            <w:tcW w:w="1072" w:type="dxa"/>
            <w:shd w:val="clear" w:color="auto" w:fill="auto"/>
            <w:vAlign w:val="center"/>
          </w:tcPr>
          <w:p w:rsidR="00D15973" w:rsidRPr="00D96A13" w:rsidRDefault="00D15973" w:rsidP="001C7DFC">
            <w:pPr>
              <w:jc w:val="center"/>
            </w:pPr>
            <w:r w:rsidRPr="00D96A13">
              <w:t>8,30</w:t>
            </w:r>
          </w:p>
        </w:tc>
        <w:tc>
          <w:tcPr>
            <w:tcW w:w="1054" w:type="dxa"/>
            <w:shd w:val="clear" w:color="auto" w:fill="auto"/>
            <w:vAlign w:val="center"/>
          </w:tcPr>
          <w:p w:rsidR="00D15973" w:rsidRPr="00D96A13" w:rsidRDefault="00D15973" w:rsidP="001C7DFC">
            <w:pPr>
              <w:jc w:val="center"/>
            </w:pPr>
            <w:r w:rsidRPr="00D96A13">
              <w:t>15,90</w:t>
            </w:r>
          </w:p>
        </w:tc>
      </w:tr>
      <w:tr w:rsidR="00D15973" w:rsidRPr="00D96A13" w:rsidTr="00BB52B5">
        <w:tc>
          <w:tcPr>
            <w:tcW w:w="2607" w:type="dxa"/>
            <w:shd w:val="clear" w:color="auto" w:fill="auto"/>
            <w:vAlign w:val="center"/>
          </w:tcPr>
          <w:p w:rsidR="00D15973" w:rsidRPr="00D96A13" w:rsidRDefault="00D15973" w:rsidP="00D15973">
            <w:pPr>
              <w:jc w:val="center"/>
              <w:rPr>
                <w:b/>
                <w:bCs/>
              </w:rPr>
            </w:pPr>
            <w:r w:rsidRPr="00D96A13">
              <w:rPr>
                <w:b/>
                <w:bCs/>
              </w:rPr>
              <w:t>СФО за 10 месяцев 2021 гола</w:t>
            </w:r>
          </w:p>
        </w:tc>
        <w:tc>
          <w:tcPr>
            <w:tcW w:w="1074" w:type="dxa"/>
            <w:shd w:val="clear" w:color="auto" w:fill="auto"/>
            <w:vAlign w:val="center"/>
          </w:tcPr>
          <w:p w:rsidR="00D15973" w:rsidRPr="00D96A13" w:rsidRDefault="00D15973" w:rsidP="001C7DFC">
            <w:pPr>
              <w:jc w:val="center"/>
            </w:pPr>
            <w:r w:rsidRPr="00D96A13">
              <w:t>1,51</w:t>
            </w:r>
          </w:p>
        </w:tc>
        <w:tc>
          <w:tcPr>
            <w:tcW w:w="1055" w:type="dxa"/>
            <w:shd w:val="clear" w:color="auto" w:fill="auto"/>
            <w:vAlign w:val="center"/>
          </w:tcPr>
          <w:p w:rsidR="00D15973" w:rsidRPr="00D96A13" w:rsidRDefault="00D15973" w:rsidP="001C7DFC">
            <w:pPr>
              <w:jc w:val="center"/>
            </w:pPr>
            <w:r w:rsidRPr="00D96A13">
              <w:t>1,87</w:t>
            </w:r>
          </w:p>
        </w:tc>
        <w:tc>
          <w:tcPr>
            <w:tcW w:w="1073" w:type="dxa"/>
            <w:shd w:val="clear" w:color="auto" w:fill="auto"/>
            <w:vAlign w:val="center"/>
          </w:tcPr>
          <w:p w:rsidR="00D15973" w:rsidRPr="00D96A13" w:rsidRDefault="00D15973" w:rsidP="001C7DFC">
            <w:pPr>
              <w:jc w:val="center"/>
            </w:pPr>
            <w:r w:rsidRPr="00D96A13">
              <w:t>6,97</w:t>
            </w:r>
          </w:p>
        </w:tc>
        <w:tc>
          <w:tcPr>
            <w:tcW w:w="1055" w:type="dxa"/>
            <w:shd w:val="clear" w:color="auto" w:fill="auto"/>
            <w:vAlign w:val="center"/>
          </w:tcPr>
          <w:p w:rsidR="00D15973" w:rsidRPr="00D96A13" w:rsidRDefault="00D15973" w:rsidP="001C7DFC">
            <w:pPr>
              <w:jc w:val="center"/>
            </w:pPr>
            <w:r w:rsidRPr="00D96A13">
              <w:t>12,55</w:t>
            </w:r>
          </w:p>
        </w:tc>
        <w:tc>
          <w:tcPr>
            <w:tcW w:w="1070" w:type="dxa"/>
            <w:shd w:val="clear" w:color="auto" w:fill="auto"/>
            <w:vAlign w:val="center"/>
          </w:tcPr>
          <w:p w:rsidR="00D15973" w:rsidRPr="00D96A13" w:rsidRDefault="00D15973" w:rsidP="001C7DFC">
            <w:pPr>
              <w:jc w:val="center"/>
            </w:pPr>
            <w:r w:rsidRPr="00D96A13">
              <w:t>1,09</w:t>
            </w:r>
          </w:p>
        </w:tc>
        <w:tc>
          <w:tcPr>
            <w:tcW w:w="1051" w:type="dxa"/>
            <w:shd w:val="clear" w:color="auto" w:fill="auto"/>
            <w:vAlign w:val="center"/>
          </w:tcPr>
          <w:p w:rsidR="00D15973" w:rsidRPr="00D96A13" w:rsidRDefault="00D15973" w:rsidP="001C7DFC">
            <w:pPr>
              <w:jc w:val="center"/>
            </w:pPr>
            <w:r w:rsidRPr="00D96A13">
              <w:t>0,94</w:t>
            </w:r>
          </w:p>
        </w:tc>
        <w:tc>
          <w:tcPr>
            <w:tcW w:w="1079" w:type="dxa"/>
            <w:shd w:val="clear" w:color="auto" w:fill="auto"/>
            <w:vAlign w:val="center"/>
          </w:tcPr>
          <w:p w:rsidR="00D15973" w:rsidRPr="00D96A13" w:rsidRDefault="00D15973" w:rsidP="001C7DFC">
            <w:pPr>
              <w:jc w:val="center"/>
            </w:pPr>
            <w:r w:rsidRPr="00D96A13">
              <w:t>5,24</w:t>
            </w:r>
          </w:p>
        </w:tc>
        <w:tc>
          <w:tcPr>
            <w:tcW w:w="1062" w:type="dxa"/>
            <w:shd w:val="clear" w:color="auto" w:fill="auto"/>
            <w:vAlign w:val="center"/>
          </w:tcPr>
          <w:p w:rsidR="00D15973" w:rsidRPr="00D96A13" w:rsidRDefault="00D15973" w:rsidP="001C7DFC">
            <w:pPr>
              <w:jc w:val="center"/>
            </w:pPr>
            <w:r w:rsidRPr="00D96A13">
              <w:t>8,93</w:t>
            </w:r>
          </w:p>
        </w:tc>
        <w:tc>
          <w:tcPr>
            <w:tcW w:w="1077" w:type="dxa"/>
            <w:shd w:val="clear" w:color="auto" w:fill="auto"/>
            <w:vAlign w:val="center"/>
          </w:tcPr>
          <w:p w:rsidR="00D15973" w:rsidRPr="00D96A13" w:rsidRDefault="00D15973" w:rsidP="001C7DFC">
            <w:pPr>
              <w:jc w:val="center"/>
            </w:pPr>
            <w:r w:rsidRPr="00D96A13">
              <w:t>5,63</w:t>
            </w:r>
          </w:p>
        </w:tc>
        <w:tc>
          <w:tcPr>
            <w:tcW w:w="1059" w:type="dxa"/>
            <w:shd w:val="clear" w:color="auto" w:fill="auto"/>
            <w:vAlign w:val="center"/>
          </w:tcPr>
          <w:p w:rsidR="00D15973" w:rsidRPr="00D96A13" w:rsidRDefault="00D15973" w:rsidP="001C7DFC">
            <w:pPr>
              <w:jc w:val="center"/>
            </w:pPr>
            <w:r w:rsidRPr="00D96A13">
              <w:t>10,88</w:t>
            </w:r>
          </w:p>
        </w:tc>
        <w:tc>
          <w:tcPr>
            <w:tcW w:w="1072" w:type="dxa"/>
            <w:shd w:val="clear" w:color="auto" w:fill="auto"/>
            <w:vAlign w:val="center"/>
          </w:tcPr>
          <w:p w:rsidR="00D15973" w:rsidRPr="00D96A13" w:rsidRDefault="00D15973" w:rsidP="001C7DFC">
            <w:pPr>
              <w:jc w:val="center"/>
            </w:pPr>
            <w:r w:rsidRPr="00D96A13">
              <w:t>10,75</w:t>
            </w:r>
          </w:p>
        </w:tc>
        <w:tc>
          <w:tcPr>
            <w:tcW w:w="1054" w:type="dxa"/>
            <w:shd w:val="clear" w:color="auto" w:fill="auto"/>
            <w:vAlign w:val="center"/>
          </w:tcPr>
          <w:p w:rsidR="00D15973" w:rsidRPr="00D96A13" w:rsidRDefault="00D15973" w:rsidP="001C7DFC">
            <w:pPr>
              <w:jc w:val="center"/>
            </w:pPr>
            <w:r w:rsidRPr="00D96A13">
              <w:t>20,47</w:t>
            </w:r>
          </w:p>
        </w:tc>
      </w:tr>
      <w:tr w:rsidR="00D15973" w:rsidRPr="00D96A13" w:rsidTr="00BB52B5">
        <w:tc>
          <w:tcPr>
            <w:tcW w:w="2607" w:type="dxa"/>
            <w:shd w:val="clear" w:color="auto" w:fill="auto"/>
            <w:vAlign w:val="center"/>
          </w:tcPr>
          <w:p w:rsidR="00D15973" w:rsidRPr="00D96A13" w:rsidRDefault="00D15973" w:rsidP="00D15973">
            <w:pPr>
              <w:jc w:val="center"/>
              <w:rPr>
                <w:b/>
                <w:bCs/>
              </w:rPr>
            </w:pPr>
            <w:r w:rsidRPr="00D96A13">
              <w:rPr>
                <w:b/>
                <w:bCs/>
              </w:rPr>
              <w:t xml:space="preserve">Россия за 10 месяцев 2021 года  </w:t>
            </w:r>
          </w:p>
        </w:tc>
        <w:tc>
          <w:tcPr>
            <w:tcW w:w="1074" w:type="dxa"/>
            <w:shd w:val="clear" w:color="auto" w:fill="auto"/>
            <w:vAlign w:val="center"/>
          </w:tcPr>
          <w:p w:rsidR="00D15973" w:rsidRPr="00D96A13" w:rsidRDefault="00D15973" w:rsidP="001C7DFC">
            <w:pPr>
              <w:jc w:val="center"/>
              <w:rPr>
                <w:b/>
                <w:bCs/>
              </w:rPr>
            </w:pPr>
            <w:r w:rsidRPr="00D96A13">
              <w:rPr>
                <w:b/>
                <w:bCs/>
              </w:rPr>
              <w:t>1,15</w:t>
            </w:r>
          </w:p>
        </w:tc>
        <w:tc>
          <w:tcPr>
            <w:tcW w:w="1055" w:type="dxa"/>
            <w:shd w:val="clear" w:color="auto" w:fill="auto"/>
            <w:vAlign w:val="center"/>
          </w:tcPr>
          <w:p w:rsidR="00D15973" w:rsidRPr="00D96A13" w:rsidRDefault="00D15973" w:rsidP="001C7DFC">
            <w:pPr>
              <w:jc w:val="center"/>
              <w:rPr>
                <w:b/>
                <w:bCs/>
              </w:rPr>
            </w:pPr>
            <w:r w:rsidRPr="00D96A13">
              <w:rPr>
                <w:b/>
                <w:bCs/>
              </w:rPr>
              <w:t>1,56</w:t>
            </w:r>
          </w:p>
        </w:tc>
        <w:tc>
          <w:tcPr>
            <w:tcW w:w="1073" w:type="dxa"/>
            <w:shd w:val="clear" w:color="auto" w:fill="auto"/>
            <w:vAlign w:val="center"/>
          </w:tcPr>
          <w:p w:rsidR="00D15973" w:rsidRPr="00D96A13" w:rsidRDefault="00D15973" w:rsidP="001C7DFC">
            <w:pPr>
              <w:jc w:val="center"/>
              <w:rPr>
                <w:b/>
                <w:bCs/>
              </w:rPr>
            </w:pPr>
            <w:r w:rsidRPr="00D96A13">
              <w:rPr>
                <w:b/>
                <w:bCs/>
              </w:rPr>
              <w:t>6,72</w:t>
            </w:r>
          </w:p>
        </w:tc>
        <w:tc>
          <w:tcPr>
            <w:tcW w:w="1055" w:type="dxa"/>
            <w:shd w:val="clear" w:color="auto" w:fill="auto"/>
            <w:vAlign w:val="center"/>
          </w:tcPr>
          <w:p w:rsidR="00D15973" w:rsidRPr="00D96A13" w:rsidRDefault="00D15973" w:rsidP="001C7DFC">
            <w:pPr>
              <w:jc w:val="center"/>
              <w:rPr>
                <w:b/>
                <w:bCs/>
              </w:rPr>
            </w:pPr>
            <w:r w:rsidRPr="00D96A13">
              <w:rPr>
                <w:b/>
                <w:bCs/>
              </w:rPr>
              <w:t>12,77</w:t>
            </w:r>
          </w:p>
        </w:tc>
        <w:tc>
          <w:tcPr>
            <w:tcW w:w="1070" w:type="dxa"/>
            <w:shd w:val="clear" w:color="auto" w:fill="auto"/>
            <w:vAlign w:val="center"/>
          </w:tcPr>
          <w:p w:rsidR="00D15973" w:rsidRPr="00D96A13" w:rsidRDefault="00D15973" w:rsidP="001C7DFC">
            <w:pPr>
              <w:jc w:val="center"/>
              <w:rPr>
                <w:b/>
                <w:bCs/>
              </w:rPr>
            </w:pPr>
            <w:r w:rsidRPr="00D96A13">
              <w:rPr>
                <w:b/>
                <w:bCs/>
              </w:rPr>
              <w:t>1,05</w:t>
            </w:r>
          </w:p>
        </w:tc>
        <w:tc>
          <w:tcPr>
            <w:tcW w:w="1051" w:type="dxa"/>
            <w:shd w:val="clear" w:color="auto" w:fill="auto"/>
            <w:vAlign w:val="center"/>
          </w:tcPr>
          <w:p w:rsidR="00D15973" w:rsidRPr="00D96A13" w:rsidRDefault="00D15973" w:rsidP="001C7DFC">
            <w:pPr>
              <w:jc w:val="center"/>
              <w:rPr>
                <w:b/>
                <w:bCs/>
              </w:rPr>
            </w:pPr>
            <w:r w:rsidRPr="00D96A13">
              <w:rPr>
                <w:b/>
                <w:bCs/>
              </w:rPr>
              <w:t>0,97</w:t>
            </w:r>
          </w:p>
        </w:tc>
        <w:tc>
          <w:tcPr>
            <w:tcW w:w="1079" w:type="dxa"/>
            <w:shd w:val="clear" w:color="auto" w:fill="auto"/>
            <w:vAlign w:val="center"/>
          </w:tcPr>
          <w:p w:rsidR="00D15973" w:rsidRPr="00D96A13" w:rsidRDefault="00D15973" w:rsidP="001C7DFC">
            <w:pPr>
              <w:jc w:val="center"/>
              <w:rPr>
                <w:b/>
                <w:bCs/>
              </w:rPr>
            </w:pPr>
            <w:r w:rsidRPr="00D96A13">
              <w:rPr>
                <w:b/>
                <w:bCs/>
              </w:rPr>
              <w:t>5,37</w:t>
            </w:r>
          </w:p>
        </w:tc>
        <w:tc>
          <w:tcPr>
            <w:tcW w:w="1062" w:type="dxa"/>
            <w:shd w:val="clear" w:color="auto" w:fill="auto"/>
            <w:vAlign w:val="center"/>
          </w:tcPr>
          <w:p w:rsidR="00D15973" w:rsidRPr="00D96A13" w:rsidRDefault="00D15973" w:rsidP="001C7DFC">
            <w:pPr>
              <w:jc w:val="center"/>
              <w:rPr>
                <w:b/>
                <w:bCs/>
              </w:rPr>
            </w:pPr>
            <w:r w:rsidRPr="00D96A13">
              <w:rPr>
                <w:b/>
                <w:bCs/>
              </w:rPr>
              <w:t>8,68</w:t>
            </w:r>
          </w:p>
        </w:tc>
        <w:tc>
          <w:tcPr>
            <w:tcW w:w="1077" w:type="dxa"/>
            <w:shd w:val="clear" w:color="auto" w:fill="auto"/>
            <w:vAlign w:val="center"/>
          </w:tcPr>
          <w:p w:rsidR="00D15973" w:rsidRPr="00D96A13" w:rsidRDefault="00D15973" w:rsidP="001C7DFC">
            <w:pPr>
              <w:jc w:val="center"/>
              <w:rPr>
                <w:b/>
                <w:bCs/>
              </w:rPr>
            </w:pPr>
            <w:r w:rsidRPr="00D96A13">
              <w:rPr>
                <w:b/>
                <w:bCs/>
              </w:rPr>
              <w:t>6,02</w:t>
            </w:r>
          </w:p>
        </w:tc>
        <w:tc>
          <w:tcPr>
            <w:tcW w:w="1059" w:type="dxa"/>
            <w:shd w:val="clear" w:color="auto" w:fill="auto"/>
            <w:vAlign w:val="center"/>
          </w:tcPr>
          <w:p w:rsidR="00D15973" w:rsidRPr="00D96A13" w:rsidRDefault="00D15973" w:rsidP="001C7DFC">
            <w:pPr>
              <w:jc w:val="center"/>
              <w:rPr>
                <w:b/>
                <w:bCs/>
              </w:rPr>
            </w:pPr>
            <w:r w:rsidRPr="00D96A13">
              <w:rPr>
                <w:b/>
                <w:bCs/>
              </w:rPr>
              <w:t>11,69</w:t>
            </w:r>
          </w:p>
        </w:tc>
        <w:tc>
          <w:tcPr>
            <w:tcW w:w="1072" w:type="dxa"/>
            <w:shd w:val="clear" w:color="auto" w:fill="auto"/>
            <w:vAlign w:val="center"/>
          </w:tcPr>
          <w:p w:rsidR="00D15973" w:rsidRPr="00D96A13" w:rsidRDefault="00D15973" w:rsidP="001C7DFC">
            <w:pPr>
              <w:jc w:val="center"/>
              <w:rPr>
                <w:b/>
                <w:bCs/>
              </w:rPr>
            </w:pPr>
            <w:r w:rsidRPr="00D96A13">
              <w:rPr>
                <w:b/>
                <w:bCs/>
              </w:rPr>
              <w:t>11,53</w:t>
            </w:r>
          </w:p>
        </w:tc>
        <w:tc>
          <w:tcPr>
            <w:tcW w:w="1054" w:type="dxa"/>
            <w:shd w:val="clear" w:color="auto" w:fill="auto"/>
            <w:vAlign w:val="center"/>
          </w:tcPr>
          <w:p w:rsidR="00D15973" w:rsidRPr="00D96A13" w:rsidRDefault="00D15973" w:rsidP="001C7DFC">
            <w:pPr>
              <w:jc w:val="center"/>
              <w:rPr>
                <w:b/>
                <w:bCs/>
              </w:rPr>
            </w:pPr>
            <w:r w:rsidRPr="00D96A13">
              <w:rPr>
                <w:b/>
                <w:bCs/>
              </w:rPr>
              <w:t>20,85</w:t>
            </w:r>
          </w:p>
        </w:tc>
      </w:tr>
    </w:tbl>
    <w:p w:rsidR="00A01DF0" w:rsidRPr="00D96A13" w:rsidRDefault="00A01DF0"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p>
    <w:p w:rsidR="00D15973" w:rsidRPr="00D96A13" w:rsidRDefault="00D15973" w:rsidP="00A01DF0">
      <w:pPr>
        <w:pStyle w:val="a8"/>
        <w:tabs>
          <w:tab w:val="clear" w:pos="4153"/>
          <w:tab w:val="clear" w:pos="8306"/>
          <w:tab w:val="left" w:pos="0"/>
        </w:tabs>
        <w:ind w:firstLine="720"/>
        <w:jc w:val="center"/>
        <w:rPr>
          <w:sz w:val="24"/>
          <w:szCs w:val="24"/>
        </w:rPr>
      </w:pPr>
    </w:p>
    <w:p w:rsidR="00D15973" w:rsidRPr="00D96A13" w:rsidRDefault="00D15973"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p>
    <w:p w:rsidR="00A01DF0" w:rsidRPr="00D96A13" w:rsidRDefault="00A01DF0" w:rsidP="00A01DF0">
      <w:pPr>
        <w:pStyle w:val="a8"/>
        <w:tabs>
          <w:tab w:val="clear" w:pos="4153"/>
          <w:tab w:val="clear" w:pos="8306"/>
          <w:tab w:val="left" w:pos="0"/>
        </w:tabs>
        <w:ind w:firstLine="720"/>
        <w:jc w:val="center"/>
        <w:rPr>
          <w:sz w:val="24"/>
          <w:szCs w:val="24"/>
        </w:rPr>
      </w:pPr>
      <w:r w:rsidRPr="00D96A13">
        <w:rPr>
          <w:sz w:val="24"/>
          <w:szCs w:val="24"/>
        </w:rPr>
        <w:t xml:space="preserve">Средние времена реагирования подразделений пожарной охраны на пожары за </w:t>
      </w:r>
      <w:r w:rsidR="00D15973" w:rsidRPr="00D96A13">
        <w:rPr>
          <w:sz w:val="24"/>
          <w:szCs w:val="24"/>
        </w:rPr>
        <w:t>10</w:t>
      </w:r>
      <w:r w:rsidRPr="00D96A13">
        <w:rPr>
          <w:sz w:val="24"/>
          <w:szCs w:val="24"/>
        </w:rPr>
        <w:t xml:space="preserve"> месяц</w:t>
      </w:r>
      <w:r w:rsidR="00896796" w:rsidRPr="00D96A13">
        <w:rPr>
          <w:sz w:val="24"/>
          <w:szCs w:val="24"/>
        </w:rPr>
        <w:t>ев</w:t>
      </w:r>
      <w:r w:rsidRPr="00D96A13">
        <w:rPr>
          <w:sz w:val="24"/>
          <w:szCs w:val="24"/>
        </w:rPr>
        <w:t xml:space="preserve"> 202</w:t>
      </w:r>
      <w:r w:rsidR="00053517" w:rsidRPr="00D96A13">
        <w:rPr>
          <w:sz w:val="24"/>
          <w:szCs w:val="24"/>
        </w:rPr>
        <w:t>1</w:t>
      </w:r>
      <w:r w:rsidRPr="00D96A13">
        <w:rPr>
          <w:sz w:val="24"/>
          <w:szCs w:val="24"/>
        </w:rPr>
        <w:t xml:space="preserve"> года в сравнении с АППГ в таблице:</w:t>
      </w:r>
    </w:p>
    <w:p w:rsidR="00A01DF0" w:rsidRPr="00D96A13" w:rsidRDefault="00A01DF0" w:rsidP="00A01DF0">
      <w:pPr>
        <w:pStyle w:val="a8"/>
        <w:tabs>
          <w:tab w:val="clear" w:pos="4153"/>
          <w:tab w:val="clear" w:pos="8306"/>
          <w:tab w:val="left" w:pos="0"/>
        </w:tabs>
        <w:ind w:firstLine="720"/>
        <w:jc w:val="right"/>
        <w:rPr>
          <w:sz w:val="24"/>
          <w:szCs w:val="24"/>
        </w:rPr>
      </w:pPr>
      <w:r w:rsidRPr="00D96A13">
        <w:rPr>
          <w:sz w:val="24"/>
          <w:szCs w:val="24"/>
        </w:rPr>
        <w:t>Табл.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631"/>
        <w:gridCol w:w="646"/>
        <w:gridCol w:w="816"/>
        <w:gridCol w:w="668"/>
        <w:gridCol w:w="662"/>
        <w:gridCol w:w="952"/>
        <w:gridCol w:w="668"/>
        <w:gridCol w:w="662"/>
        <w:gridCol w:w="793"/>
        <w:gridCol w:w="668"/>
        <w:gridCol w:w="662"/>
        <w:gridCol w:w="952"/>
        <w:gridCol w:w="612"/>
        <w:gridCol w:w="662"/>
        <w:gridCol w:w="793"/>
        <w:gridCol w:w="668"/>
        <w:gridCol w:w="662"/>
        <w:gridCol w:w="940"/>
      </w:tblGrid>
      <w:tr w:rsidR="00D15973" w:rsidRPr="00D96A13" w:rsidTr="001C7DFC">
        <w:trPr>
          <w:trHeight w:val="630"/>
        </w:trPr>
        <w:tc>
          <w:tcPr>
            <w:tcW w:w="564" w:type="pct"/>
            <w:vMerge w:val="restart"/>
            <w:shd w:val="clear" w:color="auto" w:fill="auto"/>
            <w:vAlign w:val="center"/>
            <w:hideMark/>
          </w:tcPr>
          <w:p w:rsidR="00D15973" w:rsidRPr="00D96A13" w:rsidRDefault="00D15973" w:rsidP="001C7DFC">
            <w:pPr>
              <w:ind w:left="-142" w:right="-107"/>
              <w:jc w:val="center"/>
              <w:rPr>
                <w:b/>
                <w:bCs/>
                <w:sz w:val="18"/>
                <w:szCs w:val="18"/>
              </w:rPr>
            </w:pPr>
            <w:r w:rsidRPr="00D96A13">
              <w:rPr>
                <w:b/>
                <w:bCs/>
                <w:sz w:val="18"/>
                <w:szCs w:val="18"/>
              </w:rPr>
              <w:t>Район (городской округ)</w:t>
            </w:r>
          </w:p>
        </w:tc>
        <w:tc>
          <w:tcPr>
            <w:tcW w:w="1478" w:type="pct"/>
            <w:gridSpan w:val="6"/>
            <w:shd w:val="clear" w:color="auto" w:fill="auto"/>
            <w:vAlign w:val="center"/>
            <w:hideMark/>
          </w:tcPr>
          <w:p w:rsidR="00D15973" w:rsidRPr="00D96A13" w:rsidRDefault="00D15973" w:rsidP="001C7DFC">
            <w:pPr>
              <w:jc w:val="center"/>
              <w:rPr>
                <w:b/>
                <w:bCs/>
                <w:sz w:val="18"/>
                <w:szCs w:val="18"/>
              </w:rPr>
            </w:pPr>
            <w:r w:rsidRPr="00D96A13">
              <w:rPr>
                <w:b/>
                <w:bCs/>
                <w:sz w:val="18"/>
                <w:szCs w:val="18"/>
              </w:rPr>
              <w:t>Среднее время прибытия</w:t>
            </w:r>
          </w:p>
        </w:tc>
        <w:tc>
          <w:tcPr>
            <w:tcW w:w="1490" w:type="pct"/>
            <w:gridSpan w:val="6"/>
            <w:shd w:val="clear" w:color="auto" w:fill="auto"/>
            <w:vAlign w:val="center"/>
            <w:hideMark/>
          </w:tcPr>
          <w:p w:rsidR="00D15973" w:rsidRPr="00D96A13" w:rsidRDefault="00D15973" w:rsidP="001C7DFC">
            <w:pPr>
              <w:jc w:val="center"/>
              <w:rPr>
                <w:b/>
                <w:bCs/>
                <w:sz w:val="18"/>
                <w:szCs w:val="18"/>
              </w:rPr>
            </w:pPr>
            <w:r w:rsidRPr="00D96A13">
              <w:rPr>
                <w:b/>
                <w:bCs/>
                <w:sz w:val="18"/>
                <w:szCs w:val="18"/>
              </w:rPr>
              <w:t>Среднее время локализации</w:t>
            </w:r>
          </w:p>
        </w:tc>
        <w:tc>
          <w:tcPr>
            <w:tcW w:w="1468" w:type="pct"/>
            <w:gridSpan w:val="6"/>
            <w:shd w:val="clear" w:color="auto" w:fill="auto"/>
            <w:vAlign w:val="center"/>
            <w:hideMark/>
          </w:tcPr>
          <w:p w:rsidR="00D15973" w:rsidRPr="00D96A13" w:rsidRDefault="00D15973" w:rsidP="001C7DFC">
            <w:pPr>
              <w:jc w:val="center"/>
              <w:rPr>
                <w:b/>
                <w:bCs/>
                <w:sz w:val="18"/>
                <w:szCs w:val="18"/>
              </w:rPr>
            </w:pPr>
            <w:r w:rsidRPr="00D96A13">
              <w:rPr>
                <w:b/>
                <w:bCs/>
                <w:sz w:val="18"/>
                <w:szCs w:val="18"/>
              </w:rPr>
              <w:t>Среднее время ликвидации откр. горения</w:t>
            </w:r>
          </w:p>
        </w:tc>
      </w:tr>
      <w:tr w:rsidR="00D15973" w:rsidRPr="00D96A13" w:rsidTr="001C7DFC">
        <w:trPr>
          <w:trHeight w:val="315"/>
        </w:trPr>
        <w:tc>
          <w:tcPr>
            <w:tcW w:w="564" w:type="pct"/>
            <w:vMerge/>
            <w:shd w:val="clear" w:color="auto" w:fill="auto"/>
            <w:vAlign w:val="center"/>
            <w:hideMark/>
          </w:tcPr>
          <w:p w:rsidR="00D15973" w:rsidRPr="00D96A13" w:rsidRDefault="00D15973" w:rsidP="001C7DFC">
            <w:pPr>
              <w:ind w:left="-142" w:right="-107"/>
              <w:jc w:val="center"/>
              <w:rPr>
                <w:b/>
                <w:bCs/>
                <w:sz w:val="18"/>
                <w:szCs w:val="18"/>
              </w:rPr>
            </w:pPr>
          </w:p>
        </w:tc>
        <w:tc>
          <w:tcPr>
            <w:tcW w:w="431"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Город</w:t>
            </w:r>
          </w:p>
        </w:tc>
        <w:tc>
          <w:tcPr>
            <w:tcW w:w="276"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c>
          <w:tcPr>
            <w:tcW w:w="450"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Село</w:t>
            </w:r>
          </w:p>
        </w:tc>
        <w:tc>
          <w:tcPr>
            <w:tcW w:w="322"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c>
          <w:tcPr>
            <w:tcW w:w="450"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Город</w:t>
            </w:r>
          </w:p>
        </w:tc>
        <w:tc>
          <w:tcPr>
            <w:tcW w:w="268"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c>
          <w:tcPr>
            <w:tcW w:w="450"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Село</w:t>
            </w:r>
          </w:p>
        </w:tc>
        <w:tc>
          <w:tcPr>
            <w:tcW w:w="322"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c>
          <w:tcPr>
            <w:tcW w:w="431"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Город</w:t>
            </w:r>
          </w:p>
        </w:tc>
        <w:tc>
          <w:tcPr>
            <w:tcW w:w="268"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c>
          <w:tcPr>
            <w:tcW w:w="450" w:type="pct"/>
            <w:gridSpan w:val="2"/>
            <w:shd w:val="clear" w:color="auto" w:fill="auto"/>
            <w:vAlign w:val="center"/>
            <w:hideMark/>
          </w:tcPr>
          <w:p w:rsidR="00D15973" w:rsidRPr="00D96A13" w:rsidRDefault="00D15973" w:rsidP="001C7DFC">
            <w:pPr>
              <w:jc w:val="center"/>
              <w:rPr>
                <w:b/>
                <w:bCs/>
                <w:sz w:val="18"/>
                <w:szCs w:val="18"/>
              </w:rPr>
            </w:pPr>
            <w:r w:rsidRPr="00D96A13">
              <w:rPr>
                <w:b/>
                <w:bCs/>
                <w:sz w:val="18"/>
                <w:szCs w:val="18"/>
              </w:rPr>
              <w:t>Село</w:t>
            </w:r>
          </w:p>
        </w:tc>
        <w:tc>
          <w:tcPr>
            <w:tcW w:w="319" w:type="pct"/>
            <w:vMerge w:val="restart"/>
            <w:shd w:val="clear" w:color="auto" w:fill="D9D9D9"/>
            <w:vAlign w:val="center"/>
            <w:hideMark/>
          </w:tcPr>
          <w:p w:rsidR="00D15973" w:rsidRPr="00D96A13" w:rsidRDefault="00D15973" w:rsidP="001C7DFC">
            <w:pPr>
              <w:jc w:val="center"/>
              <w:rPr>
                <w:b/>
                <w:bCs/>
                <w:sz w:val="18"/>
                <w:szCs w:val="18"/>
              </w:rPr>
            </w:pPr>
            <w:r w:rsidRPr="00D96A13">
              <w:rPr>
                <w:b/>
                <w:bCs/>
                <w:sz w:val="18"/>
                <w:szCs w:val="18"/>
              </w:rPr>
              <w:t>% к АППГ</w:t>
            </w:r>
          </w:p>
        </w:tc>
      </w:tr>
      <w:tr w:rsidR="00D15973" w:rsidRPr="00D96A13" w:rsidTr="001C7DFC">
        <w:trPr>
          <w:trHeight w:val="465"/>
        </w:trPr>
        <w:tc>
          <w:tcPr>
            <w:tcW w:w="564" w:type="pct"/>
            <w:vMerge/>
            <w:shd w:val="clear" w:color="auto" w:fill="auto"/>
            <w:vAlign w:val="center"/>
            <w:hideMark/>
          </w:tcPr>
          <w:p w:rsidR="00D15973" w:rsidRPr="00D96A13" w:rsidRDefault="00D15973" w:rsidP="001C7DFC">
            <w:pPr>
              <w:ind w:left="-142" w:right="-107"/>
              <w:jc w:val="center"/>
              <w:rPr>
                <w:b/>
                <w:bCs/>
                <w:sz w:val="18"/>
                <w:szCs w:val="18"/>
              </w:rPr>
            </w:pPr>
          </w:p>
        </w:tc>
        <w:tc>
          <w:tcPr>
            <w:tcW w:w="213"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17"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276" w:type="pct"/>
            <w:vMerge/>
            <w:shd w:val="clear" w:color="auto" w:fill="D9D9D9"/>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24"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322" w:type="pct"/>
            <w:vMerge/>
            <w:shd w:val="clear" w:color="auto" w:fill="D9D9D9"/>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24"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268" w:type="pct"/>
            <w:vMerge/>
            <w:shd w:val="clear" w:color="auto" w:fill="D9D9D9"/>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24"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322" w:type="pct"/>
            <w:vMerge/>
            <w:shd w:val="clear" w:color="auto" w:fill="D9D9D9"/>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24"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268" w:type="pct"/>
            <w:vMerge/>
            <w:shd w:val="clear" w:color="auto" w:fill="D9D9D9"/>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2021</w:t>
            </w:r>
          </w:p>
        </w:tc>
        <w:tc>
          <w:tcPr>
            <w:tcW w:w="224"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2020</w:t>
            </w:r>
          </w:p>
        </w:tc>
        <w:tc>
          <w:tcPr>
            <w:tcW w:w="319" w:type="pct"/>
            <w:vMerge/>
            <w:shd w:val="clear" w:color="auto" w:fill="D9D9D9"/>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Слюдянский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6,55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5,23</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25,24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15,91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10,63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49,67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2,66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2,24</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18,75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2,17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121,20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4,15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3,69</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12,47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7,05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8,46</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Усть-Илимск</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5,83</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5,37</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8,57</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1,93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39,90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2,63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3,75</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-29,87</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Усть-Илимский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6,85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4,43</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54,63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10,09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44,14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4,48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4,29</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4,43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2,49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24,50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4,78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-20,33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3,84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3,4</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12,94</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Усолье-Сибирское</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5,57</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5,02</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10,96</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2,47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3,6</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-31,39</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2,9</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13,10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Усольский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5,4</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-7,41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13,34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14,74</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-9,50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4,34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66,92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7,66</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-28,20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2,1</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47,62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4,16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4,71</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-11,68</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Братск</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6,48</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6,33</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2,37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7,5</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1,89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2,09</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-9,57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2,85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3,31</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-13,90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Братский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4,37</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5,65</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-22,65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4,77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132,70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3,85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1,76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118,75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3,09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1,85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67,03</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2,65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24,15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3,62</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45,03</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Черемхово</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7,23</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7,93</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-8,83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2,26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1,41</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60,28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2,73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20,88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Свирск</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5,9</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5,72</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3,15</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1,84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17,95</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3,56</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-7,58</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Черемховский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6,55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3,75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74,67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14,12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13,09</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7,87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2,75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17,45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6,36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154,40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4,66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55,33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10,73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22,13</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-51,51</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Иркутск</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6,36</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6,47</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-1,70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8,39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10,14</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-17,26</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6,35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6,6</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-3,79</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Зиминский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11,62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12</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-3,17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3,46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9,09</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-61,94</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4,67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9,73</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-52,00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Зима</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7,15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6,25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14,40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2,28</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75,44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9,5</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4,76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4,06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17,24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9,5</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Саянск</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4,82</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3,6</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33,89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2,68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1,2</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123,33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221,00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Тулунский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14</w:t>
            </w: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13,09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11,54</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13,43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4,02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5,15</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-21,94</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5,49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9,62</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-42,93</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г. Тулун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6,78</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6,68</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1,50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2,97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2,45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21,22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3,34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-25,78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Усть-Кутский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5,94</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7,16</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-17,04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11,83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195,75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2,12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1,76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20,45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1,67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247,31</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2,32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2,42</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-4,13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14,73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1,67</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782,04</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Тайшетский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4,52</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5,53</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-18,26</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10,38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8,63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20,28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4,45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5,29</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-15,88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10,17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190,57</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5,73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12,04</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-52,41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10,25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105,00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Шелеховский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7,33</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6,78</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8,11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14,2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11,61</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22,31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2,49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2,22</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12,16</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3,08</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16,88</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4,13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4,89</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-15,54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5,38</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-1,86</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Балаганский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3,56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1,71</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2,88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1,75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64,57</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3,81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90,50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Бодайбинский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5,16</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3,20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12</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0,00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7,86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293,00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300,00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6,18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3,13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97,44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5,14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414,00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lastRenderedPageBreak/>
              <w:t>Жигаловский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7,33</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3,44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14,67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3,5</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-17,14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7,2</w:t>
            </w: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Заларинский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5,54</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5,11</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8,41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7,36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8,67</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-15,11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6,25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2,56</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144,14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8,27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4,67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77,09</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4,09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4,78</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-14,44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3,78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7,5</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-49,60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Казач.-Ленский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3,55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2,9</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22,41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8,28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10,40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284,62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3,33</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-9,91</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6,24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2,1</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197,14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8,83</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-37,49</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Катангский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3,71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3,33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11,41</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3,86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286,00</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4,14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0,33</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1154,55</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Качугский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5,67</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4,2</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35,00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6,93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9,33</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-25,72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3,33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1,8</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85,00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6,21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39,67</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-84,35</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5,08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2,8</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81,43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22,71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7,33</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209,82</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Киренский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6,5</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5,71</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13,84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15,43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11,33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36,19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3,42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4,14</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-17,39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100,00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4,26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8,43</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-49,47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6,67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100,00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Куйтунский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6,18</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6,88</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-10,17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10,89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13,92</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-21,77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2,29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5,72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3,75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52,53</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5,82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2,38</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144,54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15,03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4,08</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268,38</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Мамско-Чуйский</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4,62</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32,00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2,19</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2,5</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-12,40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22" w:type="pct"/>
            <w:shd w:val="clear" w:color="auto" w:fill="auto"/>
            <w:vAlign w:val="center"/>
            <w:hideMark/>
          </w:tcPr>
          <w:p w:rsidR="00D15973" w:rsidRPr="00D96A13" w:rsidRDefault="00D15973" w:rsidP="001C7DFC">
            <w:pPr>
              <w:jc w:val="center"/>
              <w:rPr>
                <w:b/>
                <w:bCs/>
                <w:sz w:val="18"/>
                <w:szCs w:val="18"/>
              </w:rPr>
            </w:pP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3,67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4,86</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319" w:type="pct"/>
            <w:shd w:val="clear" w:color="auto" w:fill="auto"/>
            <w:vAlign w:val="center"/>
            <w:hideMark/>
          </w:tcPr>
          <w:p w:rsidR="00D15973" w:rsidRPr="00D96A13" w:rsidRDefault="00D15973" w:rsidP="001C7DFC">
            <w:pPr>
              <w:jc w:val="center"/>
              <w:rPr>
                <w:b/>
                <w:bCs/>
                <w:sz w:val="18"/>
                <w:szCs w:val="18"/>
              </w:rPr>
            </w:pP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Нижнеилимский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5,27</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4,85</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8,66</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9,36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212,00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2,01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2,19</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-8,22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33,33</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2,48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7,81</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-68,25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3,15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110,00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Нижнеудинский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6,26</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5,84</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7,19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11,97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16,33</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-26,70</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4,88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5,82</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-16,15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10,31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7,6</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35,66</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10,38</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-47,01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6,17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8,33</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-25,93</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Ольхонский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13,96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-6,93</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6,63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34,67</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-80,88</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6,78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15,33</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-55,77</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Ангарский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5,76</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5,98</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-3,68</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16,76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13,53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23,87</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3,83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2,04</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87,75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6,24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3,24</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92,59</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3,72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2,37</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56,96</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5,02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5,71</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-12,08</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Усть-Удинский</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6,05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5,11</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18,40</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2,7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2,25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20,00</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4,25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3,53</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Чунский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5,21</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5,2</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0,19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13,25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1,92</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4,47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3,25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37,54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7,62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2</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281,00</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9,77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7,15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36,64</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13,38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-10,80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Иркутский р-н</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11,33</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10,61</w:t>
            </w:r>
          </w:p>
        </w:tc>
        <w:tc>
          <w:tcPr>
            <w:tcW w:w="276"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6,79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14,41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13,93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3,45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10,36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4,55</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127,69</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13,25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8,19</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61,78</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8,12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5,77</w:t>
            </w:r>
          </w:p>
        </w:tc>
        <w:tc>
          <w:tcPr>
            <w:tcW w:w="268"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40,73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13,53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8,95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51,17</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Эх.-Булагатский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7,85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20,77</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5,51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3,07</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79,48</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5,24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3,64</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43,96</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Аларский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9,27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9,54</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-2,83</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4,81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5,62</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-14,41</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8,08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9,31</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-13,21</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Боханский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8,91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8,56</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4,09</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9,88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3,8</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160,00</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11,82</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4,53</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160,93</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Баяндаевский р</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8,63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91,78</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3,63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w:t>
            </w:r>
          </w:p>
        </w:tc>
        <w:tc>
          <w:tcPr>
            <w:tcW w:w="322"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-19,33</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44,44</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Нукутский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10,21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4,73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115,86</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3,61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1,09</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231,19</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11,47</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1,55</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640,00</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sz w:val="18"/>
                <w:szCs w:val="18"/>
              </w:rPr>
            </w:pPr>
            <w:r w:rsidRPr="00D96A13">
              <w:rPr>
                <w:sz w:val="18"/>
                <w:szCs w:val="18"/>
              </w:rPr>
              <w:t>Осинский р-н</w:t>
            </w:r>
          </w:p>
        </w:tc>
        <w:tc>
          <w:tcPr>
            <w:tcW w:w="213" w:type="pct"/>
            <w:shd w:val="clear" w:color="auto" w:fill="auto"/>
            <w:vAlign w:val="center"/>
            <w:hideMark/>
          </w:tcPr>
          <w:p w:rsidR="00D15973" w:rsidRPr="00D96A13" w:rsidRDefault="00D15973" w:rsidP="001C7DFC">
            <w:pPr>
              <w:jc w:val="center"/>
              <w:rPr>
                <w:color w:val="000000"/>
                <w:sz w:val="18"/>
                <w:szCs w:val="18"/>
              </w:rPr>
            </w:pPr>
          </w:p>
        </w:tc>
        <w:tc>
          <w:tcPr>
            <w:tcW w:w="217" w:type="pct"/>
            <w:shd w:val="clear" w:color="auto" w:fill="auto"/>
            <w:noWrap/>
            <w:vAlign w:val="center"/>
            <w:hideMark/>
          </w:tcPr>
          <w:p w:rsidR="00D15973" w:rsidRPr="00D96A13" w:rsidRDefault="00D15973" w:rsidP="001C7DFC">
            <w:pPr>
              <w:jc w:val="center"/>
              <w:rPr>
                <w:color w:val="000000"/>
                <w:sz w:val="18"/>
                <w:szCs w:val="18"/>
              </w:rPr>
            </w:pPr>
          </w:p>
        </w:tc>
        <w:tc>
          <w:tcPr>
            <w:tcW w:w="276"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8,74</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7,18</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21,73</w:t>
            </w:r>
          </w:p>
        </w:tc>
        <w:tc>
          <w:tcPr>
            <w:tcW w:w="226"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8,23</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3,73</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120,64</w:t>
            </w:r>
          </w:p>
        </w:tc>
        <w:tc>
          <w:tcPr>
            <w:tcW w:w="207" w:type="pct"/>
            <w:shd w:val="clear" w:color="auto" w:fill="auto"/>
            <w:vAlign w:val="center"/>
            <w:hideMark/>
          </w:tcPr>
          <w:p w:rsidR="00D15973" w:rsidRPr="00D96A13" w:rsidRDefault="00D15973" w:rsidP="001C7DFC">
            <w:pPr>
              <w:jc w:val="center"/>
              <w:rPr>
                <w:color w:val="000000"/>
                <w:sz w:val="18"/>
                <w:szCs w:val="18"/>
              </w:rPr>
            </w:pPr>
          </w:p>
        </w:tc>
        <w:tc>
          <w:tcPr>
            <w:tcW w:w="224" w:type="pct"/>
            <w:shd w:val="clear" w:color="auto" w:fill="auto"/>
            <w:noWrap/>
            <w:vAlign w:val="center"/>
            <w:hideMark/>
          </w:tcPr>
          <w:p w:rsidR="00D15973" w:rsidRPr="00D96A13" w:rsidRDefault="00D15973" w:rsidP="001C7DFC">
            <w:pPr>
              <w:jc w:val="center"/>
              <w:rPr>
                <w:color w:val="000000"/>
                <w:sz w:val="18"/>
                <w:szCs w:val="18"/>
              </w:rPr>
            </w:pPr>
          </w:p>
        </w:tc>
        <w:tc>
          <w:tcPr>
            <w:tcW w:w="268" w:type="pct"/>
            <w:shd w:val="clear" w:color="auto" w:fill="auto"/>
            <w:vAlign w:val="center"/>
            <w:hideMark/>
          </w:tcPr>
          <w:p w:rsidR="00D15973" w:rsidRPr="00D96A13" w:rsidRDefault="00D15973" w:rsidP="001C7DFC">
            <w:pPr>
              <w:jc w:val="center"/>
              <w:rPr>
                <w:b/>
                <w:bCs/>
                <w:sz w:val="18"/>
                <w:szCs w:val="18"/>
              </w:rPr>
            </w:pP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9,88</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16,45</w:t>
            </w:r>
          </w:p>
        </w:tc>
        <w:tc>
          <w:tcPr>
            <w:tcW w:w="319"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-39,94</w:t>
            </w:r>
          </w:p>
        </w:tc>
      </w:tr>
      <w:tr w:rsidR="00D15973" w:rsidRPr="00D96A13" w:rsidTr="001C7DFC">
        <w:trPr>
          <w:trHeight w:val="315"/>
        </w:trPr>
        <w:tc>
          <w:tcPr>
            <w:tcW w:w="564" w:type="pct"/>
            <w:shd w:val="clear" w:color="auto" w:fill="auto"/>
            <w:vAlign w:val="center"/>
            <w:hideMark/>
          </w:tcPr>
          <w:p w:rsidR="00D15973" w:rsidRPr="00D96A13" w:rsidRDefault="00D15973" w:rsidP="001C7DFC">
            <w:pPr>
              <w:ind w:left="-142" w:right="-107"/>
              <w:jc w:val="center"/>
              <w:rPr>
                <w:b/>
                <w:bCs/>
                <w:sz w:val="18"/>
                <w:szCs w:val="18"/>
              </w:rPr>
            </w:pPr>
            <w:r w:rsidRPr="00D96A13">
              <w:rPr>
                <w:b/>
                <w:bCs/>
                <w:sz w:val="18"/>
                <w:szCs w:val="18"/>
              </w:rPr>
              <w:t>Иркутская область</w:t>
            </w:r>
          </w:p>
        </w:tc>
        <w:tc>
          <w:tcPr>
            <w:tcW w:w="213"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6,13</w:t>
            </w:r>
          </w:p>
        </w:tc>
        <w:tc>
          <w:tcPr>
            <w:tcW w:w="217"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6,17</w:t>
            </w:r>
          </w:p>
        </w:tc>
        <w:tc>
          <w:tcPr>
            <w:tcW w:w="276"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-0,65</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11,96</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11,29</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5,93</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4,05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4,71</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-14,01</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7,11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5,88</w:t>
            </w:r>
          </w:p>
        </w:tc>
        <w:tc>
          <w:tcPr>
            <w:tcW w:w="322"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20,92</w:t>
            </w:r>
          </w:p>
        </w:tc>
        <w:tc>
          <w:tcPr>
            <w:tcW w:w="207"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4,31</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5,08</w:t>
            </w:r>
          </w:p>
        </w:tc>
        <w:tc>
          <w:tcPr>
            <w:tcW w:w="268" w:type="pct"/>
            <w:shd w:val="clear" w:color="auto" w:fill="auto"/>
            <w:vAlign w:val="center"/>
            <w:hideMark/>
          </w:tcPr>
          <w:p w:rsidR="00D15973" w:rsidRPr="00D96A13" w:rsidRDefault="00D15973" w:rsidP="001C7DFC">
            <w:pPr>
              <w:jc w:val="center"/>
              <w:rPr>
                <w:b/>
                <w:bCs/>
                <w:sz w:val="18"/>
                <w:szCs w:val="18"/>
              </w:rPr>
            </w:pPr>
            <w:r w:rsidRPr="00D96A13">
              <w:rPr>
                <w:b/>
                <w:bCs/>
                <w:sz w:val="18"/>
                <w:szCs w:val="18"/>
              </w:rPr>
              <w:t>-15,16</w:t>
            </w:r>
          </w:p>
        </w:tc>
        <w:tc>
          <w:tcPr>
            <w:tcW w:w="226" w:type="pct"/>
            <w:shd w:val="clear" w:color="auto" w:fill="auto"/>
            <w:vAlign w:val="center"/>
            <w:hideMark/>
          </w:tcPr>
          <w:p w:rsidR="00D15973" w:rsidRPr="00D96A13" w:rsidRDefault="00D15973" w:rsidP="001C7DFC">
            <w:pPr>
              <w:jc w:val="center"/>
              <w:rPr>
                <w:color w:val="000000"/>
                <w:sz w:val="18"/>
                <w:szCs w:val="18"/>
              </w:rPr>
            </w:pPr>
            <w:r w:rsidRPr="00D96A13">
              <w:rPr>
                <w:color w:val="000000"/>
                <w:sz w:val="18"/>
                <w:szCs w:val="18"/>
              </w:rPr>
              <w:t>8,45</w:t>
            </w:r>
          </w:p>
        </w:tc>
        <w:tc>
          <w:tcPr>
            <w:tcW w:w="224" w:type="pct"/>
            <w:shd w:val="clear" w:color="auto" w:fill="auto"/>
            <w:noWrap/>
            <w:vAlign w:val="center"/>
            <w:hideMark/>
          </w:tcPr>
          <w:p w:rsidR="00D15973" w:rsidRPr="00D96A13" w:rsidRDefault="00D15973" w:rsidP="001C7DFC">
            <w:pPr>
              <w:jc w:val="center"/>
              <w:rPr>
                <w:color w:val="000000"/>
                <w:sz w:val="18"/>
                <w:szCs w:val="18"/>
              </w:rPr>
            </w:pPr>
            <w:r w:rsidRPr="00D96A13">
              <w:rPr>
                <w:color w:val="000000"/>
                <w:sz w:val="18"/>
                <w:szCs w:val="18"/>
              </w:rPr>
              <w:t>7,22</w:t>
            </w:r>
          </w:p>
        </w:tc>
        <w:tc>
          <w:tcPr>
            <w:tcW w:w="319" w:type="pct"/>
            <w:shd w:val="clear" w:color="auto" w:fill="FFFF00"/>
            <w:vAlign w:val="center"/>
            <w:hideMark/>
          </w:tcPr>
          <w:p w:rsidR="00D15973" w:rsidRPr="00D96A13" w:rsidRDefault="00D15973" w:rsidP="001C7DFC">
            <w:pPr>
              <w:jc w:val="center"/>
              <w:rPr>
                <w:b/>
                <w:bCs/>
                <w:sz w:val="18"/>
                <w:szCs w:val="18"/>
              </w:rPr>
            </w:pPr>
            <w:r w:rsidRPr="00D96A13">
              <w:rPr>
                <w:b/>
                <w:bCs/>
                <w:sz w:val="18"/>
                <w:szCs w:val="18"/>
              </w:rPr>
              <w:t>17,04</w:t>
            </w:r>
          </w:p>
        </w:tc>
      </w:tr>
    </w:tbl>
    <w:p w:rsidR="00A01DF0" w:rsidRPr="00D96A13" w:rsidRDefault="00A01DF0" w:rsidP="00A01DF0">
      <w:pPr>
        <w:pStyle w:val="a8"/>
        <w:tabs>
          <w:tab w:val="clear" w:pos="4153"/>
          <w:tab w:val="clear" w:pos="8306"/>
          <w:tab w:val="left" w:pos="0"/>
        </w:tabs>
        <w:ind w:firstLine="720"/>
        <w:jc w:val="both"/>
        <w:rPr>
          <w:sz w:val="24"/>
          <w:szCs w:val="24"/>
        </w:rPr>
        <w:sectPr w:rsidR="00A01DF0" w:rsidRPr="00D96A13" w:rsidSect="002F6310">
          <w:headerReference w:type="even" r:id="rId17"/>
          <w:headerReference w:type="default" r:id="rId18"/>
          <w:pgSz w:w="16838" w:h="11906" w:orient="landscape"/>
          <w:pgMar w:top="850" w:right="1134" w:bottom="1701" w:left="1134" w:header="708" w:footer="708" w:gutter="0"/>
          <w:cols w:space="708"/>
          <w:docGrid w:linePitch="360"/>
        </w:sectPr>
      </w:pPr>
    </w:p>
    <w:p w:rsidR="00053517" w:rsidRPr="00D96A13" w:rsidRDefault="00053517" w:rsidP="00053517">
      <w:pPr>
        <w:pStyle w:val="a8"/>
        <w:tabs>
          <w:tab w:val="clear" w:pos="4153"/>
          <w:tab w:val="clear" w:pos="8306"/>
          <w:tab w:val="left" w:pos="0"/>
        </w:tabs>
        <w:ind w:firstLine="720"/>
        <w:jc w:val="both"/>
        <w:rPr>
          <w:b/>
          <w:sz w:val="24"/>
          <w:szCs w:val="24"/>
        </w:rPr>
      </w:pPr>
      <w:r w:rsidRPr="00D96A13">
        <w:rPr>
          <w:b/>
          <w:sz w:val="24"/>
          <w:szCs w:val="24"/>
        </w:rPr>
        <w:lastRenderedPageBreak/>
        <w:t>В целях улучшения показателей оперативного реагирования подразделений пожарной охраны Иркутской области необходимо:</w:t>
      </w:r>
    </w:p>
    <w:p w:rsidR="00373910" w:rsidRPr="00D96A13" w:rsidRDefault="00373910" w:rsidP="00373910">
      <w:pPr>
        <w:ind w:firstLine="720"/>
        <w:jc w:val="both"/>
      </w:pPr>
      <w:r w:rsidRPr="00D96A13">
        <w:t>1. Начальникам местных пожарно-спасательных гарнизонов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373910" w:rsidRPr="00D96A13" w:rsidRDefault="00373910" w:rsidP="00373910">
      <w:pPr>
        <w:ind w:firstLine="720"/>
        <w:jc w:val="both"/>
      </w:pPr>
      <w:r w:rsidRPr="00D96A13">
        <w:t>2. При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373910" w:rsidRPr="00D96A13" w:rsidRDefault="00373910" w:rsidP="00373910">
      <w:pPr>
        <w:ind w:firstLine="720"/>
        <w:jc w:val="both"/>
        <w:rPr>
          <w:b/>
        </w:rPr>
      </w:pPr>
      <w:r w:rsidRPr="00D96A13">
        <w:t xml:space="preserve">3. Начальникам (заместителям начальников) ПСЧ, ОП в обязательном порядке производить сверку данных по пожарам (особое внимание уделять временным показателям), выставляемым в карточках учета пожаров. </w:t>
      </w:r>
    </w:p>
    <w:p w:rsidR="00373910" w:rsidRPr="00D96A13" w:rsidRDefault="00373910" w:rsidP="00373910">
      <w:pPr>
        <w:tabs>
          <w:tab w:val="num" w:pos="1785"/>
        </w:tabs>
        <w:suppressAutoHyphens/>
        <w:ind w:firstLine="720"/>
        <w:jc w:val="both"/>
      </w:pPr>
      <w:r w:rsidRPr="00D96A13">
        <w:t>4. После каждого произошедшего пожара проводить анализ соответствия временных показателей реагирования реальной обстановке на пожаре.</w:t>
      </w:r>
    </w:p>
    <w:p w:rsidR="00373910" w:rsidRPr="00D96A13" w:rsidRDefault="00373910" w:rsidP="00373910">
      <w:pPr>
        <w:tabs>
          <w:tab w:val="num" w:pos="1785"/>
        </w:tabs>
        <w:suppressAutoHyphens/>
        <w:ind w:firstLine="720"/>
        <w:jc w:val="both"/>
      </w:pPr>
      <w:r w:rsidRPr="00D96A13">
        <w:t>5. Проработать вопрос привлечения к тушению пожаров в отдаленные от подразделений ГПС населенные пункты, охраняемые добровольными формированиями, подразделений всех видов пожарной охраны соседних муниципальных образований.</w:t>
      </w:r>
    </w:p>
    <w:p w:rsidR="00373910" w:rsidRPr="00D96A13" w:rsidRDefault="00373910" w:rsidP="00373910">
      <w:pPr>
        <w:tabs>
          <w:tab w:val="num" w:pos="1785"/>
        </w:tabs>
        <w:suppressAutoHyphens/>
        <w:ind w:firstLine="720"/>
        <w:jc w:val="both"/>
      </w:pPr>
      <w:r w:rsidRPr="00D96A13">
        <w:t>6. Взять под строгий контроль организацию обучения подразделений добровольной и муниципальной пожарной охраны, уделяя особое внимание разъяснению способа вызова дополнительных сил к тушению пожара, понятий «локализации» и «ликвидации» пожара.</w:t>
      </w:r>
    </w:p>
    <w:p w:rsidR="00373910" w:rsidRPr="00D96A13" w:rsidRDefault="00373910" w:rsidP="00373910">
      <w:pPr>
        <w:tabs>
          <w:tab w:val="num" w:pos="720"/>
        </w:tabs>
        <w:ind w:firstLine="720"/>
        <w:jc w:val="both"/>
      </w:pPr>
      <w:r w:rsidRPr="00D96A13">
        <w:t>7. Совместно с сотрудниками ГПН выносить предложения главам муниципальных образований по обеспечению городских и сельских поселений наружным противопожарным водоснабжением. При отсутствии положительной динамики информировать прокуратуру района о невыполнении органами местного самоуправления своих полномочий.</w:t>
      </w:r>
    </w:p>
    <w:p w:rsidR="00373910" w:rsidRPr="00D96A13" w:rsidRDefault="00373910" w:rsidP="00373910">
      <w:pPr>
        <w:tabs>
          <w:tab w:val="num" w:pos="720"/>
        </w:tabs>
        <w:ind w:firstLine="720"/>
        <w:jc w:val="both"/>
      </w:pPr>
      <w:r w:rsidRPr="00D96A13">
        <w:t xml:space="preserve">8. При </w:t>
      </w:r>
      <w:r w:rsidRPr="00D96A13">
        <w:rPr>
          <w:snapToGrid w:val="0"/>
        </w:rPr>
        <w:t>приеме зачетов от начальствующего состава, допущенного к самостоятельному выезду на пожары в качестве РТП</w:t>
      </w:r>
      <w:r w:rsidRPr="00D96A13">
        <w:t>, в обязательном порядке проверять знание понятий «локализации» и «ликвидации» пожара и условий их достижения.</w:t>
      </w:r>
    </w:p>
    <w:p w:rsidR="00373910" w:rsidRPr="00D96A13" w:rsidRDefault="00373910" w:rsidP="00373910">
      <w:pPr>
        <w:pStyle w:val="a8"/>
        <w:tabs>
          <w:tab w:val="clear" w:pos="4153"/>
          <w:tab w:val="clear" w:pos="8306"/>
          <w:tab w:val="left" w:pos="0"/>
        </w:tabs>
        <w:ind w:firstLine="720"/>
        <w:jc w:val="both"/>
        <w:rPr>
          <w:sz w:val="24"/>
          <w:szCs w:val="24"/>
        </w:rPr>
      </w:pPr>
      <w:r w:rsidRPr="00D96A13">
        <w:rPr>
          <w:sz w:val="24"/>
          <w:szCs w:val="24"/>
        </w:rPr>
        <w:t>9. Ежеквартально планировать проведение дополнительных занятий по тактике тушения пожаров в сложных условиях.</w:t>
      </w:r>
    </w:p>
    <w:p w:rsidR="00373910" w:rsidRPr="00D96A13" w:rsidRDefault="00373910" w:rsidP="00373910">
      <w:pPr>
        <w:pStyle w:val="a8"/>
        <w:tabs>
          <w:tab w:val="clear" w:pos="4153"/>
          <w:tab w:val="clear" w:pos="8306"/>
          <w:tab w:val="left" w:pos="0"/>
        </w:tabs>
        <w:ind w:firstLine="720"/>
        <w:jc w:val="both"/>
        <w:rPr>
          <w:sz w:val="24"/>
          <w:szCs w:val="24"/>
        </w:rPr>
      </w:pPr>
      <w:r w:rsidRPr="00D96A13">
        <w:rPr>
          <w:sz w:val="24"/>
          <w:szCs w:val="24"/>
        </w:rPr>
        <w:t>10. Ежемесячно проводить анализ временных показателей оперативного реагирования подразделений пожарной охраны вверенных гарнизонов. В анализах в обязательном порядке отражать отношение временных показателей к показателям Иркутской области и Российской Федерации. Производить отбор пожаров, времена реагирования на которые привело к увеличению тех или иных показателей, а так же причин негативно повлиявших на ход тушения.</w:t>
      </w:r>
    </w:p>
    <w:p w:rsidR="00C56F9B" w:rsidRPr="00D96A13" w:rsidRDefault="00C56F9B" w:rsidP="00C56F9B">
      <w:pPr>
        <w:pStyle w:val="a8"/>
        <w:tabs>
          <w:tab w:val="clear" w:pos="4153"/>
          <w:tab w:val="clear" w:pos="8306"/>
          <w:tab w:val="left" w:pos="0"/>
        </w:tabs>
        <w:ind w:firstLine="720"/>
        <w:jc w:val="both"/>
        <w:rPr>
          <w:sz w:val="24"/>
          <w:szCs w:val="24"/>
        </w:rPr>
      </w:pPr>
    </w:p>
    <w:p w:rsidR="00B37BC9" w:rsidRPr="00D96A13" w:rsidRDefault="00B37BC9" w:rsidP="00404BDF">
      <w:pPr>
        <w:pStyle w:val="a8"/>
        <w:tabs>
          <w:tab w:val="clear" w:pos="4153"/>
          <w:tab w:val="clear" w:pos="8306"/>
          <w:tab w:val="left" w:pos="0"/>
        </w:tabs>
        <w:ind w:firstLine="720"/>
        <w:jc w:val="both"/>
        <w:rPr>
          <w:sz w:val="24"/>
          <w:szCs w:val="24"/>
        </w:rPr>
      </w:pPr>
    </w:p>
    <w:p w:rsidR="0017061A" w:rsidRPr="00D96A13" w:rsidRDefault="00D01BDB" w:rsidP="0017061A">
      <w:pPr>
        <w:pStyle w:val="22"/>
        <w:tabs>
          <w:tab w:val="left" w:pos="0"/>
        </w:tabs>
        <w:spacing w:after="0" w:line="240" w:lineRule="auto"/>
        <w:ind w:left="-360" w:firstLine="708"/>
        <w:jc w:val="center"/>
        <w:rPr>
          <w:b/>
        </w:rPr>
      </w:pPr>
      <w:r w:rsidRPr="00D96A13">
        <w:rPr>
          <w:b/>
        </w:rPr>
        <w:t>4</w:t>
      </w:r>
      <w:r w:rsidR="0017061A" w:rsidRPr="00D96A13">
        <w:rPr>
          <w:b/>
        </w:rPr>
        <w:t xml:space="preserve">. Реагирования сил и средств на дорожно-транспортные происшествия. </w:t>
      </w:r>
    </w:p>
    <w:p w:rsidR="00D01BDB" w:rsidRPr="00D96A13" w:rsidRDefault="00D01BDB" w:rsidP="0017061A">
      <w:pPr>
        <w:pStyle w:val="22"/>
        <w:tabs>
          <w:tab w:val="left" w:pos="0"/>
        </w:tabs>
        <w:spacing w:after="0" w:line="240" w:lineRule="auto"/>
        <w:ind w:left="-360" w:firstLine="708"/>
        <w:jc w:val="center"/>
        <w:rPr>
          <w:b/>
          <w:i/>
        </w:rPr>
      </w:pPr>
    </w:p>
    <w:p w:rsidR="00EF5D13" w:rsidRPr="00D96A13" w:rsidRDefault="00EF5D13" w:rsidP="00EF5D13">
      <w:pPr>
        <w:ind w:firstLine="708"/>
        <w:jc w:val="both"/>
      </w:pPr>
      <w:r w:rsidRPr="00D96A13">
        <w:t xml:space="preserve">На территории Иркутской области за 10 месяцев 2021 года согласно статистическим данным областного управления ГИБДД зарегистрировано 2014 дорожно-транспортных происшествия с пострадавшими (-13,1%, </w:t>
      </w:r>
      <w:r w:rsidRPr="00D96A13">
        <w:rPr>
          <w:i/>
        </w:rPr>
        <w:t xml:space="preserve">АППГ – </w:t>
      </w:r>
      <w:r w:rsidRPr="00D96A13">
        <w:t>2319</w:t>
      </w:r>
      <w:r w:rsidRPr="00D96A13">
        <w:rPr>
          <w:i/>
        </w:rPr>
        <w:t xml:space="preserve"> ДТП</w:t>
      </w:r>
      <w:r w:rsidRPr="00D96A13">
        <w:t xml:space="preserve">), в которых погибло 262 человека (+18,3%, </w:t>
      </w:r>
      <w:r w:rsidRPr="00D96A13">
        <w:rPr>
          <w:i/>
        </w:rPr>
        <w:t xml:space="preserve">АППГ – </w:t>
      </w:r>
      <w:r w:rsidRPr="00D96A13">
        <w:t xml:space="preserve">214 </w:t>
      </w:r>
      <w:r w:rsidRPr="00D96A13">
        <w:rPr>
          <w:i/>
        </w:rPr>
        <w:t>человек</w:t>
      </w:r>
      <w:r w:rsidRPr="00D96A13">
        <w:t>), получили ранения 2509</w:t>
      </w:r>
      <w:r w:rsidRPr="00D96A13">
        <w:rPr>
          <w:b/>
        </w:rPr>
        <w:t xml:space="preserve"> </w:t>
      </w:r>
      <w:r w:rsidRPr="00D96A13">
        <w:t xml:space="preserve">человек        (-4,3%, </w:t>
      </w:r>
      <w:r w:rsidRPr="00D96A13">
        <w:rPr>
          <w:i/>
        </w:rPr>
        <w:t xml:space="preserve">АППГ – </w:t>
      </w:r>
      <w:r w:rsidRPr="00D96A13">
        <w:t xml:space="preserve">2623 </w:t>
      </w:r>
      <w:r w:rsidRPr="00D96A13">
        <w:rPr>
          <w:i/>
        </w:rPr>
        <w:t>человек</w:t>
      </w:r>
      <w:r w:rsidRPr="00D96A13">
        <w:t xml:space="preserve">), коэффициент тяжести последствий – 9,5 (+18,9%, </w:t>
      </w:r>
      <w:r w:rsidRPr="00D96A13">
        <w:rPr>
          <w:i/>
        </w:rPr>
        <w:t xml:space="preserve">АППГ – </w:t>
      </w:r>
      <w:r w:rsidRPr="00D96A13">
        <w:t xml:space="preserve">7,7). Произошло 599 ДТП с наездами на пешеходов (-9,9%, </w:t>
      </w:r>
      <w:r w:rsidRPr="00D96A13">
        <w:rPr>
          <w:i/>
        </w:rPr>
        <w:t xml:space="preserve">АППГ – </w:t>
      </w:r>
      <w:r w:rsidRPr="00D96A13">
        <w:t>665).</w:t>
      </w:r>
    </w:p>
    <w:p w:rsidR="00EF5D13" w:rsidRPr="00D96A13" w:rsidRDefault="00EF5D13" w:rsidP="00EF5D13">
      <w:pPr>
        <w:ind w:firstLine="708"/>
        <w:jc w:val="both"/>
      </w:pPr>
      <w:r w:rsidRPr="00D96A13">
        <w:t xml:space="preserve">За 10 месяцев 2021 года пожарно-спасательные подразделения и аварийно-спасательные формирования участвовали в ликвидации последствий 1373 дорожно-транспортных происшествий (+16,6%, </w:t>
      </w:r>
      <w:r w:rsidRPr="00D96A13">
        <w:rPr>
          <w:i/>
        </w:rPr>
        <w:t xml:space="preserve">АППГ – </w:t>
      </w:r>
      <w:r w:rsidRPr="00D96A13">
        <w:t>1145</w:t>
      </w:r>
      <w:r w:rsidRPr="00D96A13">
        <w:rPr>
          <w:i/>
        </w:rPr>
        <w:t>),</w:t>
      </w:r>
      <w:r w:rsidRPr="00D96A13">
        <w:t xml:space="preserve"> из них с наездами на пешеходов - 0 (на уровне, </w:t>
      </w:r>
      <w:r w:rsidRPr="00D96A13">
        <w:rPr>
          <w:i/>
        </w:rPr>
        <w:t xml:space="preserve">АППГ – </w:t>
      </w:r>
      <w:r w:rsidRPr="00D96A13">
        <w:t xml:space="preserve">0), реагирование на ДТП без пострадавших не осуществлялось (на уровне, </w:t>
      </w:r>
      <w:r w:rsidRPr="00D96A13">
        <w:rPr>
          <w:i/>
        </w:rPr>
        <w:t>АППГ– 0</w:t>
      </w:r>
      <w:r w:rsidRPr="00D96A13">
        <w:t>), спасено 447</w:t>
      </w:r>
      <w:r w:rsidRPr="00D96A13">
        <w:rPr>
          <w:b/>
        </w:rPr>
        <w:t xml:space="preserve"> </w:t>
      </w:r>
      <w:r w:rsidRPr="00D96A13">
        <w:t>человек (-21,8</w:t>
      </w:r>
      <w:r w:rsidRPr="00D96A13">
        <w:rPr>
          <w:i/>
          <w:sz w:val="26"/>
          <w:szCs w:val="26"/>
        </w:rPr>
        <w:t>%, АППГ - 572</w:t>
      </w:r>
      <w:r w:rsidRPr="00D96A13">
        <w:rPr>
          <w:b/>
          <w:i/>
          <w:sz w:val="26"/>
          <w:szCs w:val="26"/>
        </w:rPr>
        <w:t xml:space="preserve"> </w:t>
      </w:r>
      <w:r w:rsidRPr="00D96A13">
        <w:rPr>
          <w:i/>
          <w:sz w:val="26"/>
          <w:szCs w:val="26"/>
        </w:rPr>
        <w:t>человека</w:t>
      </w:r>
      <w:r w:rsidRPr="00D96A13">
        <w:rPr>
          <w:sz w:val="28"/>
          <w:szCs w:val="28"/>
        </w:rPr>
        <w:t>).</w:t>
      </w:r>
    </w:p>
    <w:p w:rsidR="00EF5D13" w:rsidRPr="00D96A13" w:rsidRDefault="00EF5D13" w:rsidP="00EF5D13">
      <w:pPr>
        <w:ind w:firstLine="708"/>
        <w:jc w:val="both"/>
      </w:pPr>
      <w:r w:rsidRPr="00D96A13">
        <w:lastRenderedPageBreak/>
        <w:t>Основные статистические показатели реагирования на ДТП за 10 месяцев в пятилетней динамике приведены в диаграмме.</w:t>
      </w:r>
    </w:p>
    <w:p w:rsidR="002D7DF4" w:rsidRPr="00D96A13" w:rsidRDefault="002D7DF4" w:rsidP="002D7DF4">
      <w:pPr>
        <w:ind w:firstLine="708"/>
        <w:jc w:val="both"/>
        <w:rPr>
          <w:sz w:val="28"/>
          <w:szCs w:val="28"/>
        </w:rPr>
      </w:pPr>
    </w:p>
    <w:p w:rsidR="002D7DF4" w:rsidRPr="00D96A13" w:rsidRDefault="00EF5D13" w:rsidP="002D7DF4">
      <w:pPr>
        <w:ind w:firstLine="708"/>
        <w:jc w:val="both"/>
        <w:rPr>
          <w:noProof/>
        </w:rPr>
      </w:pPr>
      <w:r w:rsidRPr="00D96A13">
        <w:rPr>
          <w:noProof/>
        </w:rPr>
        <w:drawing>
          <wp:inline distT="0" distB="0" distL="0" distR="0">
            <wp:extent cx="4959705" cy="3006547"/>
            <wp:effectExtent l="19050" t="0" r="12345" b="3353"/>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7DF4" w:rsidRPr="00D96A13" w:rsidRDefault="002D7DF4" w:rsidP="002D7DF4">
      <w:pPr>
        <w:ind w:firstLine="708"/>
        <w:jc w:val="both"/>
      </w:pPr>
    </w:p>
    <w:p w:rsidR="00B455C4" w:rsidRPr="00D96A13" w:rsidRDefault="00B455C4" w:rsidP="00B455C4">
      <w:pPr>
        <w:ind w:firstLine="708"/>
        <w:jc w:val="both"/>
      </w:pPr>
      <w:r w:rsidRPr="00D96A13">
        <w:t xml:space="preserve">Среднее время прибытия подразделений – </w:t>
      </w:r>
      <w:r w:rsidRPr="00D96A13">
        <w:rPr>
          <w:b/>
        </w:rPr>
        <w:t xml:space="preserve">10,7 </w:t>
      </w:r>
      <w:r w:rsidRPr="00D96A13">
        <w:t xml:space="preserve">мин. (+4,2%, АППГ – </w:t>
      </w:r>
      <w:r w:rsidRPr="00D96A13">
        <w:rPr>
          <w:b/>
        </w:rPr>
        <w:t>8,3</w:t>
      </w:r>
      <w:r w:rsidRPr="00D96A13">
        <w:t xml:space="preserve"> мин.). Среднее время прибытия пожарно-спасательных подразделений на ликвидацию последствий ДТП за 10 месяцев 2021 года среди подразделений Сибирского федерального округа – 9,5 мин., в Российской Федерации – 7,5 мин.</w:t>
      </w:r>
    </w:p>
    <w:p w:rsidR="00B455C4" w:rsidRPr="00D96A13" w:rsidRDefault="00B455C4" w:rsidP="00B455C4">
      <w:pPr>
        <w:ind w:firstLine="708"/>
        <w:jc w:val="both"/>
      </w:pPr>
    </w:p>
    <w:p w:rsidR="002D7DF4" w:rsidRPr="00D96A13" w:rsidRDefault="00B455C4" w:rsidP="002D7DF4">
      <w:pPr>
        <w:ind w:firstLine="708"/>
        <w:jc w:val="both"/>
      </w:pPr>
      <w:r w:rsidRPr="00D96A13">
        <w:rPr>
          <w:noProof/>
        </w:rPr>
        <w:drawing>
          <wp:inline distT="0" distB="0" distL="0" distR="0">
            <wp:extent cx="4952390" cy="2926080"/>
            <wp:effectExtent l="0" t="0" r="635" b="762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7DF4" w:rsidRPr="00D96A13" w:rsidRDefault="002D7DF4" w:rsidP="002D7DF4">
      <w:pPr>
        <w:ind w:firstLine="708"/>
        <w:jc w:val="both"/>
      </w:pPr>
      <w:r w:rsidRPr="00D96A13">
        <w:t xml:space="preserve">Согласно расчёту, проводимому по рекомендации Центра ЛП ДТП ВНИИ ГОЧС (исх. от 24.12.2010 г. нр.3552/9-4) коэффициент реагирования пожарно-спасательных подразделений на ликвидацию последствий ДТП за 6 месяцев 2021 года равен </w:t>
      </w:r>
      <w:r w:rsidRPr="00D96A13">
        <w:rPr>
          <w:b/>
        </w:rPr>
        <w:t xml:space="preserve">1,0 </w:t>
      </w:r>
      <w:r w:rsidRPr="00D96A13">
        <w:t>(АППГ – 0,7) (отношение количества зарегистрированных ДТП с пострадавшими – без наездов на пешеходов, с учётом ДТП без пострадавших и ДТП с участием пешеходов, на которые осуществлен выезд пожарно-спасательных подразделений, к общему количеству ДТП, на которые выезжали пожарно-спасательные подразделения).</w:t>
      </w:r>
    </w:p>
    <w:p w:rsidR="002D7DF4" w:rsidRPr="00D96A13" w:rsidRDefault="002D7DF4" w:rsidP="002D7DF4">
      <w:pPr>
        <w:ind w:firstLine="708"/>
        <w:jc w:val="both"/>
      </w:pPr>
      <w:r w:rsidRPr="00D96A13">
        <w:t xml:space="preserve">Таблица по коэффициенту реагирования на ДТП за 6 месяцев в 5-и летней динамике. </w:t>
      </w:r>
    </w:p>
    <w:p w:rsidR="00B455C4" w:rsidRPr="00D96A13" w:rsidRDefault="00B455C4" w:rsidP="002D7DF4">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3042"/>
        <w:gridCol w:w="1043"/>
        <w:gridCol w:w="1043"/>
        <w:gridCol w:w="1045"/>
        <w:gridCol w:w="1101"/>
        <w:gridCol w:w="1252"/>
      </w:tblGrid>
      <w:tr w:rsidR="00B455C4" w:rsidRPr="00D96A13" w:rsidTr="001C7DFC">
        <w:trPr>
          <w:trHeight w:val="270"/>
        </w:trPr>
        <w:tc>
          <w:tcPr>
            <w:tcW w:w="546" w:type="pct"/>
            <w:shd w:val="clear" w:color="auto" w:fill="auto"/>
            <w:noWrap/>
            <w:vAlign w:val="bottom"/>
            <w:hideMark/>
          </w:tcPr>
          <w:p w:rsidR="00B455C4" w:rsidRPr="00D96A13" w:rsidRDefault="00B455C4" w:rsidP="001C7DFC">
            <w:pPr>
              <w:jc w:val="center"/>
              <w:rPr>
                <w:b/>
                <w:bCs/>
              </w:rPr>
            </w:pPr>
            <w:r w:rsidRPr="00D96A13">
              <w:rPr>
                <w:b/>
                <w:bCs/>
              </w:rPr>
              <w:lastRenderedPageBreak/>
              <w:t>№ п/п</w:t>
            </w:r>
          </w:p>
        </w:tc>
        <w:tc>
          <w:tcPr>
            <w:tcW w:w="1589" w:type="pct"/>
            <w:shd w:val="clear" w:color="auto" w:fill="auto"/>
            <w:noWrap/>
            <w:vAlign w:val="bottom"/>
            <w:hideMark/>
          </w:tcPr>
          <w:p w:rsidR="00B455C4" w:rsidRPr="00D96A13" w:rsidRDefault="00B455C4" w:rsidP="001C7DFC">
            <w:pPr>
              <w:jc w:val="center"/>
              <w:rPr>
                <w:b/>
                <w:bCs/>
              </w:rPr>
            </w:pPr>
            <w:r w:rsidRPr="00D96A13">
              <w:rPr>
                <w:b/>
                <w:bCs/>
              </w:rPr>
              <w:t>Район</w:t>
            </w:r>
          </w:p>
        </w:tc>
        <w:tc>
          <w:tcPr>
            <w:tcW w:w="545" w:type="pct"/>
            <w:vAlign w:val="center"/>
          </w:tcPr>
          <w:p w:rsidR="00B455C4" w:rsidRPr="00D96A13" w:rsidRDefault="00B455C4" w:rsidP="001C7DFC">
            <w:pPr>
              <w:jc w:val="center"/>
              <w:rPr>
                <w:b/>
                <w:bCs/>
              </w:rPr>
            </w:pPr>
            <w:r w:rsidRPr="00D96A13">
              <w:rPr>
                <w:b/>
                <w:bCs/>
              </w:rPr>
              <w:t>2017</w:t>
            </w:r>
          </w:p>
        </w:tc>
        <w:tc>
          <w:tcPr>
            <w:tcW w:w="545" w:type="pct"/>
            <w:vAlign w:val="center"/>
          </w:tcPr>
          <w:p w:rsidR="00B455C4" w:rsidRPr="00D96A13" w:rsidRDefault="00B455C4" w:rsidP="001C7DFC">
            <w:pPr>
              <w:jc w:val="center"/>
              <w:rPr>
                <w:b/>
                <w:bCs/>
              </w:rPr>
            </w:pPr>
            <w:r w:rsidRPr="00D96A13">
              <w:rPr>
                <w:b/>
                <w:bCs/>
              </w:rPr>
              <w:t>2018</w:t>
            </w:r>
          </w:p>
        </w:tc>
        <w:tc>
          <w:tcPr>
            <w:tcW w:w="546" w:type="pct"/>
          </w:tcPr>
          <w:p w:rsidR="00B455C4" w:rsidRPr="00D96A13" w:rsidRDefault="00B455C4" w:rsidP="001C7DFC">
            <w:pPr>
              <w:jc w:val="center"/>
              <w:rPr>
                <w:b/>
                <w:bCs/>
              </w:rPr>
            </w:pPr>
            <w:r w:rsidRPr="00D96A13">
              <w:rPr>
                <w:b/>
                <w:bCs/>
              </w:rPr>
              <w:t>2019</w:t>
            </w:r>
          </w:p>
        </w:tc>
        <w:tc>
          <w:tcPr>
            <w:tcW w:w="575" w:type="pct"/>
          </w:tcPr>
          <w:p w:rsidR="00B455C4" w:rsidRPr="00D96A13" w:rsidRDefault="00B455C4" w:rsidP="001C7DFC">
            <w:pPr>
              <w:jc w:val="center"/>
              <w:rPr>
                <w:b/>
                <w:bCs/>
              </w:rPr>
            </w:pPr>
            <w:r w:rsidRPr="00D96A13">
              <w:rPr>
                <w:b/>
                <w:bCs/>
              </w:rPr>
              <w:t>2020</w:t>
            </w:r>
          </w:p>
        </w:tc>
        <w:tc>
          <w:tcPr>
            <w:tcW w:w="654" w:type="pct"/>
          </w:tcPr>
          <w:p w:rsidR="00B455C4" w:rsidRPr="00D96A13" w:rsidRDefault="00B455C4" w:rsidP="001C7DFC">
            <w:pPr>
              <w:jc w:val="center"/>
              <w:rPr>
                <w:b/>
                <w:bCs/>
              </w:rPr>
            </w:pPr>
            <w:r w:rsidRPr="00D96A13">
              <w:rPr>
                <w:b/>
                <w:bCs/>
              </w:rPr>
              <w:t>2021</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w:t>
            </w:r>
          </w:p>
        </w:tc>
        <w:tc>
          <w:tcPr>
            <w:tcW w:w="1589" w:type="pct"/>
            <w:shd w:val="clear" w:color="auto" w:fill="auto"/>
            <w:vAlign w:val="center"/>
            <w:hideMark/>
          </w:tcPr>
          <w:p w:rsidR="00B455C4" w:rsidRPr="00D96A13" w:rsidRDefault="00B455C4" w:rsidP="001C7DFC">
            <w:r w:rsidRPr="00D96A13">
              <w:t>Аларский район</w:t>
            </w:r>
          </w:p>
        </w:tc>
        <w:tc>
          <w:tcPr>
            <w:tcW w:w="545" w:type="pct"/>
            <w:shd w:val="clear" w:color="auto" w:fill="auto"/>
            <w:vAlign w:val="bottom"/>
          </w:tcPr>
          <w:p w:rsidR="00B455C4" w:rsidRPr="00D96A13" w:rsidRDefault="00B455C4" w:rsidP="001C7DFC">
            <w:pPr>
              <w:jc w:val="center"/>
            </w:pPr>
            <w:r w:rsidRPr="00D96A13">
              <w:t>0,52</w:t>
            </w:r>
          </w:p>
        </w:tc>
        <w:tc>
          <w:tcPr>
            <w:tcW w:w="545" w:type="pct"/>
            <w:shd w:val="clear" w:color="auto" w:fill="auto"/>
            <w:vAlign w:val="bottom"/>
          </w:tcPr>
          <w:p w:rsidR="00B455C4" w:rsidRPr="00D96A13" w:rsidRDefault="00B455C4" w:rsidP="001C7DFC">
            <w:pPr>
              <w:jc w:val="center"/>
            </w:pPr>
            <w:r w:rsidRPr="00D96A13">
              <w:t>0,59</w:t>
            </w:r>
          </w:p>
        </w:tc>
        <w:tc>
          <w:tcPr>
            <w:tcW w:w="546" w:type="pct"/>
            <w:shd w:val="clear" w:color="auto" w:fill="auto"/>
            <w:vAlign w:val="bottom"/>
          </w:tcPr>
          <w:p w:rsidR="00B455C4" w:rsidRPr="00D96A13" w:rsidRDefault="00B455C4" w:rsidP="001C7DFC">
            <w:pPr>
              <w:jc w:val="center"/>
              <w:rPr>
                <w:bCs/>
              </w:rPr>
            </w:pPr>
            <w:r w:rsidRPr="00D96A13">
              <w:rPr>
                <w:bCs/>
              </w:rPr>
              <w:t>0,85</w:t>
            </w:r>
          </w:p>
        </w:tc>
        <w:tc>
          <w:tcPr>
            <w:tcW w:w="575" w:type="pct"/>
            <w:shd w:val="clear" w:color="auto" w:fill="auto"/>
          </w:tcPr>
          <w:p w:rsidR="00B455C4" w:rsidRPr="00D96A13" w:rsidRDefault="00B455C4" w:rsidP="001C7DFC">
            <w:pPr>
              <w:jc w:val="center"/>
            </w:pPr>
            <w:r w:rsidRPr="00D96A13">
              <w:t>0,69</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w:t>
            </w:r>
          </w:p>
        </w:tc>
        <w:tc>
          <w:tcPr>
            <w:tcW w:w="1589" w:type="pct"/>
            <w:shd w:val="clear" w:color="auto" w:fill="auto"/>
            <w:vAlign w:val="center"/>
            <w:hideMark/>
          </w:tcPr>
          <w:p w:rsidR="00B455C4" w:rsidRPr="00D96A13" w:rsidRDefault="00B455C4" w:rsidP="001C7DFC">
            <w:r w:rsidRPr="00D96A13">
              <w:t xml:space="preserve">Ангарский район </w:t>
            </w:r>
          </w:p>
        </w:tc>
        <w:tc>
          <w:tcPr>
            <w:tcW w:w="545" w:type="pct"/>
            <w:shd w:val="clear" w:color="auto" w:fill="auto"/>
            <w:vAlign w:val="bottom"/>
          </w:tcPr>
          <w:p w:rsidR="00B455C4" w:rsidRPr="00D96A13" w:rsidRDefault="00B455C4" w:rsidP="001C7DFC">
            <w:pPr>
              <w:jc w:val="center"/>
            </w:pPr>
            <w:r w:rsidRPr="00D96A13">
              <w:t>1,06</w:t>
            </w:r>
          </w:p>
        </w:tc>
        <w:tc>
          <w:tcPr>
            <w:tcW w:w="545" w:type="pct"/>
            <w:shd w:val="clear" w:color="auto" w:fill="auto"/>
            <w:vAlign w:val="bottom"/>
          </w:tcPr>
          <w:p w:rsidR="00B455C4" w:rsidRPr="00D96A13" w:rsidRDefault="00B455C4" w:rsidP="001C7DFC">
            <w:pPr>
              <w:jc w:val="center"/>
            </w:pPr>
            <w:r w:rsidRPr="00D96A13">
              <w:t>1,15</w:t>
            </w:r>
          </w:p>
        </w:tc>
        <w:tc>
          <w:tcPr>
            <w:tcW w:w="546" w:type="pct"/>
            <w:shd w:val="clear" w:color="auto" w:fill="auto"/>
            <w:vAlign w:val="bottom"/>
          </w:tcPr>
          <w:p w:rsidR="00B455C4" w:rsidRPr="00D96A13" w:rsidRDefault="00B455C4" w:rsidP="001C7DFC">
            <w:pPr>
              <w:jc w:val="center"/>
              <w:rPr>
                <w:bCs/>
              </w:rPr>
            </w:pPr>
            <w:r w:rsidRPr="00D96A13">
              <w:rPr>
                <w:bCs/>
              </w:rPr>
              <w:t>1,39</w:t>
            </w:r>
          </w:p>
        </w:tc>
        <w:tc>
          <w:tcPr>
            <w:tcW w:w="575" w:type="pct"/>
            <w:shd w:val="clear" w:color="auto" w:fill="auto"/>
          </w:tcPr>
          <w:p w:rsidR="00B455C4" w:rsidRPr="00D96A13" w:rsidRDefault="00B455C4" w:rsidP="001C7DFC">
            <w:pPr>
              <w:jc w:val="center"/>
            </w:pPr>
            <w:r w:rsidRPr="00D96A13">
              <w:t>1,38</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w:t>
            </w:r>
          </w:p>
        </w:tc>
        <w:tc>
          <w:tcPr>
            <w:tcW w:w="1589" w:type="pct"/>
            <w:shd w:val="clear" w:color="auto" w:fill="auto"/>
            <w:vAlign w:val="center"/>
            <w:hideMark/>
          </w:tcPr>
          <w:p w:rsidR="00B455C4" w:rsidRPr="00D96A13" w:rsidRDefault="00B455C4" w:rsidP="001C7DFC">
            <w:r w:rsidRPr="00D96A13">
              <w:t>Балаганский район</w:t>
            </w:r>
          </w:p>
        </w:tc>
        <w:tc>
          <w:tcPr>
            <w:tcW w:w="545" w:type="pct"/>
            <w:shd w:val="clear" w:color="auto" w:fill="auto"/>
            <w:vAlign w:val="bottom"/>
          </w:tcPr>
          <w:p w:rsidR="00B455C4" w:rsidRPr="00D96A13" w:rsidRDefault="00B455C4" w:rsidP="001C7DFC">
            <w:pPr>
              <w:jc w:val="center"/>
            </w:pPr>
            <w:r w:rsidRPr="00D96A13">
              <w:t>1,33</w:t>
            </w:r>
          </w:p>
        </w:tc>
        <w:tc>
          <w:tcPr>
            <w:tcW w:w="545" w:type="pct"/>
            <w:shd w:val="clear" w:color="auto" w:fill="auto"/>
            <w:vAlign w:val="bottom"/>
          </w:tcPr>
          <w:p w:rsidR="00B455C4" w:rsidRPr="00D96A13" w:rsidRDefault="00B455C4" w:rsidP="001C7DFC">
            <w:pPr>
              <w:jc w:val="center"/>
            </w:pPr>
            <w:r w:rsidRPr="00D96A13">
              <w:t>0,83</w:t>
            </w:r>
          </w:p>
        </w:tc>
        <w:tc>
          <w:tcPr>
            <w:tcW w:w="546" w:type="pct"/>
            <w:shd w:val="clear" w:color="auto" w:fill="auto"/>
            <w:vAlign w:val="bottom"/>
          </w:tcPr>
          <w:p w:rsidR="00B455C4" w:rsidRPr="00D96A13" w:rsidRDefault="00B455C4" w:rsidP="001C7DFC">
            <w:pPr>
              <w:jc w:val="center"/>
              <w:rPr>
                <w:bCs/>
              </w:rPr>
            </w:pPr>
            <w:r w:rsidRPr="00D96A13">
              <w:rPr>
                <w:bCs/>
              </w:rPr>
              <w:t>1,00</w:t>
            </w:r>
          </w:p>
        </w:tc>
        <w:tc>
          <w:tcPr>
            <w:tcW w:w="575" w:type="pct"/>
            <w:shd w:val="clear" w:color="auto" w:fill="auto"/>
          </w:tcPr>
          <w:p w:rsidR="00B455C4" w:rsidRPr="00D96A13" w:rsidRDefault="00B455C4" w:rsidP="001C7DFC">
            <w:pPr>
              <w:jc w:val="center"/>
            </w:pPr>
            <w:r w:rsidRPr="00D96A13">
              <w:t>1,00</w:t>
            </w:r>
          </w:p>
        </w:tc>
        <w:tc>
          <w:tcPr>
            <w:tcW w:w="654" w:type="pct"/>
            <w:shd w:val="clear" w:color="auto" w:fill="FF0000"/>
            <w:vAlign w:val="bottom"/>
          </w:tcPr>
          <w:p w:rsidR="00B455C4" w:rsidRPr="00D96A13" w:rsidRDefault="00B455C4" w:rsidP="001C7DFC">
            <w:pPr>
              <w:jc w:val="center"/>
              <w:rPr>
                <w:bCs/>
              </w:rPr>
            </w:pPr>
            <w:r w:rsidRPr="00D96A13">
              <w:rPr>
                <w:bCs/>
              </w:rPr>
              <w:t>0,67</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4.</w:t>
            </w:r>
          </w:p>
        </w:tc>
        <w:tc>
          <w:tcPr>
            <w:tcW w:w="1589" w:type="pct"/>
            <w:shd w:val="clear" w:color="auto" w:fill="auto"/>
            <w:vAlign w:val="center"/>
            <w:hideMark/>
          </w:tcPr>
          <w:p w:rsidR="00B455C4" w:rsidRPr="00D96A13" w:rsidRDefault="00B455C4" w:rsidP="001C7DFC">
            <w:r w:rsidRPr="00D96A13">
              <w:t>Баяндаевский район</w:t>
            </w:r>
          </w:p>
        </w:tc>
        <w:tc>
          <w:tcPr>
            <w:tcW w:w="545" w:type="pct"/>
            <w:shd w:val="clear" w:color="auto" w:fill="auto"/>
            <w:vAlign w:val="bottom"/>
          </w:tcPr>
          <w:p w:rsidR="00B455C4" w:rsidRPr="00D96A13" w:rsidRDefault="00B455C4" w:rsidP="001C7DFC">
            <w:pPr>
              <w:jc w:val="center"/>
            </w:pPr>
            <w:r w:rsidRPr="00D96A13">
              <w:t>2,00</w:t>
            </w:r>
          </w:p>
        </w:tc>
        <w:tc>
          <w:tcPr>
            <w:tcW w:w="545" w:type="pct"/>
            <w:shd w:val="clear" w:color="auto" w:fill="auto"/>
            <w:vAlign w:val="bottom"/>
          </w:tcPr>
          <w:p w:rsidR="00B455C4" w:rsidRPr="00D96A13" w:rsidRDefault="00B455C4" w:rsidP="001C7DFC">
            <w:pPr>
              <w:jc w:val="center"/>
            </w:pPr>
            <w:r w:rsidRPr="00D96A13">
              <w:t>1,06</w:t>
            </w:r>
          </w:p>
        </w:tc>
        <w:tc>
          <w:tcPr>
            <w:tcW w:w="546" w:type="pct"/>
            <w:shd w:val="clear" w:color="auto" w:fill="auto"/>
            <w:vAlign w:val="bottom"/>
          </w:tcPr>
          <w:p w:rsidR="00B455C4" w:rsidRPr="00D96A13" w:rsidRDefault="00B455C4" w:rsidP="001C7DFC">
            <w:pPr>
              <w:jc w:val="center"/>
              <w:rPr>
                <w:bCs/>
              </w:rPr>
            </w:pPr>
            <w:r w:rsidRPr="00D96A13">
              <w:rPr>
                <w:bCs/>
              </w:rPr>
              <w:t>1,27</w:t>
            </w:r>
          </w:p>
        </w:tc>
        <w:tc>
          <w:tcPr>
            <w:tcW w:w="575" w:type="pct"/>
            <w:shd w:val="clear" w:color="auto" w:fill="auto"/>
          </w:tcPr>
          <w:p w:rsidR="00B455C4" w:rsidRPr="00D96A13" w:rsidRDefault="00B455C4" w:rsidP="001C7DFC">
            <w:pPr>
              <w:jc w:val="center"/>
            </w:pPr>
            <w:r w:rsidRPr="00D96A13">
              <w:t>0,93</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5.</w:t>
            </w:r>
          </w:p>
        </w:tc>
        <w:tc>
          <w:tcPr>
            <w:tcW w:w="1589" w:type="pct"/>
            <w:shd w:val="clear" w:color="auto" w:fill="auto"/>
            <w:vAlign w:val="center"/>
            <w:hideMark/>
          </w:tcPr>
          <w:p w:rsidR="00B455C4" w:rsidRPr="00D96A13" w:rsidRDefault="00B455C4" w:rsidP="001C7DFC">
            <w:r w:rsidRPr="00D96A13">
              <w:t>Бодайбинский район</w:t>
            </w:r>
          </w:p>
        </w:tc>
        <w:tc>
          <w:tcPr>
            <w:tcW w:w="545" w:type="pct"/>
            <w:shd w:val="clear" w:color="auto" w:fill="auto"/>
            <w:vAlign w:val="bottom"/>
          </w:tcPr>
          <w:p w:rsidR="00B455C4" w:rsidRPr="00D96A13" w:rsidRDefault="00B455C4" w:rsidP="001C7DFC">
            <w:pPr>
              <w:jc w:val="center"/>
            </w:pPr>
            <w:r w:rsidRPr="00D96A13">
              <w:t>0,4</w:t>
            </w:r>
          </w:p>
        </w:tc>
        <w:tc>
          <w:tcPr>
            <w:tcW w:w="545" w:type="pct"/>
            <w:shd w:val="clear" w:color="auto" w:fill="auto"/>
            <w:vAlign w:val="bottom"/>
          </w:tcPr>
          <w:p w:rsidR="00B455C4" w:rsidRPr="00D96A13" w:rsidRDefault="00B455C4" w:rsidP="001C7DFC">
            <w:pPr>
              <w:jc w:val="center"/>
            </w:pPr>
            <w:r w:rsidRPr="00D96A13">
              <w:t>0,07</w:t>
            </w:r>
          </w:p>
        </w:tc>
        <w:tc>
          <w:tcPr>
            <w:tcW w:w="546" w:type="pct"/>
            <w:shd w:val="clear" w:color="auto" w:fill="auto"/>
            <w:vAlign w:val="bottom"/>
          </w:tcPr>
          <w:p w:rsidR="00B455C4" w:rsidRPr="00D96A13" w:rsidRDefault="00B455C4" w:rsidP="001C7DFC">
            <w:pPr>
              <w:jc w:val="center"/>
              <w:rPr>
                <w:bCs/>
              </w:rPr>
            </w:pPr>
            <w:r w:rsidRPr="00D96A13">
              <w:rPr>
                <w:bCs/>
              </w:rPr>
              <w:t>0,17</w:t>
            </w:r>
          </w:p>
        </w:tc>
        <w:tc>
          <w:tcPr>
            <w:tcW w:w="575" w:type="pct"/>
            <w:shd w:val="clear" w:color="auto" w:fill="auto"/>
          </w:tcPr>
          <w:p w:rsidR="00B455C4" w:rsidRPr="00D96A13" w:rsidRDefault="00B455C4" w:rsidP="001C7DFC">
            <w:pPr>
              <w:jc w:val="center"/>
            </w:pPr>
            <w:r w:rsidRPr="00D96A13">
              <w:t>0,27</w:t>
            </w:r>
          </w:p>
        </w:tc>
        <w:tc>
          <w:tcPr>
            <w:tcW w:w="654" w:type="pct"/>
            <w:shd w:val="clear" w:color="auto" w:fill="auto"/>
            <w:vAlign w:val="bottom"/>
          </w:tcPr>
          <w:p w:rsidR="00B455C4" w:rsidRPr="00D96A13" w:rsidRDefault="00B455C4" w:rsidP="001C7DFC">
            <w:pPr>
              <w:jc w:val="center"/>
              <w:rPr>
                <w:bCs/>
              </w:rPr>
            </w:pPr>
            <w:r w:rsidRPr="00D96A13">
              <w:rPr>
                <w:bCs/>
              </w:rPr>
              <w:t>0,93</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6.</w:t>
            </w:r>
          </w:p>
        </w:tc>
        <w:tc>
          <w:tcPr>
            <w:tcW w:w="1589" w:type="pct"/>
            <w:shd w:val="clear" w:color="auto" w:fill="auto"/>
            <w:vAlign w:val="center"/>
            <w:hideMark/>
          </w:tcPr>
          <w:p w:rsidR="00B455C4" w:rsidRPr="00D96A13" w:rsidRDefault="00B455C4" w:rsidP="001C7DFC">
            <w:r w:rsidRPr="00D96A13">
              <w:t>Боханский район</w:t>
            </w:r>
          </w:p>
        </w:tc>
        <w:tc>
          <w:tcPr>
            <w:tcW w:w="545" w:type="pct"/>
            <w:shd w:val="clear" w:color="auto" w:fill="auto"/>
            <w:vAlign w:val="bottom"/>
          </w:tcPr>
          <w:p w:rsidR="00B455C4" w:rsidRPr="00D96A13" w:rsidRDefault="00B455C4" w:rsidP="001C7DFC">
            <w:pPr>
              <w:jc w:val="center"/>
            </w:pPr>
            <w:r w:rsidRPr="00D96A13">
              <w:t>1,06</w:t>
            </w:r>
          </w:p>
        </w:tc>
        <w:tc>
          <w:tcPr>
            <w:tcW w:w="545" w:type="pct"/>
            <w:shd w:val="clear" w:color="auto" w:fill="auto"/>
            <w:vAlign w:val="bottom"/>
          </w:tcPr>
          <w:p w:rsidR="00B455C4" w:rsidRPr="00D96A13" w:rsidRDefault="00B455C4" w:rsidP="001C7DFC">
            <w:pPr>
              <w:jc w:val="center"/>
            </w:pPr>
            <w:r w:rsidRPr="00D96A13">
              <w:t>1,27</w:t>
            </w:r>
          </w:p>
        </w:tc>
        <w:tc>
          <w:tcPr>
            <w:tcW w:w="546" w:type="pct"/>
            <w:shd w:val="clear" w:color="auto" w:fill="auto"/>
            <w:vAlign w:val="bottom"/>
          </w:tcPr>
          <w:p w:rsidR="00B455C4" w:rsidRPr="00D96A13" w:rsidRDefault="00B455C4" w:rsidP="001C7DFC">
            <w:pPr>
              <w:jc w:val="center"/>
              <w:rPr>
                <w:bCs/>
              </w:rPr>
            </w:pPr>
            <w:r w:rsidRPr="00D96A13">
              <w:rPr>
                <w:bCs/>
              </w:rPr>
              <w:t>0,92</w:t>
            </w:r>
          </w:p>
        </w:tc>
        <w:tc>
          <w:tcPr>
            <w:tcW w:w="575" w:type="pct"/>
            <w:shd w:val="clear" w:color="auto" w:fill="auto"/>
          </w:tcPr>
          <w:p w:rsidR="00B455C4" w:rsidRPr="00D96A13" w:rsidRDefault="00B455C4" w:rsidP="001C7DFC">
            <w:pPr>
              <w:jc w:val="center"/>
            </w:pPr>
            <w:r w:rsidRPr="00D96A13">
              <w:t>1,08</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7.</w:t>
            </w:r>
          </w:p>
        </w:tc>
        <w:tc>
          <w:tcPr>
            <w:tcW w:w="1589" w:type="pct"/>
            <w:shd w:val="clear" w:color="auto" w:fill="auto"/>
            <w:vAlign w:val="center"/>
            <w:hideMark/>
          </w:tcPr>
          <w:p w:rsidR="00B455C4" w:rsidRPr="00D96A13" w:rsidRDefault="00B455C4" w:rsidP="001C7DFC">
            <w:r w:rsidRPr="00D96A13">
              <w:t>Братский район</w:t>
            </w:r>
          </w:p>
        </w:tc>
        <w:tc>
          <w:tcPr>
            <w:tcW w:w="545" w:type="pct"/>
            <w:shd w:val="clear" w:color="auto" w:fill="auto"/>
            <w:vAlign w:val="bottom"/>
          </w:tcPr>
          <w:p w:rsidR="00B455C4" w:rsidRPr="00D96A13" w:rsidRDefault="00B455C4" w:rsidP="001C7DFC">
            <w:pPr>
              <w:jc w:val="center"/>
            </w:pPr>
            <w:r w:rsidRPr="00D96A13">
              <w:t>0,96</w:t>
            </w:r>
          </w:p>
        </w:tc>
        <w:tc>
          <w:tcPr>
            <w:tcW w:w="545" w:type="pct"/>
            <w:shd w:val="clear" w:color="auto" w:fill="auto"/>
            <w:vAlign w:val="bottom"/>
          </w:tcPr>
          <w:p w:rsidR="00B455C4" w:rsidRPr="00D96A13" w:rsidRDefault="00B455C4" w:rsidP="001C7DFC">
            <w:pPr>
              <w:jc w:val="center"/>
            </w:pPr>
            <w:r w:rsidRPr="00D96A13">
              <w:t>0,97</w:t>
            </w:r>
          </w:p>
        </w:tc>
        <w:tc>
          <w:tcPr>
            <w:tcW w:w="546" w:type="pct"/>
            <w:shd w:val="clear" w:color="auto" w:fill="auto"/>
            <w:vAlign w:val="bottom"/>
          </w:tcPr>
          <w:p w:rsidR="00B455C4" w:rsidRPr="00D96A13" w:rsidRDefault="00B455C4" w:rsidP="001C7DFC">
            <w:pPr>
              <w:jc w:val="center"/>
              <w:rPr>
                <w:bCs/>
              </w:rPr>
            </w:pPr>
            <w:r w:rsidRPr="00D96A13">
              <w:rPr>
                <w:bCs/>
              </w:rPr>
              <w:t>1,04</w:t>
            </w:r>
          </w:p>
        </w:tc>
        <w:tc>
          <w:tcPr>
            <w:tcW w:w="575" w:type="pct"/>
            <w:shd w:val="clear" w:color="auto" w:fill="auto"/>
          </w:tcPr>
          <w:p w:rsidR="00B455C4" w:rsidRPr="00D96A13" w:rsidRDefault="00B455C4" w:rsidP="001C7DFC">
            <w:pPr>
              <w:jc w:val="center"/>
            </w:pPr>
            <w:r w:rsidRPr="00D96A13">
              <w:t>1,09</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8.</w:t>
            </w:r>
          </w:p>
        </w:tc>
        <w:tc>
          <w:tcPr>
            <w:tcW w:w="1589" w:type="pct"/>
            <w:shd w:val="clear" w:color="auto" w:fill="auto"/>
            <w:vAlign w:val="center"/>
            <w:hideMark/>
          </w:tcPr>
          <w:p w:rsidR="00B455C4" w:rsidRPr="00D96A13" w:rsidRDefault="00B455C4" w:rsidP="001C7DFC">
            <w:r w:rsidRPr="00D96A13">
              <w:t>Катангский район</w:t>
            </w:r>
          </w:p>
        </w:tc>
        <w:tc>
          <w:tcPr>
            <w:tcW w:w="545" w:type="pct"/>
            <w:shd w:val="clear" w:color="auto" w:fill="auto"/>
            <w:vAlign w:val="bottom"/>
          </w:tcPr>
          <w:p w:rsidR="00B455C4" w:rsidRPr="00D96A13" w:rsidRDefault="00B455C4" w:rsidP="001C7DFC">
            <w:pPr>
              <w:jc w:val="center"/>
            </w:pPr>
            <w:r w:rsidRPr="00D96A13">
              <w:t>0,00</w:t>
            </w:r>
          </w:p>
        </w:tc>
        <w:tc>
          <w:tcPr>
            <w:tcW w:w="545" w:type="pct"/>
            <w:shd w:val="clear" w:color="auto" w:fill="auto"/>
            <w:vAlign w:val="bottom"/>
          </w:tcPr>
          <w:p w:rsidR="00B455C4" w:rsidRPr="00D96A13" w:rsidRDefault="00B455C4" w:rsidP="001C7DFC">
            <w:pPr>
              <w:jc w:val="center"/>
            </w:pPr>
            <w:r w:rsidRPr="00D96A13">
              <w:t>0,00</w:t>
            </w:r>
          </w:p>
        </w:tc>
        <w:tc>
          <w:tcPr>
            <w:tcW w:w="546" w:type="pct"/>
            <w:shd w:val="clear" w:color="auto" w:fill="auto"/>
            <w:vAlign w:val="bottom"/>
          </w:tcPr>
          <w:p w:rsidR="00B455C4" w:rsidRPr="00D96A13" w:rsidRDefault="00B455C4" w:rsidP="001C7DFC">
            <w:pPr>
              <w:jc w:val="center"/>
              <w:rPr>
                <w:bCs/>
              </w:rPr>
            </w:pPr>
            <w:r w:rsidRPr="00D96A13">
              <w:rPr>
                <w:bCs/>
              </w:rPr>
              <w:t>0,50</w:t>
            </w:r>
          </w:p>
        </w:tc>
        <w:tc>
          <w:tcPr>
            <w:tcW w:w="575" w:type="pct"/>
            <w:shd w:val="clear" w:color="auto" w:fill="auto"/>
          </w:tcPr>
          <w:p w:rsidR="00B455C4" w:rsidRPr="00D96A13" w:rsidRDefault="00B455C4" w:rsidP="001C7DFC">
            <w:pPr>
              <w:jc w:val="center"/>
            </w:pPr>
            <w:r w:rsidRPr="00D96A13">
              <w:t>0,00</w:t>
            </w:r>
          </w:p>
        </w:tc>
        <w:tc>
          <w:tcPr>
            <w:tcW w:w="654" w:type="pct"/>
            <w:shd w:val="clear" w:color="auto" w:fill="auto"/>
            <w:vAlign w:val="bottom"/>
          </w:tcPr>
          <w:p w:rsidR="00B455C4" w:rsidRPr="00D96A13" w:rsidRDefault="00B455C4" w:rsidP="001C7DFC">
            <w:pPr>
              <w:jc w:val="center"/>
              <w:rPr>
                <w:bCs/>
              </w:rPr>
            </w:pPr>
            <w:r w:rsidRPr="00D96A13">
              <w:rPr>
                <w:bCs/>
              </w:rPr>
              <w:t>0,00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9.</w:t>
            </w:r>
          </w:p>
        </w:tc>
        <w:tc>
          <w:tcPr>
            <w:tcW w:w="1589" w:type="pct"/>
            <w:shd w:val="clear" w:color="auto" w:fill="auto"/>
            <w:vAlign w:val="center"/>
            <w:hideMark/>
          </w:tcPr>
          <w:p w:rsidR="00B455C4" w:rsidRPr="00D96A13" w:rsidRDefault="00B455C4" w:rsidP="001C7DFC">
            <w:r w:rsidRPr="00D96A13">
              <w:t>Жигаловский район</w:t>
            </w:r>
          </w:p>
        </w:tc>
        <w:tc>
          <w:tcPr>
            <w:tcW w:w="545" w:type="pct"/>
            <w:shd w:val="clear" w:color="auto" w:fill="auto"/>
            <w:vAlign w:val="bottom"/>
          </w:tcPr>
          <w:p w:rsidR="00B455C4" w:rsidRPr="00D96A13" w:rsidRDefault="00B455C4" w:rsidP="001C7DFC">
            <w:pPr>
              <w:jc w:val="center"/>
            </w:pPr>
            <w:r w:rsidRPr="00D96A13">
              <w:t>2,00</w:t>
            </w:r>
          </w:p>
        </w:tc>
        <w:tc>
          <w:tcPr>
            <w:tcW w:w="545" w:type="pct"/>
            <w:shd w:val="clear" w:color="auto" w:fill="auto"/>
            <w:vAlign w:val="bottom"/>
          </w:tcPr>
          <w:p w:rsidR="00B455C4" w:rsidRPr="00D96A13" w:rsidRDefault="00B455C4" w:rsidP="001C7DFC">
            <w:pPr>
              <w:jc w:val="center"/>
            </w:pPr>
            <w:r w:rsidRPr="00D96A13">
              <w:t>1,67</w:t>
            </w:r>
          </w:p>
        </w:tc>
        <w:tc>
          <w:tcPr>
            <w:tcW w:w="546" w:type="pct"/>
            <w:shd w:val="clear" w:color="auto" w:fill="auto"/>
            <w:vAlign w:val="bottom"/>
          </w:tcPr>
          <w:p w:rsidR="00B455C4" w:rsidRPr="00D96A13" w:rsidRDefault="00B455C4" w:rsidP="001C7DFC">
            <w:pPr>
              <w:jc w:val="center"/>
              <w:rPr>
                <w:bCs/>
              </w:rPr>
            </w:pPr>
            <w:r w:rsidRPr="00D96A13">
              <w:rPr>
                <w:bCs/>
              </w:rPr>
              <w:t>0,63</w:t>
            </w:r>
          </w:p>
        </w:tc>
        <w:tc>
          <w:tcPr>
            <w:tcW w:w="575" w:type="pct"/>
            <w:shd w:val="clear" w:color="auto" w:fill="auto"/>
          </w:tcPr>
          <w:p w:rsidR="00B455C4" w:rsidRPr="00D96A13" w:rsidRDefault="00B455C4" w:rsidP="001C7DFC">
            <w:pPr>
              <w:jc w:val="center"/>
            </w:pPr>
            <w:r w:rsidRPr="00D96A13">
              <w:t>0,83</w:t>
            </w:r>
          </w:p>
        </w:tc>
        <w:tc>
          <w:tcPr>
            <w:tcW w:w="654" w:type="pct"/>
            <w:shd w:val="clear" w:color="auto" w:fill="auto"/>
            <w:vAlign w:val="bottom"/>
          </w:tcPr>
          <w:p w:rsidR="00B455C4" w:rsidRPr="00D96A13" w:rsidRDefault="00B455C4" w:rsidP="001C7DFC">
            <w:pPr>
              <w:jc w:val="center"/>
              <w:rPr>
                <w:bCs/>
              </w:rPr>
            </w:pPr>
            <w:r w:rsidRPr="00D96A13">
              <w:rPr>
                <w:bCs/>
              </w:rPr>
              <w:t>0,00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10.</w:t>
            </w:r>
          </w:p>
        </w:tc>
        <w:tc>
          <w:tcPr>
            <w:tcW w:w="1589" w:type="pct"/>
            <w:shd w:val="clear" w:color="auto" w:fill="auto"/>
            <w:vAlign w:val="center"/>
            <w:hideMark/>
          </w:tcPr>
          <w:p w:rsidR="00B455C4" w:rsidRPr="00D96A13" w:rsidRDefault="00B455C4" w:rsidP="001C7DFC">
            <w:r w:rsidRPr="00D96A13">
              <w:t xml:space="preserve">Заларинский район </w:t>
            </w:r>
          </w:p>
        </w:tc>
        <w:tc>
          <w:tcPr>
            <w:tcW w:w="545" w:type="pct"/>
            <w:shd w:val="clear" w:color="auto" w:fill="auto"/>
            <w:vAlign w:val="bottom"/>
          </w:tcPr>
          <w:p w:rsidR="00B455C4" w:rsidRPr="00D96A13" w:rsidRDefault="00B455C4" w:rsidP="001C7DFC">
            <w:pPr>
              <w:jc w:val="center"/>
            </w:pPr>
            <w:r w:rsidRPr="00D96A13">
              <w:t>0,86</w:t>
            </w:r>
          </w:p>
        </w:tc>
        <w:tc>
          <w:tcPr>
            <w:tcW w:w="545" w:type="pct"/>
            <w:shd w:val="clear" w:color="auto" w:fill="auto"/>
            <w:vAlign w:val="bottom"/>
          </w:tcPr>
          <w:p w:rsidR="00B455C4" w:rsidRPr="00D96A13" w:rsidRDefault="00B455C4" w:rsidP="001C7DFC">
            <w:pPr>
              <w:jc w:val="center"/>
            </w:pPr>
            <w:r w:rsidRPr="00D96A13">
              <w:t>0,92</w:t>
            </w:r>
          </w:p>
        </w:tc>
        <w:tc>
          <w:tcPr>
            <w:tcW w:w="546" w:type="pct"/>
            <w:shd w:val="clear" w:color="auto" w:fill="auto"/>
            <w:vAlign w:val="bottom"/>
          </w:tcPr>
          <w:p w:rsidR="00B455C4" w:rsidRPr="00D96A13" w:rsidRDefault="00B455C4" w:rsidP="001C7DFC">
            <w:pPr>
              <w:jc w:val="center"/>
              <w:rPr>
                <w:bCs/>
              </w:rPr>
            </w:pPr>
            <w:r w:rsidRPr="00D96A13">
              <w:rPr>
                <w:bCs/>
              </w:rPr>
              <w:t>1,13</w:t>
            </w:r>
          </w:p>
        </w:tc>
        <w:tc>
          <w:tcPr>
            <w:tcW w:w="575" w:type="pct"/>
            <w:shd w:val="clear" w:color="auto" w:fill="auto"/>
          </w:tcPr>
          <w:p w:rsidR="00B455C4" w:rsidRPr="00D96A13" w:rsidRDefault="00B455C4" w:rsidP="001C7DFC">
            <w:pPr>
              <w:jc w:val="center"/>
            </w:pPr>
            <w:r w:rsidRPr="00D96A13">
              <w:t>0,81</w:t>
            </w:r>
          </w:p>
        </w:tc>
        <w:tc>
          <w:tcPr>
            <w:tcW w:w="654" w:type="pct"/>
            <w:shd w:val="clear" w:color="auto" w:fill="auto"/>
            <w:vAlign w:val="bottom"/>
          </w:tcPr>
          <w:p w:rsidR="00B455C4" w:rsidRPr="00D96A13" w:rsidRDefault="00B455C4" w:rsidP="001C7DFC">
            <w:pPr>
              <w:jc w:val="center"/>
              <w:rPr>
                <w:bCs/>
              </w:rPr>
            </w:pPr>
            <w:r w:rsidRPr="00D96A13">
              <w:rPr>
                <w:bCs/>
              </w:rPr>
              <w:t>0,94</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11.</w:t>
            </w:r>
          </w:p>
        </w:tc>
        <w:tc>
          <w:tcPr>
            <w:tcW w:w="1589" w:type="pct"/>
            <w:shd w:val="clear" w:color="auto" w:fill="auto"/>
            <w:vAlign w:val="center"/>
            <w:hideMark/>
          </w:tcPr>
          <w:p w:rsidR="00B455C4" w:rsidRPr="00D96A13" w:rsidRDefault="00B455C4" w:rsidP="001C7DFC">
            <w:r w:rsidRPr="00D96A13">
              <w:t>Иркутский район</w:t>
            </w:r>
          </w:p>
        </w:tc>
        <w:tc>
          <w:tcPr>
            <w:tcW w:w="545" w:type="pct"/>
            <w:shd w:val="clear" w:color="auto" w:fill="auto"/>
            <w:vAlign w:val="bottom"/>
          </w:tcPr>
          <w:p w:rsidR="00B455C4" w:rsidRPr="00D96A13" w:rsidRDefault="00B455C4" w:rsidP="001C7DFC">
            <w:pPr>
              <w:jc w:val="center"/>
            </w:pPr>
            <w:r w:rsidRPr="00D96A13">
              <w:t>0,57</w:t>
            </w:r>
          </w:p>
        </w:tc>
        <w:tc>
          <w:tcPr>
            <w:tcW w:w="545" w:type="pct"/>
            <w:shd w:val="clear" w:color="auto" w:fill="auto"/>
            <w:vAlign w:val="bottom"/>
          </w:tcPr>
          <w:p w:rsidR="00B455C4" w:rsidRPr="00D96A13" w:rsidRDefault="00B455C4" w:rsidP="001C7DFC">
            <w:pPr>
              <w:jc w:val="center"/>
            </w:pPr>
            <w:r w:rsidRPr="00D96A13">
              <w:t>0,35</w:t>
            </w:r>
          </w:p>
        </w:tc>
        <w:tc>
          <w:tcPr>
            <w:tcW w:w="546" w:type="pct"/>
            <w:shd w:val="clear" w:color="auto" w:fill="auto"/>
            <w:vAlign w:val="bottom"/>
          </w:tcPr>
          <w:p w:rsidR="00B455C4" w:rsidRPr="00D96A13" w:rsidRDefault="00B455C4" w:rsidP="001C7DFC">
            <w:pPr>
              <w:jc w:val="center"/>
              <w:rPr>
                <w:bCs/>
              </w:rPr>
            </w:pPr>
            <w:r w:rsidRPr="00D96A13">
              <w:rPr>
                <w:bCs/>
              </w:rPr>
              <w:t>0,19</w:t>
            </w:r>
          </w:p>
        </w:tc>
        <w:tc>
          <w:tcPr>
            <w:tcW w:w="575" w:type="pct"/>
            <w:shd w:val="clear" w:color="auto" w:fill="auto"/>
          </w:tcPr>
          <w:p w:rsidR="00B455C4" w:rsidRPr="00D96A13" w:rsidRDefault="00B455C4" w:rsidP="001C7DFC">
            <w:pPr>
              <w:jc w:val="center"/>
            </w:pPr>
            <w:r w:rsidRPr="00D96A13">
              <w:t>0,25</w:t>
            </w:r>
          </w:p>
        </w:tc>
        <w:tc>
          <w:tcPr>
            <w:tcW w:w="654" w:type="pct"/>
            <w:shd w:val="clear" w:color="auto" w:fill="FF0000"/>
            <w:vAlign w:val="bottom"/>
          </w:tcPr>
          <w:p w:rsidR="00B455C4" w:rsidRPr="00D96A13" w:rsidRDefault="00B455C4" w:rsidP="001C7DFC">
            <w:pPr>
              <w:jc w:val="center"/>
              <w:rPr>
                <w:bCs/>
              </w:rPr>
            </w:pPr>
            <w:r w:rsidRPr="00D96A13">
              <w:rPr>
                <w:bCs/>
              </w:rPr>
              <w:t>0,41</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12.</w:t>
            </w:r>
          </w:p>
        </w:tc>
        <w:tc>
          <w:tcPr>
            <w:tcW w:w="1589" w:type="pct"/>
            <w:shd w:val="clear" w:color="auto" w:fill="auto"/>
            <w:vAlign w:val="center"/>
            <w:hideMark/>
          </w:tcPr>
          <w:p w:rsidR="00B455C4" w:rsidRPr="00D96A13" w:rsidRDefault="00B455C4" w:rsidP="001C7DFC">
            <w:r w:rsidRPr="00D96A13">
              <w:t>г. Иркутск</w:t>
            </w:r>
          </w:p>
        </w:tc>
        <w:tc>
          <w:tcPr>
            <w:tcW w:w="545" w:type="pct"/>
            <w:shd w:val="clear" w:color="auto" w:fill="auto"/>
            <w:vAlign w:val="bottom"/>
          </w:tcPr>
          <w:p w:rsidR="00B455C4" w:rsidRPr="00D96A13" w:rsidRDefault="00B455C4" w:rsidP="001C7DFC">
            <w:pPr>
              <w:jc w:val="center"/>
            </w:pPr>
            <w:r w:rsidRPr="00D96A13">
              <w:t>0,93</w:t>
            </w:r>
          </w:p>
        </w:tc>
        <w:tc>
          <w:tcPr>
            <w:tcW w:w="545" w:type="pct"/>
            <w:shd w:val="clear" w:color="auto" w:fill="auto"/>
            <w:vAlign w:val="bottom"/>
          </w:tcPr>
          <w:p w:rsidR="00B455C4" w:rsidRPr="00D96A13" w:rsidRDefault="00B455C4" w:rsidP="001C7DFC">
            <w:pPr>
              <w:jc w:val="center"/>
            </w:pPr>
            <w:r w:rsidRPr="00D96A13">
              <w:t>0,65</w:t>
            </w:r>
          </w:p>
        </w:tc>
        <w:tc>
          <w:tcPr>
            <w:tcW w:w="546" w:type="pct"/>
            <w:shd w:val="clear" w:color="auto" w:fill="auto"/>
            <w:vAlign w:val="bottom"/>
          </w:tcPr>
          <w:p w:rsidR="00B455C4" w:rsidRPr="00D96A13" w:rsidRDefault="00B455C4" w:rsidP="001C7DFC">
            <w:pPr>
              <w:jc w:val="center"/>
              <w:rPr>
                <w:bCs/>
              </w:rPr>
            </w:pPr>
            <w:r w:rsidRPr="00D96A13">
              <w:rPr>
                <w:bCs/>
              </w:rPr>
              <w:t>0,18</w:t>
            </w:r>
          </w:p>
        </w:tc>
        <w:tc>
          <w:tcPr>
            <w:tcW w:w="575" w:type="pct"/>
            <w:shd w:val="clear" w:color="auto" w:fill="auto"/>
          </w:tcPr>
          <w:p w:rsidR="00B455C4" w:rsidRPr="00D96A13" w:rsidRDefault="00B455C4" w:rsidP="001C7DFC">
            <w:pPr>
              <w:jc w:val="center"/>
            </w:pPr>
            <w:r w:rsidRPr="00D96A13">
              <w:t>0,57</w:t>
            </w:r>
          </w:p>
        </w:tc>
        <w:tc>
          <w:tcPr>
            <w:tcW w:w="654" w:type="pct"/>
            <w:shd w:val="clear" w:color="auto" w:fill="FF0000"/>
            <w:vAlign w:val="bottom"/>
          </w:tcPr>
          <w:p w:rsidR="00B455C4" w:rsidRPr="00D96A13" w:rsidRDefault="00B455C4" w:rsidP="001C7DFC">
            <w:pPr>
              <w:jc w:val="center"/>
              <w:rPr>
                <w:bCs/>
              </w:rPr>
            </w:pPr>
            <w:r w:rsidRPr="00D96A13">
              <w:rPr>
                <w:bCs/>
              </w:rPr>
              <w:t>0,51</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13.</w:t>
            </w:r>
          </w:p>
        </w:tc>
        <w:tc>
          <w:tcPr>
            <w:tcW w:w="1589" w:type="pct"/>
            <w:shd w:val="clear" w:color="auto" w:fill="auto"/>
            <w:vAlign w:val="center"/>
            <w:hideMark/>
          </w:tcPr>
          <w:p w:rsidR="00B455C4" w:rsidRPr="00D96A13" w:rsidRDefault="00B455C4" w:rsidP="001C7DFC">
            <w:r w:rsidRPr="00D96A13">
              <w:t>Казач.-Ленский район</w:t>
            </w:r>
          </w:p>
        </w:tc>
        <w:tc>
          <w:tcPr>
            <w:tcW w:w="545" w:type="pct"/>
            <w:shd w:val="clear" w:color="auto" w:fill="auto"/>
            <w:vAlign w:val="bottom"/>
          </w:tcPr>
          <w:p w:rsidR="00B455C4" w:rsidRPr="00D96A13" w:rsidRDefault="00B455C4" w:rsidP="001C7DFC">
            <w:pPr>
              <w:jc w:val="center"/>
            </w:pPr>
            <w:r w:rsidRPr="00D96A13">
              <w:t>0,82</w:t>
            </w:r>
          </w:p>
        </w:tc>
        <w:tc>
          <w:tcPr>
            <w:tcW w:w="545" w:type="pct"/>
            <w:shd w:val="clear" w:color="auto" w:fill="auto"/>
            <w:vAlign w:val="bottom"/>
          </w:tcPr>
          <w:p w:rsidR="00B455C4" w:rsidRPr="00D96A13" w:rsidRDefault="00B455C4" w:rsidP="001C7DFC">
            <w:pPr>
              <w:jc w:val="center"/>
            </w:pPr>
            <w:r w:rsidRPr="00D96A13">
              <w:t>0,95</w:t>
            </w:r>
          </w:p>
        </w:tc>
        <w:tc>
          <w:tcPr>
            <w:tcW w:w="546" w:type="pct"/>
            <w:shd w:val="clear" w:color="auto" w:fill="auto"/>
            <w:vAlign w:val="bottom"/>
          </w:tcPr>
          <w:p w:rsidR="00B455C4" w:rsidRPr="00D96A13" w:rsidRDefault="00B455C4" w:rsidP="001C7DFC">
            <w:pPr>
              <w:jc w:val="center"/>
              <w:rPr>
                <w:bCs/>
              </w:rPr>
            </w:pPr>
            <w:r w:rsidRPr="00D96A13">
              <w:rPr>
                <w:bCs/>
              </w:rPr>
              <w:t>1,06</w:t>
            </w:r>
          </w:p>
        </w:tc>
        <w:tc>
          <w:tcPr>
            <w:tcW w:w="575" w:type="pct"/>
            <w:shd w:val="clear" w:color="auto" w:fill="auto"/>
          </w:tcPr>
          <w:p w:rsidR="00B455C4" w:rsidRPr="00D96A13" w:rsidRDefault="00B455C4" w:rsidP="001C7DFC">
            <w:pPr>
              <w:jc w:val="center"/>
            </w:pPr>
            <w:r w:rsidRPr="00D96A13">
              <w:t>0,87</w:t>
            </w:r>
          </w:p>
        </w:tc>
        <w:tc>
          <w:tcPr>
            <w:tcW w:w="654" w:type="pct"/>
            <w:shd w:val="clear" w:color="auto" w:fill="FF0000"/>
            <w:vAlign w:val="bottom"/>
          </w:tcPr>
          <w:p w:rsidR="00B455C4" w:rsidRPr="00D96A13" w:rsidRDefault="00B455C4" w:rsidP="001C7DFC">
            <w:pPr>
              <w:jc w:val="center"/>
              <w:rPr>
                <w:bCs/>
              </w:rPr>
            </w:pPr>
            <w:r w:rsidRPr="00D96A13">
              <w:rPr>
                <w:bCs/>
              </w:rPr>
              <w:t>0,67</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14.</w:t>
            </w:r>
          </w:p>
        </w:tc>
        <w:tc>
          <w:tcPr>
            <w:tcW w:w="1589" w:type="pct"/>
            <w:shd w:val="clear" w:color="auto" w:fill="auto"/>
            <w:vAlign w:val="center"/>
            <w:hideMark/>
          </w:tcPr>
          <w:p w:rsidR="00B455C4" w:rsidRPr="00D96A13" w:rsidRDefault="00B455C4" w:rsidP="001C7DFC">
            <w:r w:rsidRPr="00D96A13">
              <w:t>Качугский район</w:t>
            </w:r>
          </w:p>
        </w:tc>
        <w:tc>
          <w:tcPr>
            <w:tcW w:w="545" w:type="pct"/>
            <w:shd w:val="clear" w:color="auto" w:fill="auto"/>
            <w:vAlign w:val="bottom"/>
          </w:tcPr>
          <w:p w:rsidR="00B455C4" w:rsidRPr="00D96A13" w:rsidRDefault="00B455C4" w:rsidP="001C7DFC">
            <w:pPr>
              <w:jc w:val="center"/>
            </w:pPr>
            <w:r w:rsidRPr="00D96A13">
              <w:t>2,00</w:t>
            </w:r>
          </w:p>
        </w:tc>
        <w:tc>
          <w:tcPr>
            <w:tcW w:w="545" w:type="pct"/>
            <w:shd w:val="clear" w:color="auto" w:fill="auto"/>
            <w:vAlign w:val="bottom"/>
          </w:tcPr>
          <w:p w:rsidR="00B455C4" w:rsidRPr="00D96A13" w:rsidRDefault="00B455C4" w:rsidP="001C7DFC">
            <w:pPr>
              <w:jc w:val="center"/>
            </w:pPr>
            <w:r w:rsidRPr="00D96A13">
              <w:t>0,56</w:t>
            </w:r>
          </w:p>
        </w:tc>
        <w:tc>
          <w:tcPr>
            <w:tcW w:w="546" w:type="pct"/>
            <w:shd w:val="clear" w:color="auto" w:fill="auto"/>
            <w:vAlign w:val="bottom"/>
          </w:tcPr>
          <w:p w:rsidR="00B455C4" w:rsidRPr="00D96A13" w:rsidRDefault="00B455C4" w:rsidP="001C7DFC">
            <w:pPr>
              <w:jc w:val="center"/>
              <w:rPr>
                <w:bCs/>
              </w:rPr>
            </w:pPr>
            <w:r w:rsidRPr="00D96A13">
              <w:rPr>
                <w:bCs/>
              </w:rPr>
              <w:t>1,60</w:t>
            </w:r>
          </w:p>
        </w:tc>
        <w:tc>
          <w:tcPr>
            <w:tcW w:w="575" w:type="pct"/>
            <w:shd w:val="clear" w:color="auto" w:fill="auto"/>
          </w:tcPr>
          <w:p w:rsidR="00B455C4" w:rsidRPr="00D96A13" w:rsidRDefault="00B455C4" w:rsidP="001C7DFC">
            <w:pPr>
              <w:jc w:val="center"/>
            </w:pPr>
            <w:r w:rsidRPr="00D96A13">
              <w:t>1,14</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15.</w:t>
            </w:r>
          </w:p>
        </w:tc>
        <w:tc>
          <w:tcPr>
            <w:tcW w:w="1589" w:type="pct"/>
            <w:shd w:val="clear" w:color="auto" w:fill="auto"/>
            <w:vAlign w:val="center"/>
            <w:hideMark/>
          </w:tcPr>
          <w:p w:rsidR="00B455C4" w:rsidRPr="00D96A13" w:rsidRDefault="00B455C4" w:rsidP="001C7DFC">
            <w:r w:rsidRPr="00D96A13">
              <w:t>Киренский район</w:t>
            </w:r>
          </w:p>
        </w:tc>
        <w:tc>
          <w:tcPr>
            <w:tcW w:w="545" w:type="pct"/>
            <w:shd w:val="clear" w:color="auto" w:fill="auto"/>
            <w:vAlign w:val="bottom"/>
          </w:tcPr>
          <w:p w:rsidR="00B455C4" w:rsidRPr="00D96A13" w:rsidRDefault="00B455C4" w:rsidP="001C7DFC">
            <w:pPr>
              <w:jc w:val="center"/>
            </w:pPr>
            <w:r w:rsidRPr="00D96A13">
              <w:t>0,29</w:t>
            </w:r>
          </w:p>
        </w:tc>
        <w:tc>
          <w:tcPr>
            <w:tcW w:w="545" w:type="pct"/>
            <w:shd w:val="clear" w:color="auto" w:fill="auto"/>
            <w:vAlign w:val="bottom"/>
          </w:tcPr>
          <w:p w:rsidR="00B455C4" w:rsidRPr="00D96A13" w:rsidRDefault="00B455C4" w:rsidP="001C7DFC">
            <w:pPr>
              <w:jc w:val="center"/>
            </w:pPr>
            <w:r w:rsidRPr="00D96A13">
              <w:t>0,44</w:t>
            </w:r>
          </w:p>
        </w:tc>
        <w:tc>
          <w:tcPr>
            <w:tcW w:w="546" w:type="pct"/>
            <w:shd w:val="clear" w:color="auto" w:fill="auto"/>
            <w:vAlign w:val="bottom"/>
          </w:tcPr>
          <w:p w:rsidR="00B455C4" w:rsidRPr="00D96A13" w:rsidRDefault="00B455C4" w:rsidP="001C7DFC">
            <w:pPr>
              <w:jc w:val="center"/>
              <w:rPr>
                <w:bCs/>
              </w:rPr>
            </w:pPr>
            <w:r w:rsidRPr="00D96A13">
              <w:rPr>
                <w:bCs/>
              </w:rPr>
              <w:t>0,54</w:t>
            </w:r>
          </w:p>
        </w:tc>
        <w:tc>
          <w:tcPr>
            <w:tcW w:w="575" w:type="pct"/>
            <w:shd w:val="clear" w:color="auto" w:fill="auto"/>
          </w:tcPr>
          <w:p w:rsidR="00B455C4" w:rsidRPr="00D96A13" w:rsidRDefault="00B455C4" w:rsidP="001C7DFC">
            <w:pPr>
              <w:jc w:val="center"/>
            </w:pPr>
            <w:r w:rsidRPr="00D96A13">
              <w:t>0,67</w:t>
            </w:r>
          </w:p>
        </w:tc>
        <w:tc>
          <w:tcPr>
            <w:tcW w:w="654" w:type="pct"/>
            <w:shd w:val="clear" w:color="auto" w:fill="FF0000"/>
            <w:vAlign w:val="bottom"/>
          </w:tcPr>
          <w:p w:rsidR="00B455C4" w:rsidRPr="00D96A13" w:rsidRDefault="00B455C4" w:rsidP="001C7DFC">
            <w:pPr>
              <w:jc w:val="center"/>
              <w:rPr>
                <w:bCs/>
              </w:rPr>
            </w:pPr>
            <w:r w:rsidRPr="00D96A13">
              <w:rPr>
                <w:bCs/>
              </w:rPr>
              <w:t>0,57</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16.</w:t>
            </w:r>
          </w:p>
        </w:tc>
        <w:tc>
          <w:tcPr>
            <w:tcW w:w="1589" w:type="pct"/>
            <w:shd w:val="clear" w:color="auto" w:fill="auto"/>
            <w:vAlign w:val="center"/>
            <w:hideMark/>
          </w:tcPr>
          <w:p w:rsidR="00B455C4" w:rsidRPr="00D96A13" w:rsidRDefault="00B455C4" w:rsidP="001C7DFC">
            <w:r w:rsidRPr="00D96A13">
              <w:t>Куйтунский район</w:t>
            </w:r>
          </w:p>
        </w:tc>
        <w:tc>
          <w:tcPr>
            <w:tcW w:w="545" w:type="pct"/>
            <w:shd w:val="clear" w:color="auto" w:fill="auto"/>
            <w:vAlign w:val="bottom"/>
          </w:tcPr>
          <w:p w:rsidR="00B455C4" w:rsidRPr="00D96A13" w:rsidRDefault="00B455C4" w:rsidP="001C7DFC">
            <w:pPr>
              <w:jc w:val="center"/>
            </w:pPr>
            <w:r w:rsidRPr="00D96A13">
              <w:t>1,5</w:t>
            </w:r>
          </w:p>
        </w:tc>
        <w:tc>
          <w:tcPr>
            <w:tcW w:w="545" w:type="pct"/>
            <w:shd w:val="clear" w:color="auto" w:fill="auto"/>
            <w:vAlign w:val="bottom"/>
          </w:tcPr>
          <w:p w:rsidR="00B455C4" w:rsidRPr="00D96A13" w:rsidRDefault="00B455C4" w:rsidP="001C7DFC">
            <w:pPr>
              <w:jc w:val="center"/>
            </w:pPr>
            <w:r w:rsidRPr="00D96A13">
              <w:t>1,12</w:t>
            </w:r>
          </w:p>
        </w:tc>
        <w:tc>
          <w:tcPr>
            <w:tcW w:w="546" w:type="pct"/>
            <w:shd w:val="clear" w:color="auto" w:fill="auto"/>
            <w:vAlign w:val="bottom"/>
          </w:tcPr>
          <w:p w:rsidR="00B455C4" w:rsidRPr="00D96A13" w:rsidRDefault="00B455C4" w:rsidP="001C7DFC">
            <w:pPr>
              <w:jc w:val="center"/>
              <w:rPr>
                <w:bCs/>
              </w:rPr>
            </w:pPr>
            <w:r w:rsidRPr="00D96A13">
              <w:rPr>
                <w:bCs/>
              </w:rPr>
              <w:t>1,05</w:t>
            </w:r>
          </w:p>
        </w:tc>
        <w:tc>
          <w:tcPr>
            <w:tcW w:w="575" w:type="pct"/>
            <w:shd w:val="clear" w:color="auto" w:fill="auto"/>
          </w:tcPr>
          <w:p w:rsidR="00B455C4" w:rsidRPr="00D96A13" w:rsidRDefault="00B455C4" w:rsidP="001C7DFC">
            <w:pPr>
              <w:jc w:val="center"/>
            </w:pPr>
            <w:r w:rsidRPr="00D96A13">
              <w:t>1,00</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17.</w:t>
            </w:r>
          </w:p>
        </w:tc>
        <w:tc>
          <w:tcPr>
            <w:tcW w:w="1589" w:type="pct"/>
            <w:shd w:val="clear" w:color="auto" w:fill="auto"/>
            <w:vAlign w:val="center"/>
            <w:hideMark/>
          </w:tcPr>
          <w:p w:rsidR="00B455C4" w:rsidRPr="00D96A13" w:rsidRDefault="00B455C4" w:rsidP="001C7DFC">
            <w:r w:rsidRPr="00D96A13">
              <w:t>Мамско-Чуйский район</w:t>
            </w:r>
          </w:p>
        </w:tc>
        <w:tc>
          <w:tcPr>
            <w:tcW w:w="545" w:type="pct"/>
            <w:shd w:val="clear" w:color="auto" w:fill="auto"/>
            <w:vAlign w:val="bottom"/>
          </w:tcPr>
          <w:p w:rsidR="00B455C4" w:rsidRPr="00D96A13" w:rsidRDefault="00B455C4" w:rsidP="001C7DFC">
            <w:pPr>
              <w:jc w:val="center"/>
            </w:pPr>
            <w:r w:rsidRPr="00D96A13">
              <w:t>0,33</w:t>
            </w:r>
          </w:p>
        </w:tc>
        <w:tc>
          <w:tcPr>
            <w:tcW w:w="545" w:type="pct"/>
            <w:shd w:val="clear" w:color="auto" w:fill="auto"/>
            <w:vAlign w:val="bottom"/>
          </w:tcPr>
          <w:p w:rsidR="00B455C4" w:rsidRPr="00D96A13" w:rsidRDefault="00B455C4" w:rsidP="001C7DFC">
            <w:pPr>
              <w:jc w:val="center"/>
            </w:pPr>
            <w:r w:rsidRPr="00D96A13">
              <w:t>0,00</w:t>
            </w:r>
          </w:p>
        </w:tc>
        <w:tc>
          <w:tcPr>
            <w:tcW w:w="546" w:type="pct"/>
            <w:shd w:val="clear" w:color="auto" w:fill="auto"/>
            <w:vAlign w:val="bottom"/>
          </w:tcPr>
          <w:p w:rsidR="00B455C4" w:rsidRPr="00D96A13" w:rsidRDefault="00B455C4" w:rsidP="001C7DFC">
            <w:pPr>
              <w:jc w:val="center"/>
              <w:rPr>
                <w:bCs/>
              </w:rPr>
            </w:pPr>
            <w:r w:rsidRPr="00D96A13">
              <w:rPr>
                <w:bCs/>
              </w:rPr>
              <w:t>0,00</w:t>
            </w:r>
          </w:p>
        </w:tc>
        <w:tc>
          <w:tcPr>
            <w:tcW w:w="575" w:type="pct"/>
            <w:shd w:val="clear" w:color="auto" w:fill="auto"/>
          </w:tcPr>
          <w:p w:rsidR="00B455C4" w:rsidRPr="00D96A13" w:rsidRDefault="00B455C4" w:rsidP="001C7DFC">
            <w:pPr>
              <w:jc w:val="center"/>
            </w:pPr>
            <w:r w:rsidRPr="00D96A13">
              <w:t>0,00</w:t>
            </w:r>
          </w:p>
        </w:tc>
        <w:tc>
          <w:tcPr>
            <w:tcW w:w="654" w:type="pct"/>
            <w:shd w:val="clear" w:color="auto" w:fill="auto"/>
            <w:vAlign w:val="bottom"/>
          </w:tcPr>
          <w:p w:rsidR="00B455C4" w:rsidRPr="00D96A13" w:rsidRDefault="00B455C4" w:rsidP="001C7DFC">
            <w:pPr>
              <w:jc w:val="center"/>
              <w:rPr>
                <w:bCs/>
              </w:rPr>
            </w:pPr>
            <w:r w:rsidRPr="00D96A13">
              <w:rPr>
                <w:bCs/>
              </w:rPr>
              <w:t>0,00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18.</w:t>
            </w:r>
          </w:p>
        </w:tc>
        <w:tc>
          <w:tcPr>
            <w:tcW w:w="1589" w:type="pct"/>
            <w:shd w:val="clear" w:color="auto" w:fill="auto"/>
            <w:vAlign w:val="center"/>
            <w:hideMark/>
          </w:tcPr>
          <w:p w:rsidR="00B455C4" w:rsidRPr="00D96A13" w:rsidRDefault="00B455C4" w:rsidP="001C7DFC">
            <w:r w:rsidRPr="00D96A13">
              <w:t>Нижнеилимский район</w:t>
            </w:r>
          </w:p>
        </w:tc>
        <w:tc>
          <w:tcPr>
            <w:tcW w:w="545" w:type="pct"/>
            <w:shd w:val="clear" w:color="auto" w:fill="auto"/>
            <w:vAlign w:val="bottom"/>
          </w:tcPr>
          <w:p w:rsidR="00B455C4" w:rsidRPr="00D96A13" w:rsidRDefault="00B455C4" w:rsidP="001C7DFC">
            <w:pPr>
              <w:jc w:val="center"/>
            </w:pPr>
            <w:r w:rsidRPr="00D96A13">
              <w:t>0,63</w:t>
            </w:r>
          </w:p>
        </w:tc>
        <w:tc>
          <w:tcPr>
            <w:tcW w:w="545" w:type="pct"/>
            <w:shd w:val="clear" w:color="auto" w:fill="auto"/>
            <w:vAlign w:val="bottom"/>
          </w:tcPr>
          <w:p w:rsidR="00B455C4" w:rsidRPr="00D96A13" w:rsidRDefault="00B455C4" w:rsidP="001C7DFC">
            <w:pPr>
              <w:jc w:val="center"/>
            </w:pPr>
            <w:r w:rsidRPr="00D96A13">
              <w:t>0,55</w:t>
            </w:r>
          </w:p>
        </w:tc>
        <w:tc>
          <w:tcPr>
            <w:tcW w:w="546" w:type="pct"/>
            <w:shd w:val="clear" w:color="auto" w:fill="auto"/>
            <w:vAlign w:val="bottom"/>
          </w:tcPr>
          <w:p w:rsidR="00B455C4" w:rsidRPr="00D96A13" w:rsidRDefault="00B455C4" w:rsidP="001C7DFC">
            <w:pPr>
              <w:jc w:val="center"/>
              <w:rPr>
                <w:bCs/>
              </w:rPr>
            </w:pPr>
            <w:r w:rsidRPr="00D96A13">
              <w:rPr>
                <w:bCs/>
              </w:rPr>
              <w:t>0,77</w:t>
            </w:r>
          </w:p>
        </w:tc>
        <w:tc>
          <w:tcPr>
            <w:tcW w:w="575" w:type="pct"/>
            <w:shd w:val="clear" w:color="auto" w:fill="auto"/>
          </w:tcPr>
          <w:p w:rsidR="00B455C4" w:rsidRPr="00D96A13" w:rsidRDefault="00B455C4" w:rsidP="001C7DFC">
            <w:pPr>
              <w:jc w:val="center"/>
            </w:pPr>
            <w:r w:rsidRPr="00D96A13">
              <w:t>0,72</w:t>
            </w:r>
          </w:p>
        </w:tc>
        <w:tc>
          <w:tcPr>
            <w:tcW w:w="654" w:type="pct"/>
            <w:shd w:val="clear" w:color="auto" w:fill="FF0000"/>
            <w:vAlign w:val="bottom"/>
          </w:tcPr>
          <w:p w:rsidR="00B455C4" w:rsidRPr="00D96A13" w:rsidRDefault="00B455C4" w:rsidP="001C7DFC">
            <w:pPr>
              <w:jc w:val="center"/>
              <w:rPr>
                <w:bCs/>
              </w:rPr>
            </w:pPr>
            <w:r w:rsidRPr="00D96A13">
              <w:rPr>
                <w:bCs/>
              </w:rPr>
              <w:t>0,55</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19.</w:t>
            </w:r>
          </w:p>
        </w:tc>
        <w:tc>
          <w:tcPr>
            <w:tcW w:w="1589" w:type="pct"/>
            <w:shd w:val="clear" w:color="auto" w:fill="auto"/>
            <w:vAlign w:val="center"/>
            <w:hideMark/>
          </w:tcPr>
          <w:p w:rsidR="00B455C4" w:rsidRPr="00D96A13" w:rsidRDefault="00B455C4" w:rsidP="001C7DFC">
            <w:r w:rsidRPr="00D96A13">
              <w:t>Нижнеудинский район</w:t>
            </w:r>
          </w:p>
        </w:tc>
        <w:tc>
          <w:tcPr>
            <w:tcW w:w="545" w:type="pct"/>
            <w:shd w:val="clear" w:color="auto" w:fill="auto"/>
            <w:vAlign w:val="bottom"/>
          </w:tcPr>
          <w:p w:rsidR="00B455C4" w:rsidRPr="00D96A13" w:rsidRDefault="00B455C4" w:rsidP="001C7DFC">
            <w:pPr>
              <w:jc w:val="center"/>
            </w:pPr>
            <w:r w:rsidRPr="00D96A13">
              <w:t>0,37</w:t>
            </w:r>
          </w:p>
        </w:tc>
        <w:tc>
          <w:tcPr>
            <w:tcW w:w="545" w:type="pct"/>
            <w:shd w:val="clear" w:color="auto" w:fill="auto"/>
            <w:vAlign w:val="bottom"/>
          </w:tcPr>
          <w:p w:rsidR="00B455C4" w:rsidRPr="00D96A13" w:rsidRDefault="00B455C4" w:rsidP="001C7DFC">
            <w:pPr>
              <w:jc w:val="center"/>
            </w:pPr>
            <w:r w:rsidRPr="00D96A13">
              <w:t>0,41</w:t>
            </w:r>
          </w:p>
        </w:tc>
        <w:tc>
          <w:tcPr>
            <w:tcW w:w="546" w:type="pct"/>
            <w:shd w:val="clear" w:color="auto" w:fill="auto"/>
            <w:vAlign w:val="bottom"/>
          </w:tcPr>
          <w:p w:rsidR="00B455C4" w:rsidRPr="00D96A13" w:rsidRDefault="00B455C4" w:rsidP="001C7DFC">
            <w:pPr>
              <w:jc w:val="center"/>
              <w:rPr>
                <w:bCs/>
              </w:rPr>
            </w:pPr>
            <w:r w:rsidRPr="00D96A13">
              <w:rPr>
                <w:bCs/>
              </w:rPr>
              <w:t>0,28</w:t>
            </w:r>
          </w:p>
        </w:tc>
        <w:tc>
          <w:tcPr>
            <w:tcW w:w="575" w:type="pct"/>
            <w:shd w:val="clear" w:color="auto" w:fill="auto"/>
          </w:tcPr>
          <w:p w:rsidR="00B455C4" w:rsidRPr="00D96A13" w:rsidRDefault="00B455C4" w:rsidP="001C7DFC">
            <w:pPr>
              <w:jc w:val="center"/>
            </w:pPr>
            <w:r w:rsidRPr="00D96A13">
              <w:t>0,17</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20.</w:t>
            </w:r>
          </w:p>
        </w:tc>
        <w:tc>
          <w:tcPr>
            <w:tcW w:w="1589" w:type="pct"/>
            <w:shd w:val="clear" w:color="auto" w:fill="auto"/>
            <w:vAlign w:val="center"/>
            <w:hideMark/>
          </w:tcPr>
          <w:p w:rsidR="00B455C4" w:rsidRPr="00D96A13" w:rsidRDefault="00B455C4" w:rsidP="001C7DFC">
            <w:r w:rsidRPr="00D96A13">
              <w:t xml:space="preserve">Нукутский район </w:t>
            </w:r>
          </w:p>
        </w:tc>
        <w:tc>
          <w:tcPr>
            <w:tcW w:w="545" w:type="pct"/>
            <w:shd w:val="clear" w:color="auto" w:fill="auto"/>
            <w:vAlign w:val="bottom"/>
          </w:tcPr>
          <w:p w:rsidR="00B455C4" w:rsidRPr="00D96A13" w:rsidRDefault="00B455C4" w:rsidP="001C7DFC">
            <w:pPr>
              <w:jc w:val="center"/>
            </w:pPr>
            <w:r w:rsidRPr="00D96A13">
              <w:t>1,00</w:t>
            </w:r>
          </w:p>
        </w:tc>
        <w:tc>
          <w:tcPr>
            <w:tcW w:w="545" w:type="pct"/>
            <w:shd w:val="clear" w:color="auto" w:fill="auto"/>
            <w:vAlign w:val="bottom"/>
          </w:tcPr>
          <w:p w:rsidR="00B455C4" w:rsidRPr="00D96A13" w:rsidRDefault="00B455C4" w:rsidP="001C7DFC">
            <w:pPr>
              <w:jc w:val="center"/>
            </w:pPr>
            <w:r w:rsidRPr="00D96A13">
              <w:t>1,00</w:t>
            </w:r>
          </w:p>
        </w:tc>
        <w:tc>
          <w:tcPr>
            <w:tcW w:w="546" w:type="pct"/>
            <w:shd w:val="clear" w:color="auto" w:fill="auto"/>
            <w:vAlign w:val="bottom"/>
          </w:tcPr>
          <w:p w:rsidR="00B455C4" w:rsidRPr="00D96A13" w:rsidRDefault="00B455C4" w:rsidP="001C7DFC">
            <w:pPr>
              <w:jc w:val="center"/>
              <w:rPr>
                <w:bCs/>
              </w:rPr>
            </w:pPr>
            <w:r w:rsidRPr="00D96A13">
              <w:rPr>
                <w:bCs/>
              </w:rPr>
              <w:t>0,73</w:t>
            </w:r>
          </w:p>
        </w:tc>
        <w:tc>
          <w:tcPr>
            <w:tcW w:w="575" w:type="pct"/>
            <w:shd w:val="clear" w:color="auto" w:fill="auto"/>
          </w:tcPr>
          <w:p w:rsidR="00B455C4" w:rsidRPr="00D96A13" w:rsidRDefault="00B455C4" w:rsidP="001C7DFC">
            <w:pPr>
              <w:jc w:val="center"/>
            </w:pPr>
            <w:r w:rsidRPr="00D96A13">
              <w:t>0,80</w:t>
            </w:r>
          </w:p>
        </w:tc>
        <w:tc>
          <w:tcPr>
            <w:tcW w:w="654" w:type="pct"/>
            <w:shd w:val="clear" w:color="auto" w:fill="FFFF00"/>
            <w:vAlign w:val="bottom"/>
          </w:tcPr>
          <w:p w:rsidR="00B455C4" w:rsidRPr="00D96A13" w:rsidRDefault="00B455C4" w:rsidP="001C7DFC">
            <w:pPr>
              <w:jc w:val="center"/>
              <w:rPr>
                <w:bCs/>
              </w:rPr>
            </w:pPr>
            <w:r w:rsidRPr="00D96A13">
              <w:rPr>
                <w:bCs/>
              </w:rPr>
              <w:t>0,78</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21.</w:t>
            </w:r>
          </w:p>
        </w:tc>
        <w:tc>
          <w:tcPr>
            <w:tcW w:w="1589" w:type="pct"/>
            <w:shd w:val="clear" w:color="auto" w:fill="auto"/>
            <w:vAlign w:val="center"/>
            <w:hideMark/>
          </w:tcPr>
          <w:p w:rsidR="00B455C4" w:rsidRPr="00D96A13" w:rsidRDefault="00B455C4" w:rsidP="001C7DFC">
            <w:r w:rsidRPr="00D96A13">
              <w:t>Ольхонский район</w:t>
            </w:r>
          </w:p>
        </w:tc>
        <w:tc>
          <w:tcPr>
            <w:tcW w:w="545" w:type="pct"/>
            <w:shd w:val="clear" w:color="auto" w:fill="auto"/>
            <w:vAlign w:val="bottom"/>
          </w:tcPr>
          <w:p w:rsidR="00B455C4" w:rsidRPr="00D96A13" w:rsidRDefault="00B455C4" w:rsidP="001C7DFC">
            <w:pPr>
              <w:jc w:val="center"/>
            </w:pPr>
            <w:r w:rsidRPr="00D96A13">
              <w:t>0,94</w:t>
            </w:r>
          </w:p>
        </w:tc>
        <w:tc>
          <w:tcPr>
            <w:tcW w:w="545" w:type="pct"/>
            <w:shd w:val="clear" w:color="auto" w:fill="auto"/>
            <w:vAlign w:val="bottom"/>
          </w:tcPr>
          <w:p w:rsidR="00B455C4" w:rsidRPr="00D96A13" w:rsidRDefault="00B455C4" w:rsidP="001C7DFC">
            <w:pPr>
              <w:jc w:val="center"/>
            </w:pPr>
            <w:r w:rsidRPr="00D96A13">
              <w:t>0,79</w:t>
            </w:r>
          </w:p>
        </w:tc>
        <w:tc>
          <w:tcPr>
            <w:tcW w:w="546" w:type="pct"/>
            <w:shd w:val="clear" w:color="auto" w:fill="auto"/>
            <w:vAlign w:val="bottom"/>
          </w:tcPr>
          <w:p w:rsidR="00B455C4" w:rsidRPr="00D96A13" w:rsidRDefault="00B455C4" w:rsidP="001C7DFC">
            <w:pPr>
              <w:jc w:val="center"/>
              <w:rPr>
                <w:bCs/>
              </w:rPr>
            </w:pPr>
            <w:r w:rsidRPr="00D96A13">
              <w:rPr>
                <w:bCs/>
              </w:rPr>
              <w:t>0,45</w:t>
            </w:r>
          </w:p>
        </w:tc>
        <w:tc>
          <w:tcPr>
            <w:tcW w:w="575" w:type="pct"/>
            <w:shd w:val="clear" w:color="auto" w:fill="auto"/>
          </w:tcPr>
          <w:p w:rsidR="00B455C4" w:rsidRPr="00D96A13" w:rsidRDefault="00B455C4" w:rsidP="001C7DFC">
            <w:pPr>
              <w:jc w:val="center"/>
            </w:pPr>
            <w:r w:rsidRPr="00D96A13">
              <w:t>1,00</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22.</w:t>
            </w:r>
          </w:p>
        </w:tc>
        <w:tc>
          <w:tcPr>
            <w:tcW w:w="1589" w:type="pct"/>
            <w:shd w:val="clear" w:color="auto" w:fill="auto"/>
            <w:vAlign w:val="center"/>
            <w:hideMark/>
          </w:tcPr>
          <w:p w:rsidR="00B455C4" w:rsidRPr="00D96A13" w:rsidRDefault="00B455C4" w:rsidP="001C7DFC">
            <w:r w:rsidRPr="00D96A13">
              <w:t>Осинский район</w:t>
            </w:r>
          </w:p>
        </w:tc>
        <w:tc>
          <w:tcPr>
            <w:tcW w:w="545" w:type="pct"/>
            <w:shd w:val="clear" w:color="auto" w:fill="auto"/>
            <w:vAlign w:val="bottom"/>
          </w:tcPr>
          <w:p w:rsidR="00B455C4" w:rsidRPr="00D96A13" w:rsidRDefault="00B455C4" w:rsidP="001C7DFC">
            <w:pPr>
              <w:jc w:val="center"/>
            </w:pPr>
            <w:r w:rsidRPr="00D96A13">
              <w:t>0,95</w:t>
            </w:r>
          </w:p>
        </w:tc>
        <w:tc>
          <w:tcPr>
            <w:tcW w:w="545" w:type="pct"/>
            <w:shd w:val="clear" w:color="auto" w:fill="auto"/>
            <w:vAlign w:val="bottom"/>
          </w:tcPr>
          <w:p w:rsidR="00B455C4" w:rsidRPr="00D96A13" w:rsidRDefault="00B455C4" w:rsidP="001C7DFC">
            <w:pPr>
              <w:jc w:val="center"/>
            </w:pPr>
            <w:r w:rsidRPr="00D96A13">
              <w:t>0,63</w:t>
            </w:r>
          </w:p>
        </w:tc>
        <w:tc>
          <w:tcPr>
            <w:tcW w:w="546" w:type="pct"/>
            <w:shd w:val="clear" w:color="auto" w:fill="auto"/>
            <w:vAlign w:val="bottom"/>
          </w:tcPr>
          <w:p w:rsidR="00B455C4" w:rsidRPr="00D96A13" w:rsidRDefault="00B455C4" w:rsidP="001C7DFC">
            <w:pPr>
              <w:jc w:val="center"/>
              <w:rPr>
                <w:bCs/>
              </w:rPr>
            </w:pPr>
            <w:r w:rsidRPr="00D96A13">
              <w:rPr>
                <w:bCs/>
              </w:rPr>
              <w:t>1,00</w:t>
            </w:r>
          </w:p>
        </w:tc>
        <w:tc>
          <w:tcPr>
            <w:tcW w:w="575" w:type="pct"/>
            <w:shd w:val="clear" w:color="auto" w:fill="auto"/>
          </w:tcPr>
          <w:p w:rsidR="00B455C4" w:rsidRPr="00D96A13" w:rsidRDefault="00B455C4" w:rsidP="001C7DFC">
            <w:pPr>
              <w:jc w:val="center"/>
            </w:pPr>
            <w:r w:rsidRPr="00D96A13">
              <w:t>0,54</w:t>
            </w:r>
          </w:p>
        </w:tc>
        <w:tc>
          <w:tcPr>
            <w:tcW w:w="654" w:type="pct"/>
            <w:shd w:val="clear" w:color="auto" w:fill="FF0000"/>
            <w:vAlign w:val="bottom"/>
          </w:tcPr>
          <w:p w:rsidR="00B455C4" w:rsidRPr="00D96A13" w:rsidRDefault="00B455C4" w:rsidP="001C7DFC">
            <w:pPr>
              <w:jc w:val="center"/>
              <w:rPr>
                <w:bCs/>
              </w:rPr>
            </w:pPr>
            <w:r w:rsidRPr="00D96A13">
              <w:rPr>
                <w:bCs/>
              </w:rPr>
              <w:t>0,32</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23.</w:t>
            </w:r>
          </w:p>
        </w:tc>
        <w:tc>
          <w:tcPr>
            <w:tcW w:w="1589" w:type="pct"/>
            <w:shd w:val="clear" w:color="auto" w:fill="auto"/>
            <w:vAlign w:val="center"/>
            <w:hideMark/>
          </w:tcPr>
          <w:p w:rsidR="00B455C4" w:rsidRPr="00D96A13" w:rsidRDefault="00B455C4" w:rsidP="001C7DFC">
            <w:r w:rsidRPr="00D96A13">
              <w:t>Зиминский район</w:t>
            </w:r>
          </w:p>
        </w:tc>
        <w:tc>
          <w:tcPr>
            <w:tcW w:w="545" w:type="pct"/>
            <w:shd w:val="clear" w:color="auto" w:fill="auto"/>
            <w:vAlign w:val="bottom"/>
          </w:tcPr>
          <w:p w:rsidR="00B455C4" w:rsidRPr="00D96A13" w:rsidRDefault="00B455C4" w:rsidP="001C7DFC">
            <w:pPr>
              <w:jc w:val="center"/>
            </w:pPr>
            <w:r w:rsidRPr="00D96A13">
              <w:t>0,97</w:t>
            </w:r>
          </w:p>
        </w:tc>
        <w:tc>
          <w:tcPr>
            <w:tcW w:w="545" w:type="pct"/>
            <w:shd w:val="clear" w:color="auto" w:fill="auto"/>
            <w:vAlign w:val="bottom"/>
          </w:tcPr>
          <w:p w:rsidR="00B455C4" w:rsidRPr="00D96A13" w:rsidRDefault="00B455C4" w:rsidP="001C7DFC">
            <w:pPr>
              <w:jc w:val="center"/>
            </w:pPr>
            <w:r w:rsidRPr="00D96A13">
              <w:t>1,13</w:t>
            </w:r>
          </w:p>
        </w:tc>
        <w:tc>
          <w:tcPr>
            <w:tcW w:w="546" w:type="pct"/>
            <w:shd w:val="clear" w:color="auto" w:fill="auto"/>
            <w:vAlign w:val="bottom"/>
          </w:tcPr>
          <w:p w:rsidR="00B455C4" w:rsidRPr="00D96A13" w:rsidRDefault="00B455C4" w:rsidP="001C7DFC">
            <w:pPr>
              <w:jc w:val="center"/>
              <w:rPr>
                <w:bCs/>
              </w:rPr>
            </w:pPr>
            <w:r w:rsidRPr="00D96A13">
              <w:rPr>
                <w:bCs/>
              </w:rPr>
              <w:t>0,91</w:t>
            </w:r>
          </w:p>
        </w:tc>
        <w:tc>
          <w:tcPr>
            <w:tcW w:w="575" w:type="pct"/>
            <w:shd w:val="clear" w:color="auto" w:fill="auto"/>
          </w:tcPr>
          <w:p w:rsidR="00B455C4" w:rsidRPr="00D96A13" w:rsidRDefault="00B455C4" w:rsidP="001C7DFC">
            <w:pPr>
              <w:jc w:val="center"/>
            </w:pPr>
            <w:r w:rsidRPr="00D96A13">
              <w:t>0,80</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24.</w:t>
            </w:r>
          </w:p>
        </w:tc>
        <w:tc>
          <w:tcPr>
            <w:tcW w:w="1589" w:type="pct"/>
            <w:shd w:val="clear" w:color="auto" w:fill="auto"/>
            <w:vAlign w:val="center"/>
            <w:hideMark/>
          </w:tcPr>
          <w:p w:rsidR="00B455C4" w:rsidRPr="00D96A13" w:rsidRDefault="00B455C4" w:rsidP="001C7DFC">
            <w:r w:rsidRPr="00D96A13">
              <w:t>Слюдянский район</w:t>
            </w:r>
          </w:p>
        </w:tc>
        <w:tc>
          <w:tcPr>
            <w:tcW w:w="545" w:type="pct"/>
            <w:shd w:val="clear" w:color="auto" w:fill="auto"/>
            <w:vAlign w:val="bottom"/>
          </w:tcPr>
          <w:p w:rsidR="00B455C4" w:rsidRPr="00D96A13" w:rsidRDefault="00B455C4" w:rsidP="001C7DFC">
            <w:pPr>
              <w:jc w:val="center"/>
            </w:pPr>
            <w:r w:rsidRPr="00D96A13">
              <w:t>1,02</w:t>
            </w:r>
          </w:p>
        </w:tc>
        <w:tc>
          <w:tcPr>
            <w:tcW w:w="545" w:type="pct"/>
            <w:shd w:val="clear" w:color="auto" w:fill="auto"/>
            <w:vAlign w:val="bottom"/>
          </w:tcPr>
          <w:p w:rsidR="00B455C4" w:rsidRPr="00D96A13" w:rsidRDefault="00B455C4" w:rsidP="001C7DFC">
            <w:pPr>
              <w:jc w:val="center"/>
            </w:pPr>
            <w:r w:rsidRPr="00D96A13">
              <w:t>0,88</w:t>
            </w:r>
          </w:p>
        </w:tc>
        <w:tc>
          <w:tcPr>
            <w:tcW w:w="546" w:type="pct"/>
            <w:shd w:val="clear" w:color="auto" w:fill="auto"/>
            <w:vAlign w:val="bottom"/>
          </w:tcPr>
          <w:p w:rsidR="00B455C4" w:rsidRPr="00D96A13" w:rsidRDefault="00B455C4" w:rsidP="001C7DFC">
            <w:pPr>
              <w:jc w:val="center"/>
              <w:rPr>
                <w:bCs/>
              </w:rPr>
            </w:pPr>
            <w:r w:rsidRPr="00D96A13">
              <w:rPr>
                <w:bCs/>
              </w:rPr>
              <w:t>0,82</w:t>
            </w:r>
          </w:p>
        </w:tc>
        <w:tc>
          <w:tcPr>
            <w:tcW w:w="575" w:type="pct"/>
            <w:shd w:val="clear" w:color="auto" w:fill="auto"/>
          </w:tcPr>
          <w:p w:rsidR="00B455C4" w:rsidRPr="00D96A13" w:rsidRDefault="00B455C4" w:rsidP="001C7DFC">
            <w:pPr>
              <w:jc w:val="center"/>
            </w:pPr>
            <w:r w:rsidRPr="00D96A13">
              <w:t>1,02</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25.</w:t>
            </w:r>
          </w:p>
        </w:tc>
        <w:tc>
          <w:tcPr>
            <w:tcW w:w="1589" w:type="pct"/>
            <w:shd w:val="clear" w:color="auto" w:fill="auto"/>
            <w:vAlign w:val="center"/>
            <w:hideMark/>
          </w:tcPr>
          <w:p w:rsidR="00B455C4" w:rsidRPr="00D96A13" w:rsidRDefault="00B455C4" w:rsidP="001C7DFC">
            <w:r w:rsidRPr="00D96A13">
              <w:t>Тайшетский район</w:t>
            </w:r>
          </w:p>
        </w:tc>
        <w:tc>
          <w:tcPr>
            <w:tcW w:w="545" w:type="pct"/>
            <w:shd w:val="clear" w:color="auto" w:fill="auto"/>
            <w:vAlign w:val="bottom"/>
          </w:tcPr>
          <w:p w:rsidR="00B455C4" w:rsidRPr="00D96A13" w:rsidRDefault="00B455C4" w:rsidP="001C7DFC">
            <w:pPr>
              <w:jc w:val="center"/>
            </w:pPr>
            <w:r w:rsidRPr="00D96A13">
              <w:t>0,74</w:t>
            </w:r>
          </w:p>
        </w:tc>
        <w:tc>
          <w:tcPr>
            <w:tcW w:w="545" w:type="pct"/>
            <w:shd w:val="clear" w:color="auto" w:fill="auto"/>
            <w:vAlign w:val="bottom"/>
          </w:tcPr>
          <w:p w:rsidR="00B455C4" w:rsidRPr="00D96A13" w:rsidRDefault="00B455C4" w:rsidP="001C7DFC">
            <w:pPr>
              <w:jc w:val="center"/>
            </w:pPr>
            <w:r w:rsidRPr="00D96A13">
              <w:t>0,88</w:t>
            </w:r>
          </w:p>
        </w:tc>
        <w:tc>
          <w:tcPr>
            <w:tcW w:w="546" w:type="pct"/>
            <w:shd w:val="clear" w:color="auto" w:fill="auto"/>
            <w:vAlign w:val="bottom"/>
          </w:tcPr>
          <w:p w:rsidR="00B455C4" w:rsidRPr="00D96A13" w:rsidRDefault="00B455C4" w:rsidP="001C7DFC">
            <w:pPr>
              <w:jc w:val="center"/>
              <w:rPr>
                <w:bCs/>
              </w:rPr>
            </w:pPr>
            <w:r w:rsidRPr="00D96A13">
              <w:rPr>
                <w:bCs/>
              </w:rPr>
              <w:t>0,46</w:t>
            </w:r>
          </w:p>
        </w:tc>
        <w:tc>
          <w:tcPr>
            <w:tcW w:w="575" w:type="pct"/>
            <w:shd w:val="clear" w:color="auto" w:fill="auto"/>
          </w:tcPr>
          <w:p w:rsidR="00B455C4" w:rsidRPr="00D96A13" w:rsidRDefault="00B455C4" w:rsidP="001C7DFC">
            <w:pPr>
              <w:jc w:val="center"/>
            </w:pPr>
            <w:r w:rsidRPr="00D96A13">
              <w:t>0,68</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26.</w:t>
            </w:r>
          </w:p>
        </w:tc>
        <w:tc>
          <w:tcPr>
            <w:tcW w:w="1589" w:type="pct"/>
            <w:shd w:val="clear" w:color="auto" w:fill="auto"/>
            <w:vAlign w:val="center"/>
            <w:hideMark/>
          </w:tcPr>
          <w:p w:rsidR="00B455C4" w:rsidRPr="00D96A13" w:rsidRDefault="00B455C4" w:rsidP="001C7DFC">
            <w:r w:rsidRPr="00D96A13">
              <w:t>Тулунский район</w:t>
            </w:r>
          </w:p>
        </w:tc>
        <w:tc>
          <w:tcPr>
            <w:tcW w:w="545" w:type="pct"/>
            <w:shd w:val="clear" w:color="auto" w:fill="auto"/>
            <w:vAlign w:val="bottom"/>
          </w:tcPr>
          <w:p w:rsidR="00B455C4" w:rsidRPr="00D96A13" w:rsidRDefault="00B455C4" w:rsidP="001C7DFC">
            <w:pPr>
              <w:jc w:val="center"/>
            </w:pPr>
            <w:r w:rsidRPr="00D96A13">
              <w:t>0,83</w:t>
            </w:r>
          </w:p>
        </w:tc>
        <w:tc>
          <w:tcPr>
            <w:tcW w:w="545" w:type="pct"/>
            <w:shd w:val="clear" w:color="auto" w:fill="auto"/>
            <w:vAlign w:val="bottom"/>
          </w:tcPr>
          <w:p w:rsidR="00B455C4" w:rsidRPr="00D96A13" w:rsidRDefault="00B455C4" w:rsidP="001C7DFC">
            <w:pPr>
              <w:jc w:val="center"/>
            </w:pPr>
            <w:r w:rsidRPr="00D96A13">
              <w:t>0,73</w:t>
            </w:r>
          </w:p>
        </w:tc>
        <w:tc>
          <w:tcPr>
            <w:tcW w:w="546" w:type="pct"/>
            <w:shd w:val="clear" w:color="auto" w:fill="auto"/>
            <w:vAlign w:val="bottom"/>
          </w:tcPr>
          <w:p w:rsidR="00B455C4" w:rsidRPr="00D96A13" w:rsidRDefault="00B455C4" w:rsidP="001C7DFC">
            <w:pPr>
              <w:jc w:val="center"/>
              <w:rPr>
                <w:bCs/>
              </w:rPr>
            </w:pPr>
            <w:r w:rsidRPr="00D96A13">
              <w:rPr>
                <w:bCs/>
              </w:rPr>
              <w:t>0,73</w:t>
            </w:r>
          </w:p>
        </w:tc>
        <w:tc>
          <w:tcPr>
            <w:tcW w:w="575" w:type="pct"/>
            <w:shd w:val="clear" w:color="auto" w:fill="auto"/>
          </w:tcPr>
          <w:p w:rsidR="00B455C4" w:rsidRPr="00D96A13" w:rsidRDefault="00B455C4" w:rsidP="001C7DFC">
            <w:pPr>
              <w:jc w:val="center"/>
            </w:pPr>
            <w:r w:rsidRPr="00D96A13">
              <w:t>0,67</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27.</w:t>
            </w:r>
          </w:p>
        </w:tc>
        <w:tc>
          <w:tcPr>
            <w:tcW w:w="1589" w:type="pct"/>
            <w:shd w:val="clear" w:color="auto" w:fill="auto"/>
            <w:vAlign w:val="center"/>
            <w:hideMark/>
          </w:tcPr>
          <w:p w:rsidR="00B455C4" w:rsidRPr="00D96A13" w:rsidRDefault="00B455C4" w:rsidP="001C7DFC">
            <w:r w:rsidRPr="00D96A13">
              <w:t>Усольский район</w:t>
            </w:r>
          </w:p>
        </w:tc>
        <w:tc>
          <w:tcPr>
            <w:tcW w:w="545" w:type="pct"/>
            <w:shd w:val="clear" w:color="auto" w:fill="auto"/>
            <w:vAlign w:val="bottom"/>
          </w:tcPr>
          <w:p w:rsidR="00B455C4" w:rsidRPr="00D96A13" w:rsidRDefault="00B455C4" w:rsidP="001C7DFC">
            <w:pPr>
              <w:jc w:val="center"/>
            </w:pPr>
            <w:r w:rsidRPr="00D96A13">
              <w:t>0,81</w:t>
            </w:r>
          </w:p>
        </w:tc>
        <w:tc>
          <w:tcPr>
            <w:tcW w:w="545" w:type="pct"/>
            <w:shd w:val="clear" w:color="auto" w:fill="auto"/>
            <w:vAlign w:val="bottom"/>
          </w:tcPr>
          <w:p w:rsidR="00B455C4" w:rsidRPr="00D96A13" w:rsidRDefault="00B455C4" w:rsidP="001C7DFC">
            <w:pPr>
              <w:jc w:val="center"/>
            </w:pPr>
            <w:r w:rsidRPr="00D96A13">
              <w:t>0,82</w:t>
            </w:r>
          </w:p>
        </w:tc>
        <w:tc>
          <w:tcPr>
            <w:tcW w:w="546" w:type="pct"/>
            <w:shd w:val="clear" w:color="auto" w:fill="auto"/>
            <w:vAlign w:val="bottom"/>
          </w:tcPr>
          <w:p w:rsidR="00B455C4" w:rsidRPr="00D96A13" w:rsidRDefault="00B455C4" w:rsidP="001C7DFC">
            <w:pPr>
              <w:jc w:val="center"/>
              <w:rPr>
                <w:bCs/>
              </w:rPr>
            </w:pPr>
            <w:r w:rsidRPr="00D96A13">
              <w:rPr>
                <w:bCs/>
              </w:rPr>
              <w:t>0,68</w:t>
            </w:r>
          </w:p>
        </w:tc>
        <w:tc>
          <w:tcPr>
            <w:tcW w:w="575" w:type="pct"/>
            <w:shd w:val="clear" w:color="auto" w:fill="auto"/>
          </w:tcPr>
          <w:p w:rsidR="00B455C4" w:rsidRPr="00D96A13" w:rsidRDefault="00B455C4" w:rsidP="001C7DFC">
            <w:pPr>
              <w:jc w:val="center"/>
            </w:pPr>
            <w:r w:rsidRPr="00D96A13">
              <w:t>0,65</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28.</w:t>
            </w:r>
          </w:p>
        </w:tc>
        <w:tc>
          <w:tcPr>
            <w:tcW w:w="1589" w:type="pct"/>
            <w:shd w:val="clear" w:color="auto" w:fill="auto"/>
            <w:vAlign w:val="center"/>
            <w:hideMark/>
          </w:tcPr>
          <w:p w:rsidR="00B455C4" w:rsidRPr="00D96A13" w:rsidRDefault="00B455C4" w:rsidP="001C7DFC">
            <w:r w:rsidRPr="00D96A13">
              <w:t>Усть-Илимский район</w:t>
            </w:r>
          </w:p>
        </w:tc>
        <w:tc>
          <w:tcPr>
            <w:tcW w:w="545" w:type="pct"/>
            <w:shd w:val="clear" w:color="auto" w:fill="auto"/>
            <w:vAlign w:val="bottom"/>
          </w:tcPr>
          <w:p w:rsidR="00B455C4" w:rsidRPr="00D96A13" w:rsidRDefault="00B455C4" w:rsidP="001C7DFC">
            <w:pPr>
              <w:jc w:val="center"/>
            </w:pPr>
            <w:r w:rsidRPr="00D96A13">
              <w:t>0,73</w:t>
            </w:r>
          </w:p>
        </w:tc>
        <w:tc>
          <w:tcPr>
            <w:tcW w:w="545" w:type="pct"/>
            <w:shd w:val="clear" w:color="auto" w:fill="auto"/>
            <w:vAlign w:val="bottom"/>
          </w:tcPr>
          <w:p w:rsidR="00B455C4" w:rsidRPr="00D96A13" w:rsidRDefault="00B455C4" w:rsidP="001C7DFC">
            <w:pPr>
              <w:jc w:val="center"/>
            </w:pPr>
            <w:r w:rsidRPr="00D96A13">
              <w:t>0,70</w:t>
            </w:r>
          </w:p>
        </w:tc>
        <w:tc>
          <w:tcPr>
            <w:tcW w:w="546" w:type="pct"/>
            <w:shd w:val="clear" w:color="auto" w:fill="auto"/>
            <w:vAlign w:val="bottom"/>
          </w:tcPr>
          <w:p w:rsidR="00B455C4" w:rsidRPr="00D96A13" w:rsidRDefault="00B455C4" w:rsidP="001C7DFC">
            <w:pPr>
              <w:jc w:val="center"/>
              <w:rPr>
                <w:bCs/>
              </w:rPr>
            </w:pPr>
            <w:r w:rsidRPr="00D96A13">
              <w:rPr>
                <w:bCs/>
              </w:rPr>
              <w:t>0,66</w:t>
            </w:r>
          </w:p>
        </w:tc>
        <w:tc>
          <w:tcPr>
            <w:tcW w:w="575" w:type="pct"/>
            <w:shd w:val="clear" w:color="auto" w:fill="auto"/>
          </w:tcPr>
          <w:p w:rsidR="00B455C4" w:rsidRPr="00D96A13" w:rsidRDefault="00B455C4" w:rsidP="001C7DFC">
            <w:pPr>
              <w:jc w:val="center"/>
            </w:pPr>
            <w:r w:rsidRPr="00D96A13">
              <w:t>0,95</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29.</w:t>
            </w:r>
          </w:p>
        </w:tc>
        <w:tc>
          <w:tcPr>
            <w:tcW w:w="1589" w:type="pct"/>
            <w:shd w:val="clear" w:color="auto" w:fill="auto"/>
            <w:vAlign w:val="center"/>
            <w:hideMark/>
          </w:tcPr>
          <w:p w:rsidR="00B455C4" w:rsidRPr="00D96A13" w:rsidRDefault="00B455C4" w:rsidP="001C7DFC">
            <w:r w:rsidRPr="00D96A13">
              <w:t>Усть-Кутский район</w:t>
            </w:r>
          </w:p>
        </w:tc>
        <w:tc>
          <w:tcPr>
            <w:tcW w:w="545" w:type="pct"/>
            <w:shd w:val="clear" w:color="auto" w:fill="auto"/>
            <w:vAlign w:val="bottom"/>
          </w:tcPr>
          <w:p w:rsidR="00B455C4" w:rsidRPr="00D96A13" w:rsidRDefault="00B455C4" w:rsidP="001C7DFC">
            <w:pPr>
              <w:jc w:val="center"/>
            </w:pPr>
            <w:r w:rsidRPr="00D96A13">
              <w:t>0,94</w:t>
            </w:r>
          </w:p>
        </w:tc>
        <w:tc>
          <w:tcPr>
            <w:tcW w:w="545" w:type="pct"/>
            <w:shd w:val="clear" w:color="auto" w:fill="auto"/>
            <w:vAlign w:val="bottom"/>
          </w:tcPr>
          <w:p w:rsidR="00B455C4" w:rsidRPr="00D96A13" w:rsidRDefault="00B455C4" w:rsidP="001C7DFC">
            <w:pPr>
              <w:jc w:val="center"/>
            </w:pPr>
            <w:r w:rsidRPr="00D96A13">
              <w:t>0,60</w:t>
            </w:r>
          </w:p>
        </w:tc>
        <w:tc>
          <w:tcPr>
            <w:tcW w:w="546" w:type="pct"/>
            <w:shd w:val="clear" w:color="auto" w:fill="auto"/>
            <w:vAlign w:val="bottom"/>
          </w:tcPr>
          <w:p w:rsidR="00B455C4" w:rsidRPr="00D96A13" w:rsidRDefault="00B455C4" w:rsidP="001C7DFC">
            <w:pPr>
              <w:jc w:val="center"/>
              <w:rPr>
                <w:bCs/>
              </w:rPr>
            </w:pPr>
            <w:r w:rsidRPr="00D96A13">
              <w:rPr>
                <w:bCs/>
              </w:rPr>
              <w:t>0,90</w:t>
            </w:r>
          </w:p>
        </w:tc>
        <w:tc>
          <w:tcPr>
            <w:tcW w:w="575" w:type="pct"/>
            <w:shd w:val="clear" w:color="auto" w:fill="auto"/>
          </w:tcPr>
          <w:p w:rsidR="00B455C4" w:rsidRPr="00D96A13" w:rsidRDefault="00B455C4" w:rsidP="001C7DFC">
            <w:pPr>
              <w:jc w:val="center"/>
            </w:pPr>
            <w:r w:rsidRPr="00D96A13">
              <w:t>0,71</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30.</w:t>
            </w:r>
          </w:p>
        </w:tc>
        <w:tc>
          <w:tcPr>
            <w:tcW w:w="1589" w:type="pct"/>
            <w:shd w:val="clear" w:color="auto" w:fill="auto"/>
            <w:vAlign w:val="center"/>
            <w:hideMark/>
          </w:tcPr>
          <w:p w:rsidR="00B455C4" w:rsidRPr="00D96A13" w:rsidRDefault="00B455C4" w:rsidP="001C7DFC">
            <w:r w:rsidRPr="00D96A13">
              <w:t xml:space="preserve">Усть-Удинский район </w:t>
            </w:r>
          </w:p>
        </w:tc>
        <w:tc>
          <w:tcPr>
            <w:tcW w:w="545" w:type="pct"/>
            <w:shd w:val="clear" w:color="auto" w:fill="auto"/>
            <w:vAlign w:val="bottom"/>
          </w:tcPr>
          <w:p w:rsidR="00B455C4" w:rsidRPr="00D96A13" w:rsidRDefault="00B455C4" w:rsidP="001C7DFC">
            <w:pPr>
              <w:jc w:val="center"/>
            </w:pPr>
            <w:r w:rsidRPr="00D96A13">
              <w:t>0,93</w:t>
            </w:r>
          </w:p>
        </w:tc>
        <w:tc>
          <w:tcPr>
            <w:tcW w:w="545" w:type="pct"/>
            <w:shd w:val="clear" w:color="auto" w:fill="auto"/>
            <w:vAlign w:val="bottom"/>
          </w:tcPr>
          <w:p w:rsidR="00B455C4" w:rsidRPr="00D96A13" w:rsidRDefault="00B455C4" w:rsidP="001C7DFC">
            <w:pPr>
              <w:jc w:val="center"/>
            </w:pPr>
            <w:r w:rsidRPr="00D96A13">
              <w:t>0,75</w:t>
            </w:r>
          </w:p>
        </w:tc>
        <w:tc>
          <w:tcPr>
            <w:tcW w:w="546" w:type="pct"/>
            <w:shd w:val="clear" w:color="auto" w:fill="auto"/>
            <w:vAlign w:val="bottom"/>
          </w:tcPr>
          <w:p w:rsidR="00B455C4" w:rsidRPr="00D96A13" w:rsidRDefault="00B455C4" w:rsidP="001C7DFC">
            <w:pPr>
              <w:jc w:val="center"/>
              <w:rPr>
                <w:bCs/>
              </w:rPr>
            </w:pPr>
            <w:r w:rsidRPr="00D96A13">
              <w:rPr>
                <w:bCs/>
              </w:rPr>
              <w:t>1,00</w:t>
            </w:r>
          </w:p>
        </w:tc>
        <w:tc>
          <w:tcPr>
            <w:tcW w:w="575" w:type="pct"/>
            <w:shd w:val="clear" w:color="auto" w:fill="auto"/>
          </w:tcPr>
          <w:p w:rsidR="00B455C4" w:rsidRPr="00D96A13" w:rsidRDefault="00B455C4" w:rsidP="001C7DFC">
            <w:pPr>
              <w:jc w:val="center"/>
            </w:pPr>
            <w:r w:rsidRPr="00D96A13">
              <w:t>0,93</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31.</w:t>
            </w:r>
          </w:p>
        </w:tc>
        <w:tc>
          <w:tcPr>
            <w:tcW w:w="1589" w:type="pct"/>
            <w:shd w:val="clear" w:color="auto" w:fill="auto"/>
            <w:vAlign w:val="center"/>
            <w:hideMark/>
          </w:tcPr>
          <w:p w:rsidR="00B455C4" w:rsidRPr="00D96A13" w:rsidRDefault="00B455C4" w:rsidP="001C7DFC">
            <w:r w:rsidRPr="00D96A13">
              <w:t>Черемховский район</w:t>
            </w:r>
          </w:p>
        </w:tc>
        <w:tc>
          <w:tcPr>
            <w:tcW w:w="545" w:type="pct"/>
            <w:shd w:val="clear" w:color="auto" w:fill="auto"/>
            <w:vAlign w:val="bottom"/>
          </w:tcPr>
          <w:p w:rsidR="00B455C4" w:rsidRPr="00D96A13" w:rsidRDefault="00B455C4" w:rsidP="001C7DFC">
            <w:pPr>
              <w:jc w:val="center"/>
            </w:pPr>
            <w:r w:rsidRPr="00D96A13">
              <w:t>0,8</w:t>
            </w:r>
          </w:p>
        </w:tc>
        <w:tc>
          <w:tcPr>
            <w:tcW w:w="545" w:type="pct"/>
            <w:shd w:val="clear" w:color="auto" w:fill="auto"/>
            <w:vAlign w:val="bottom"/>
          </w:tcPr>
          <w:p w:rsidR="00B455C4" w:rsidRPr="00D96A13" w:rsidRDefault="00B455C4" w:rsidP="001C7DFC">
            <w:pPr>
              <w:jc w:val="center"/>
            </w:pPr>
            <w:r w:rsidRPr="00D96A13">
              <w:t>0,76</w:t>
            </w:r>
          </w:p>
        </w:tc>
        <w:tc>
          <w:tcPr>
            <w:tcW w:w="546" w:type="pct"/>
            <w:shd w:val="clear" w:color="auto" w:fill="auto"/>
            <w:vAlign w:val="bottom"/>
          </w:tcPr>
          <w:p w:rsidR="00B455C4" w:rsidRPr="00D96A13" w:rsidRDefault="00B455C4" w:rsidP="001C7DFC">
            <w:pPr>
              <w:jc w:val="center"/>
              <w:rPr>
                <w:bCs/>
              </w:rPr>
            </w:pPr>
            <w:r w:rsidRPr="00D96A13">
              <w:rPr>
                <w:bCs/>
              </w:rPr>
              <w:t>0,75</w:t>
            </w:r>
          </w:p>
        </w:tc>
        <w:tc>
          <w:tcPr>
            <w:tcW w:w="575" w:type="pct"/>
            <w:shd w:val="clear" w:color="auto" w:fill="auto"/>
          </w:tcPr>
          <w:p w:rsidR="00B455C4" w:rsidRPr="00D96A13" w:rsidRDefault="00B455C4" w:rsidP="001C7DFC">
            <w:pPr>
              <w:jc w:val="center"/>
            </w:pPr>
            <w:r w:rsidRPr="00D96A13">
              <w:t>0,79</w:t>
            </w:r>
          </w:p>
        </w:tc>
        <w:tc>
          <w:tcPr>
            <w:tcW w:w="654" w:type="pct"/>
            <w:shd w:val="clear" w:color="auto" w:fill="auto"/>
            <w:vAlign w:val="bottom"/>
          </w:tcPr>
          <w:p w:rsidR="00B455C4" w:rsidRPr="00D96A13" w:rsidRDefault="00B455C4" w:rsidP="001C7DFC">
            <w:pPr>
              <w:jc w:val="center"/>
              <w:rPr>
                <w:bCs/>
              </w:rPr>
            </w:pPr>
            <w:r w:rsidRPr="00D96A13">
              <w:rPr>
                <w:bCs/>
              </w:rPr>
              <w:t>0,96</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32.</w:t>
            </w:r>
          </w:p>
        </w:tc>
        <w:tc>
          <w:tcPr>
            <w:tcW w:w="1589" w:type="pct"/>
            <w:shd w:val="clear" w:color="auto" w:fill="auto"/>
            <w:vAlign w:val="center"/>
            <w:hideMark/>
          </w:tcPr>
          <w:p w:rsidR="00B455C4" w:rsidRPr="00D96A13" w:rsidRDefault="00B455C4" w:rsidP="001C7DFC">
            <w:r w:rsidRPr="00D96A13">
              <w:t>Чунский район</w:t>
            </w:r>
          </w:p>
        </w:tc>
        <w:tc>
          <w:tcPr>
            <w:tcW w:w="545" w:type="pct"/>
            <w:shd w:val="clear" w:color="auto" w:fill="auto"/>
            <w:vAlign w:val="bottom"/>
          </w:tcPr>
          <w:p w:rsidR="00B455C4" w:rsidRPr="00D96A13" w:rsidRDefault="00B455C4" w:rsidP="001C7DFC">
            <w:pPr>
              <w:jc w:val="center"/>
            </w:pPr>
            <w:r w:rsidRPr="00D96A13">
              <w:t>0,5</w:t>
            </w:r>
          </w:p>
        </w:tc>
        <w:tc>
          <w:tcPr>
            <w:tcW w:w="545" w:type="pct"/>
            <w:shd w:val="clear" w:color="auto" w:fill="auto"/>
            <w:vAlign w:val="bottom"/>
          </w:tcPr>
          <w:p w:rsidR="00B455C4" w:rsidRPr="00D96A13" w:rsidRDefault="00B455C4" w:rsidP="001C7DFC">
            <w:pPr>
              <w:jc w:val="center"/>
            </w:pPr>
            <w:r w:rsidRPr="00D96A13">
              <w:t>0,42</w:t>
            </w:r>
          </w:p>
        </w:tc>
        <w:tc>
          <w:tcPr>
            <w:tcW w:w="546" w:type="pct"/>
            <w:shd w:val="clear" w:color="auto" w:fill="auto"/>
            <w:vAlign w:val="bottom"/>
          </w:tcPr>
          <w:p w:rsidR="00B455C4" w:rsidRPr="00D96A13" w:rsidRDefault="00B455C4" w:rsidP="001C7DFC">
            <w:pPr>
              <w:jc w:val="center"/>
              <w:rPr>
                <w:bCs/>
              </w:rPr>
            </w:pPr>
            <w:r w:rsidRPr="00D96A13">
              <w:rPr>
                <w:bCs/>
              </w:rPr>
              <w:t>0,44</w:t>
            </w:r>
          </w:p>
        </w:tc>
        <w:tc>
          <w:tcPr>
            <w:tcW w:w="575" w:type="pct"/>
            <w:shd w:val="clear" w:color="auto" w:fill="auto"/>
          </w:tcPr>
          <w:p w:rsidR="00B455C4" w:rsidRPr="00D96A13" w:rsidRDefault="00B455C4" w:rsidP="001C7DFC">
            <w:pPr>
              <w:jc w:val="center"/>
            </w:pPr>
            <w:r w:rsidRPr="00D96A13">
              <w:t>0,24</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33.</w:t>
            </w:r>
          </w:p>
        </w:tc>
        <w:tc>
          <w:tcPr>
            <w:tcW w:w="1589" w:type="pct"/>
            <w:shd w:val="clear" w:color="auto" w:fill="auto"/>
            <w:vAlign w:val="center"/>
            <w:hideMark/>
          </w:tcPr>
          <w:p w:rsidR="00B455C4" w:rsidRPr="00D96A13" w:rsidRDefault="00B455C4" w:rsidP="001C7DFC">
            <w:r w:rsidRPr="00D96A13">
              <w:t>Шелеховский район</w:t>
            </w:r>
          </w:p>
        </w:tc>
        <w:tc>
          <w:tcPr>
            <w:tcW w:w="545" w:type="pct"/>
            <w:shd w:val="clear" w:color="auto" w:fill="auto"/>
            <w:vAlign w:val="bottom"/>
          </w:tcPr>
          <w:p w:rsidR="00B455C4" w:rsidRPr="00D96A13" w:rsidRDefault="00B455C4" w:rsidP="001C7DFC">
            <w:pPr>
              <w:jc w:val="center"/>
            </w:pPr>
            <w:r w:rsidRPr="00D96A13">
              <w:t>1,17</w:t>
            </w:r>
          </w:p>
        </w:tc>
        <w:tc>
          <w:tcPr>
            <w:tcW w:w="545" w:type="pct"/>
            <w:shd w:val="clear" w:color="auto" w:fill="auto"/>
            <w:vAlign w:val="bottom"/>
          </w:tcPr>
          <w:p w:rsidR="00B455C4" w:rsidRPr="00D96A13" w:rsidRDefault="00B455C4" w:rsidP="001C7DFC">
            <w:pPr>
              <w:jc w:val="center"/>
            </w:pPr>
            <w:r w:rsidRPr="00D96A13">
              <w:t>0,88</w:t>
            </w:r>
          </w:p>
        </w:tc>
        <w:tc>
          <w:tcPr>
            <w:tcW w:w="546" w:type="pct"/>
            <w:shd w:val="clear" w:color="auto" w:fill="auto"/>
            <w:vAlign w:val="bottom"/>
          </w:tcPr>
          <w:p w:rsidR="00B455C4" w:rsidRPr="00D96A13" w:rsidRDefault="00B455C4" w:rsidP="001C7DFC">
            <w:pPr>
              <w:jc w:val="center"/>
              <w:rPr>
                <w:bCs/>
              </w:rPr>
            </w:pPr>
            <w:r w:rsidRPr="00D96A13">
              <w:rPr>
                <w:bCs/>
              </w:rPr>
              <w:t>1,02</w:t>
            </w:r>
          </w:p>
        </w:tc>
        <w:tc>
          <w:tcPr>
            <w:tcW w:w="575" w:type="pct"/>
            <w:shd w:val="clear" w:color="auto" w:fill="auto"/>
          </w:tcPr>
          <w:p w:rsidR="00B455C4" w:rsidRPr="00D96A13" w:rsidRDefault="00B455C4" w:rsidP="001C7DFC">
            <w:pPr>
              <w:jc w:val="center"/>
            </w:pPr>
            <w:r w:rsidRPr="00D96A13">
              <w:t>1,09</w:t>
            </w:r>
          </w:p>
        </w:tc>
        <w:tc>
          <w:tcPr>
            <w:tcW w:w="654" w:type="pct"/>
            <w:shd w:val="clear" w:color="auto" w:fill="auto"/>
            <w:vAlign w:val="bottom"/>
          </w:tcPr>
          <w:p w:rsidR="00B455C4" w:rsidRPr="00D96A13" w:rsidRDefault="00B455C4" w:rsidP="001C7DFC">
            <w:pPr>
              <w:jc w:val="center"/>
              <w:rPr>
                <w:bCs/>
              </w:rPr>
            </w:pPr>
            <w:r w:rsidRPr="00D96A13">
              <w:rPr>
                <w:bCs/>
              </w:rPr>
              <w:t>1,00</w:t>
            </w:r>
          </w:p>
        </w:tc>
      </w:tr>
      <w:tr w:rsidR="00B455C4" w:rsidRPr="00D96A13" w:rsidTr="001C7DFC">
        <w:trPr>
          <w:trHeight w:val="315"/>
        </w:trPr>
        <w:tc>
          <w:tcPr>
            <w:tcW w:w="546" w:type="pct"/>
            <w:shd w:val="clear" w:color="auto" w:fill="auto"/>
            <w:vAlign w:val="center"/>
            <w:hideMark/>
          </w:tcPr>
          <w:p w:rsidR="00B455C4" w:rsidRPr="00D96A13" w:rsidRDefault="00B455C4" w:rsidP="001C7DFC">
            <w:pPr>
              <w:jc w:val="center"/>
            </w:pPr>
            <w:r w:rsidRPr="00D96A13">
              <w:t>34.</w:t>
            </w:r>
          </w:p>
        </w:tc>
        <w:tc>
          <w:tcPr>
            <w:tcW w:w="1589" w:type="pct"/>
            <w:shd w:val="clear" w:color="auto" w:fill="auto"/>
            <w:vAlign w:val="center"/>
            <w:hideMark/>
          </w:tcPr>
          <w:p w:rsidR="00B455C4" w:rsidRPr="00D96A13" w:rsidRDefault="00B455C4" w:rsidP="001C7DFC">
            <w:r w:rsidRPr="00D96A13">
              <w:t>Эх.-Булагатский район</w:t>
            </w:r>
          </w:p>
        </w:tc>
        <w:tc>
          <w:tcPr>
            <w:tcW w:w="545" w:type="pct"/>
            <w:shd w:val="clear" w:color="auto" w:fill="auto"/>
            <w:vAlign w:val="bottom"/>
          </w:tcPr>
          <w:p w:rsidR="00B455C4" w:rsidRPr="00D96A13" w:rsidRDefault="00B455C4" w:rsidP="001C7DFC">
            <w:pPr>
              <w:jc w:val="center"/>
            </w:pPr>
            <w:r w:rsidRPr="00D96A13">
              <w:t>0,67</w:t>
            </w:r>
          </w:p>
        </w:tc>
        <w:tc>
          <w:tcPr>
            <w:tcW w:w="545" w:type="pct"/>
            <w:shd w:val="clear" w:color="auto" w:fill="auto"/>
            <w:vAlign w:val="bottom"/>
          </w:tcPr>
          <w:p w:rsidR="00B455C4" w:rsidRPr="00D96A13" w:rsidRDefault="00B455C4" w:rsidP="001C7DFC">
            <w:pPr>
              <w:jc w:val="center"/>
            </w:pPr>
            <w:r w:rsidRPr="00D96A13">
              <w:t>0,44</w:t>
            </w:r>
          </w:p>
        </w:tc>
        <w:tc>
          <w:tcPr>
            <w:tcW w:w="546" w:type="pct"/>
            <w:shd w:val="clear" w:color="auto" w:fill="auto"/>
            <w:vAlign w:val="bottom"/>
          </w:tcPr>
          <w:p w:rsidR="00B455C4" w:rsidRPr="00D96A13" w:rsidRDefault="00B455C4" w:rsidP="001C7DFC">
            <w:pPr>
              <w:jc w:val="center"/>
              <w:rPr>
                <w:bCs/>
              </w:rPr>
            </w:pPr>
            <w:r w:rsidRPr="00D96A13">
              <w:rPr>
                <w:bCs/>
              </w:rPr>
              <w:t>0,81</w:t>
            </w:r>
          </w:p>
        </w:tc>
        <w:tc>
          <w:tcPr>
            <w:tcW w:w="575" w:type="pct"/>
            <w:shd w:val="clear" w:color="auto" w:fill="auto"/>
          </w:tcPr>
          <w:p w:rsidR="00B455C4" w:rsidRPr="00D96A13" w:rsidRDefault="00B455C4" w:rsidP="001C7DFC">
            <w:pPr>
              <w:jc w:val="center"/>
            </w:pPr>
            <w:r w:rsidRPr="00D96A13">
              <w:t>1,00</w:t>
            </w:r>
          </w:p>
        </w:tc>
        <w:tc>
          <w:tcPr>
            <w:tcW w:w="654" w:type="pct"/>
            <w:shd w:val="clear" w:color="auto" w:fill="FFFF00"/>
            <w:vAlign w:val="bottom"/>
          </w:tcPr>
          <w:p w:rsidR="00B455C4" w:rsidRPr="00D96A13" w:rsidRDefault="00B455C4" w:rsidP="001C7DFC">
            <w:pPr>
              <w:jc w:val="center"/>
              <w:rPr>
                <w:bCs/>
              </w:rPr>
            </w:pPr>
            <w:r w:rsidRPr="00D96A13">
              <w:rPr>
                <w:bCs/>
              </w:rPr>
              <w:t>0,72</w:t>
            </w:r>
          </w:p>
        </w:tc>
      </w:tr>
      <w:tr w:rsidR="00B455C4" w:rsidRPr="00D96A13" w:rsidTr="001C7DFC">
        <w:trPr>
          <w:trHeight w:val="330"/>
        </w:trPr>
        <w:tc>
          <w:tcPr>
            <w:tcW w:w="2135" w:type="pct"/>
            <w:gridSpan w:val="2"/>
            <w:shd w:val="clear" w:color="auto" w:fill="auto"/>
            <w:noWrap/>
            <w:vAlign w:val="bottom"/>
            <w:hideMark/>
          </w:tcPr>
          <w:p w:rsidR="00B455C4" w:rsidRPr="00D96A13" w:rsidRDefault="00B455C4" w:rsidP="001C7DFC">
            <w:pPr>
              <w:jc w:val="center"/>
              <w:rPr>
                <w:b/>
              </w:rPr>
            </w:pPr>
            <w:r w:rsidRPr="00D96A13">
              <w:rPr>
                <w:b/>
              </w:rPr>
              <w:t>Всего</w:t>
            </w:r>
          </w:p>
        </w:tc>
        <w:tc>
          <w:tcPr>
            <w:tcW w:w="545" w:type="pct"/>
            <w:shd w:val="clear" w:color="auto" w:fill="auto"/>
            <w:noWrap/>
            <w:vAlign w:val="center"/>
          </w:tcPr>
          <w:p w:rsidR="00B455C4" w:rsidRPr="00D96A13" w:rsidRDefault="00B455C4" w:rsidP="001C7DFC">
            <w:pPr>
              <w:jc w:val="center"/>
              <w:rPr>
                <w:b/>
                <w:bCs/>
                <w:lang w:val="en-US"/>
              </w:rPr>
            </w:pPr>
            <w:r w:rsidRPr="00D96A13">
              <w:rPr>
                <w:b/>
                <w:bCs/>
                <w:lang w:val="en-US"/>
              </w:rPr>
              <w:t>0.86</w:t>
            </w:r>
          </w:p>
        </w:tc>
        <w:tc>
          <w:tcPr>
            <w:tcW w:w="545" w:type="pct"/>
            <w:shd w:val="clear" w:color="auto" w:fill="auto"/>
            <w:noWrap/>
            <w:vAlign w:val="bottom"/>
          </w:tcPr>
          <w:p w:rsidR="00B455C4" w:rsidRPr="00D96A13" w:rsidRDefault="00B455C4" w:rsidP="001C7DFC">
            <w:pPr>
              <w:jc w:val="center"/>
              <w:rPr>
                <w:b/>
                <w:bCs/>
              </w:rPr>
            </w:pPr>
            <w:r w:rsidRPr="00D96A13">
              <w:rPr>
                <w:b/>
                <w:bCs/>
              </w:rPr>
              <w:t>0.72</w:t>
            </w:r>
          </w:p>
        </w:tc>
        <w:tc>
          <w:tcPr>
            <w:tcW w:w="546" w:type="pct"/>
            <w:shd w:val="clear" w:color="auto" w:fill="auto"/>
            <w:noWrap/>
            <w:vAlign w:val="bottom"/>
          </w:tcPr>
          <w:p w:rsidR="00B455C4" w:rsidRPr="00D96A13" w:rsidRDefault="00B455C4" w:rsidP="001C7DFC">
            <w:pPr>
              <w:jc w:val="center"/>
              <w:rPr>
                <w:b/>
                <w:bCs/>
              </w:rPr>
            </w:pPr>
            <w:r w:rsidRPr="00D96A13">
              <w:rPr>
                <w:b/>
                <w:bCs/>
              </w:rPr>
              <w:t>0,57</w:t>
            </w:r>
          </w:p>
        </w:tc>
        <w:tc>
          <w:tcPr>
            <w:tcW w:w="575" w:type="pct"/>
            <w:shd w:val="clear" w:color="auto" w:fill="auto"/>
            <w:vAlign w:val="bottom"/>
          </w:tcPr>
          <w:p w:rsidR="00B455C4" w:rsidRPr="00D96A13" w:rsidRDefault="00B455C4" w:rsidP="001C7DFC">
            <w:pPr>
              <w:jc w:val="center"/>
              <w:rPr>
                <w:b/>
                <w:bCs/>
              </w:rPr>
            </w:pPr>
            <w:r w:rsidRPr="00D96A13">
              <w:rPr>
                <w:b/>
                <w:bCs/>
              </w:rPr>
              <w:t>0,69</w:t>
            </w:r>
          </w:p>
        </w:tc>
        <w:tc>
          <w:tcPr>
            <w:tcW w:w="654" w:type="pct"/>
            <w:shd w:val="clear" w:color="auto" w:fill="auto"/>
            <w:vAlign w:val="bottom"/>
          </w:tcPr>
          <w:p w:rsidR="00B455C4" w:rsidRPr="00D96A13" w:rsidRDefault="00B455C4" w:rsidP="001C7DFC">
            <w:pPr>
              <w:jc w:val="center"/>
              <w:rPr>
                <w:b/>
                <w:bCs/>
                <w:lang w:val="en-US"/>
              </w:rPr>
            </w:pPr>
            <w:r w:rsidRPr="00D96A13">
              <w:rPr>
                <w:b/>
                <w:bCs/>
                <w:lang w:val="en-US"/>
              </w:rPr>
              <w:t>0</w:t>
            </w:r>
            <w:r w:rsidRPr="00D96A13">
              <w:rPr>
                <w:b/>
                <w:bCs/>
              </w:rPr>
              <w:t>,</w:t>
            </w:r>
            <w:r w:rsidRPr="00D96A13">
              <w:rPr>
                <w:b/>
                <w:bCs/>
                <w:lang w:val="en-US"/>
              </w:rPr>
              <w:t>97</w:t>
            </w:r>
          </w:p>
        </w:tc>
      </w:tr>
    </w:tbl>
    <w:p w:rsidR="002D7DF4" w:rsidRPr="00D96A13" w:rsidRDefault="002D7DF4" w:rsidP="002D7DF4">
      <w:pPr>
        <w:ind w:firstLine="708"/>
        <w:jc w:val="both"/>
        <w:rPr>
          <w:b/>
        </w:rPr>
      </w:pPr>
    </w:p>
    <w:p w:rsidR="00B455C4" w:rsidRPr="00D96A13" w:rsidRDefault="00B455C4" w:rsidP="00B455C4">
      <w:pPr>
        <w:tabs>
          <w:tab w:val="left" w:pos="10632"/>
        </w:tabs>
        <w:ind w:right="-29" w:firstLine="720"/>
        <w:jc w:val="both"/>
      </w:pPr>
      <w:r w:rsidRPr="00D96A13">
        <w:rPr>
          <w:b/>
          <w:u w:val="single"/>
        </w:rPr>
        <w:t>За 10 месяцев 2021 года лучшее реагирование на ДТП (коэффициент реагирования 0,9 и более) отмечается в:</w:t>
      </w:r>
      <w:r w:rsidRPr="00D96A13">
        <w:t xml:space="preserve"> Ангарском, Аларском, Бодайбинском, Баяндаевском, Боханском, Братском, Жигаловском, Заларинском, Зиминском, Катангском, Качугском, Куйтунском, Мамско-Чуйском, Нижнеудинском, Ольхонском, Слюдянском, Тайшетском, Тулунском, Усольском, Усть-Кутском, Усть-Илимском, Усть-Удинском, Черемховском, Чунском, Шелеховском районах. </w:t>
      </w:r>
    </w:p>
    <w:p w:rsidR="00B455C4" w:rsidRPr="00D96A13" w:rsidRDefault="00B455C4" w:rsidP="00B455C4">
      <w:pPr>
        <w:tabs>
          <w:tab w:val="left" w:pos="10632"/>
        </w:tabs>
        <w:ind w:right="-29" w:firstLine="720"/>
        <w:jc w:val="both"/>
      </w:pPr>
      <w:r w:rsidRPr="00D96A13">
        <w:rPr>
          <w:b/>
          <w:u w:val="single"/>
        </w:rPr>
        <w:t>Средний уровень реагирования на ДТП (коэффициент реагирования 0,7 и более) отмечается в:</w:t>
      </w:r>
      <w:r w:rsidRPr="00D96A13">
        <w:t xml:space="preserve"> Нукутском и Эхирит-Булагатском районах. </w:t>
      </w:r>
    </w:p>
    <w:p w:rsidR="00B455C4" w:rsidRPr="00D96A13" w:rsidRDefault="00B455C4" w:rsidP="00B455C4">
      <w:pPr>
        <w:ind w:firstLine="708"/>
        <w:jc w:val="both"/>
      </w:pPr>
      <w:r w:rsidRPr="00D96A13">
        <w:rPr>
          <w:b/>
          <w:u w:val="single"/>
        </w:rPr>
        <w:lastRenderedPageBreak/>
        <w:t>Наихудший уровень реагирования на ДТП (коэффициент реагирования менее 0,7) отмечается в:</w:t>
      </w:r>
      <w:r w:rsidRPr="00D96A13">
        <w:t xml:space="preserve"> г. Иркутске, Иркутском, Балаганском, Казачинско-Ленском, Киренском, Нижнеилимском, Осинском районах.</w:t>
      </w:r>
    </w:p>
    <w:p w:rsidR="00B455C4" w:rsidRPr="00D96A13" w:rsidRDefault="00B455C4" w:rsidP="00B455C4">
      <w:pPr>
        <w:ind w:firstLine="720"/>
        <w:jc w:val="both"/>
      </w:pPr>
      <w:r w:rsidRPr="00D96A13">
        <w:t>Низкие показатели реагирования на дорожно-транспортные происшествия в вышеперечисленных муниципальных образованиях говорят о недостаточной организации взаимодействия дежурно-диспетчерских служб ФПС с дежурными частями ОВД, органами ГИБДД, службой Скорой медицинской помощи «03».</w:t>
      </w:r>
    </w:p>
    <w:p w:rsidR="00B455C4" w:rsidRPr="00D96A13" w:rsidRDefault="00B455C4" w:rsidP="00B455C4">
      <w:pPr>
        <w:ind w:firstLine="708"/>
        <w:jc w:val="both"/>
      </w:pPr>
      <w:r w:rsidRPr="00D96A13">
        <w:t xml:space="preserve">При наличии спасенного в обязательном порядке должен быть указан вид и сроки проведения работ по оказанию первой помощи в соответствии с приказом Министерства здравоохранения и социального развития РФ от 04 мая 2012 г. № 477н «Об утверждении перечня состояний, при которых оказывается первая помощь, и перечня мероприятий по оказанию первой помощи». </w:t>
      </w:r>
    </w:p>
    <w:p w:rsidR="00B455C4" w:rsidRPr="00D96A13" w:rsidRDefault="00B455C4" w:rsidP="00B455C4">
      <w:pPr>
        <w:ind w:left="720"/>
        <w:jc w:val="both"/>
        <w:rPr>
          <w:b/>
        </w:rPr>
      </w:pPr>
      <w:r w:rsidRPr="00D96A13">
        <w:rPr>
          <w:b/>
        </w:rPr>
        <w:t>На основании вышеизложенного, считаю необходимым:</w:t>
      </w:r>
    </w:p>
    <w:p w:rsidR="00B455C4" w:rsidRPr="00D96A13" w:rsidRDefault="00B455C4" w:rsidP="00B455C4">
      <w:pPr>
        <w:ind w:firstLine="720"/>
        <w:jc w:val="both"/>
        <w:rPr>
          <w:b/>
        </w:rPr>
      </w:pPr>
      <w:r w:rsidRPr="00D96A13">
        <w:rPr>
          <w:b/>
        </w:rPr>
        <w:t>1. Начальникам пожарно-спасательных отрядов ФПС Главного управления МЧС России по Иркутской области провести анализ низкого коэффициента реагирования в гарнизонах, входящих в состав отрядов, коэффициент реагирования которых ниже 0,7. Принять исчерпывающие меры по стабилизации реагирования на ликвидацию последствий ДТП. Результаты анализа представить в Главное управление совместно с рапортом об изучении Обзора в установленные в сопроводительном письме сроки.</w:t>
      </w:r>
    </w:p>
    <w:p w:rsidR="00B455C4" w:rsidRPr="00D96A13" w:rsidRDefault="00B455C4" w:rsidP="00B455C4">
      <w:pPr>
        <w:tabs>
          <w:tab w:val="left" w:pos="540"/>
        </w:tabs>
        <w:jc w:val="both"/>
      </w:pPr>
      <w:r w:rsidRPr="00D96A13">
        <w:rPr>
          <w:b/>
        </w:rPr>
        <w:tab/>
      </w:r>
      <w:r w:rsidRPr="00D96A13">
        <w:tab/>
        <w:t>2. Продолжить работу по повышению уровня реагирования ПСП и АСФ на ДТП, качества проводимых аварийно-спасательных работ.</w:t>
      </w:r>
    </w:p>
    <w:p w:rsidR="00B455C4" w:rsidRPr="00D96A13" w:rsidRDefault="00B455C4" w:rsidP="00B455C4">
      <w:pPr>
        <w:tabs>
          <w:tab w:val="left" w:pos="540"/>
        </w:tabs>
        <w:jc w:val="both"/>
        <w:rPr>
          <w:bCs/>
          <w:color w:val="000000"/>
        </w:rPr>
      </w:pPr>
      <w:r w:rsidRPr="00D96A13">
        <w:tab/>
      </w:r>
      <w:r w:rsidRPr="00D96A13">
        <w:tab/>
        <w:t>3. При поступлении сообщения о ДТП на удалении более 15 км. от места дислокации ПСЧ в обязательном порядке уточнять информацию о характере ДТП, наличии пострадавших и необходимости привлечения пожарно-спасательных подразделений и аварийно-спасательных формирований</w:t>
      </w:r>
      <w:r w:rsidRPr="00D96A13">
        <w:rPr>
          <w:bCs/>
          <w:color w:val="000000"/>
        </w:rPr>
        <w:t>.</w:t>
      </w:r>
    </w:p>
    <w:p w:rsidR="00B455C4" w:rsidRPr="00D96A13" w:rsidRDefault="00B455C4" w:rsidP="00B455C4">
      <w:pPr>
        <w:tabs>
          <w:tab w:val="left" w:pos="540"/>
        </w:tabs>
        <w:jc w:val="both"/>
        <w:rPr>
          <w:bCs/>
          <w:color w:val="000000"/>
        </w:rPr>
      </w:pPr>
      <w:r w:rsidRPr="00D96A13">
        <w:tab/>
      </w:r>
      <w:r w:rsidRPr="00D96A13">
        <w:tab/>
        <w:t>4. Обеспечить соответствующий обмен информацией о ДТП между подразделениями ГИБДД, аварийно-спасательными формированиями, пожарно-спасательными подразделениями и учреждениями здравоохранения.</w:t>
      </w:r>
    </w:p>
    <w:p w:rsidR="00B455C4" w:rsidRPr="00D96A13" w:rsidRDefault="00B455C4" w:rsidP="00B455C4">
      <w:pPr>
        <w:tabs>
          <w:tab w:val="left" w:pos="540"/>
        </w:tabs>
        <w:jc w:val="both"/>
      </w:pPr>
      <w:r w:rsidRPr="00D96A13">
        <w:rPr>
          <w:bCs/>
          <w:color w:val="000000"/>
        </w:rPr>
        <w:tab/>
      </w:r>
      <w:r w:rsidRPr="00D96A13">
        <w:tab/>
        <w:t>5. Обеспечить реагирование подразделений на ДТП с коэффициентом не ниже 0,9.</w:t>
      </w:r>
    </w:p>
    <w:p w:rsidR="00B455C4" w:rsidRPr="00D96A13" w:rsidRDefault="00B455C4" w:rsidP="00B455C4">
      <w:pPr>
        <w:tabs>
          <w:tab w:val="left" w:pos="709"/>
          <w:tab w:val="left" w:pos="840"/>
        </w:tabs>
        <w:jc w:val="both"/>
      </w:pPr>
      <w:r w:rsidRPr="00D96A13">
        <w:tab/>
        <w:t>6. Начальникам подразделений взять под личный контроль организацию реагирования и временные показатели прибытия на ликвидацию последствий ДТП.</w:t>
      </w:r>
    </w:p>
    <w:p w:rsidR="00B455C4" w:rsidRPr="00D96A13" w:rsidRDefault="00B455C4" w:rsidP="00B455C4">
      <w:pPr>
        <w:tabs>
          <w:tab w:val="left" w:pos="540"/>
          <w:tab w:val="num" w:pos="600"/>
          <w:tab w:val="left" w:pos="840"/>
        </w:tabs>
        <w:jc w:val="both"/>
      </w:pPr>
    </w:p>
    <w:p w:rsidR="00B455C4" w:rsidRPr="00D96A13" w:rsidRDefault="00B455C4" w:rsidP="00B455C4">
      <w:pPr>
        <w:jc w:val="center"/>
      </w:pPr>
    </w:p>
    <w:p w:rsidR="00B455C4" w:rsidRPr="00D96A13" w:rsidRDefault="00B455C4" w:rsidP="00B455C4">
      <w:pPr>
        <w:jc w:val="center"/>
      </w:pPr>
      <m:oMathPara>
        <m:oMath>
          <m:r>
            <w:rPr>
              <w:rFonts w:ascii="Cambria Math" w:hAnsi="Cambria Math" w:cs="Cambria Math"/>
              <w:lang w:val="en-US"/>
            </w:rPr>
            <m:t>K</m:t>
          </m:r>
          <m:r>
            <m:rPr>
              <m:sty m:val="p"/>
            </m:rPr>
            <w:rPr>
              <w:rFonts w:ascii="Cambria Math" w:hAnsi="Cambria Math" w:cs="Cambria Math"/>
            </w:rPr>
            <m:t>=</m:t>
          </m:r>
          <m:f>
            <m:fPr>
              <m:ctrlPr>
                <w:rPr>
                  <w:rFonts w:ascii="Cambria Math" w:hAnsi="Cambria Math"/>
                </w:rPr>
              </m:ctrlPr>
            </m:fPr>
            <m:num>
              <m:r>
                <w:rPr>
                  <w:rFonts w:ascii="Cambria Math" w:hAnsi="Cambria Math"/>
                </w:rPr>
                <m:t xml:space="preserve"> </m:t>
              </m:r>
              <m:sSub>
                <m:sSubPr>
                  <m:ctrlPr>
                    <w:rPr>
                      <w:rFonts w:ascii="Cambria Math" w:eastAsia="Calibri" w:hAnsi="Cambria Math"/>
                      <w:i/>
                      <w:sz w:val="22"/>
                      <w:szCs w:val="22"/>
                      <w:lang w:eastAsia="en-US"/>
                    </w:rPr>
                  </m:ctrlPr>
                </m:sSubPr>
                <m:e>
                  <m:r>
                    <w:rPr>
                      <w:rFonts w:ascii="Cambria Math" w:hAnsi="Cambria Math"/>
                    </w:rPr>
                    <m:t>Q</m:t>
                  </m:r>
                </m:e>
                <m:sub>
                  <m:r>
                    <w:rPr>
                      <w:rFonts w:ascii="Cambria Math" w:hAnsi="Cambria Math"/>
                    </w:rPr>
                    <m:t>выездов</m:t>
                  </m:r>
                </m:sub>
              </m:sSub>
            </m:num>
            <m:den>
              <m:sSub>
                <m:sSubPr>
                  <m:ctrlPr>
                    <w:rPr>
                      <w:rFonts w:ascii="Cambria Math" w:eastAsia="Calibri" w:hAnsi="Cambria Math" w:cs="Cambria Math"/>
                      <w:i/>
                      <w:sz w:val="22"/>
                      <w:szCs w:val="22"/>
                      <w:lang w:val="en-US" w:eastAsia="en-US"/>
                    </w:rPr>
                  </m:ctrlPr>
                </m:sSubPr>
                <m:e>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с пеш.выездов</m:t>
                      </m:r>
                    </m:sub>
                  </m:sSub>
                  <m:r>
                    <w:rPr>
                      <w:rFonts w:ascii="Cambria Math" w:hAnsi="Cambria Math" w:cs="Cambria Math"/>
                      <w:lang w:val="en-US"/>
                    </w:rPr>
                    <m:t xml:space="preserve"> +</m:t>
                  </m:r>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без пострад выездов</m:t>
                      </m:r>
                    </m:sub>
                  </m:sSub>
                  <m:r>
                    <w:rPr>
                      <w:rFonts w:ascii="Cambria Math" w:hAnsi="Cambria Math" w:cs="Cambria Math"/>
                      <w:lang w:val="en-US"/>
                    </w:rPr>
                    <m:t>+Q</m:t>
                  </m:r>
                </m:e>
                <m:sub>
                  <m:r>
                    <w:rPr>
                      <w:rFonts w:ascii="Cambria Math" w:hAnsi="Cambria Math" w:cs="Cambria Math"/>
                    </w:rPr>
                    <m:t>с пострад ГИБДД</m:t>
                  </m:r>
                </m:sub>
              </m:sSub>
              <m:r>
                <w:rPr>
                  <w:rFonts w:ascii="Cambria Math" w:hAnsi="Cambria Math" w:cs="Cambria Math"/>
                </w:rPr>
                <m:t>-</m:t>
              </m:r>
              <m:sSub>
                <m:sSubPr>
                  <m:ctrlPr>
                    <w:rPr>
                      <w:rFonts w:ascii="Cambria Math" w:eastAsia="Calibri" w:hAnsi="Cambria Math" w:cs="Cambria Math"/>
                      <w:i/>
                      <w:sz w:val="22"/>
                      <w:szCs w:val="22"/>
                      <w:lang w:eastAsia="en-US"/>
                    </w:rPr>
                  </m:ctrlPr>
                </m:sSubPr>
                <m:e>
                  <m:r>
                    <w:rPr>
                      <w:rFonts w:ascii="Cambria Math" w:hAnsi="Cambria Math" w:cs="Cambria Math"/>
                      <w:lang w:val="en-US"/>
                    </w:rPr>
                    <m:t>Q</m:t>
                  </m:r>
                </m:e>
                <m:sub>
                  <m:r>
                    <w:rPr>
                      <w:rFonts w:ascii="Cambria Math" w:hAnsi="Cambria Math" w:cs="Cambria Math"/>
                    </w:rPr>
                    <m:t xml:space="preserve">с пешеход.ГИБДД </m:t>
                  </m:r>
                </m:sub>
              </m:sSub>
            </m:den>
          </m:f>
        </m:oMath>
      </m:oMathPara>
    </w:p>
    <w:p w:rsidR="00B455C4" w:rsidRPr="00D96A13" w:rsidRDefault="00B455C4" w:rsidP="00B455C4"/>
    <w:p w:rsidR="00B455C4" w:rsidRPr="00D96A13" w:rsidRDefault="00B455C4" w:rsidP="00B455C4">
      <w:r w:rsidRPr="00D96A13">
        <w:t>К – коэффициент реагирования</w:t>
      </w:r>
    </w:p>
    <w:p w:rsidR="00B455C4" w:rsidRPr="00D96A13" w:rsidRDefault="00B455C4" w:rsidP="00B455C4">
      <w:r w:rsidRPr="00D96A13">
        <w:rPr>
          <w:lang w:val="en-US"/>
        </w:rPr>
        <w:t>Q</w:t>
      </w:r>
      <w:r w:rsidRPr="00D96A13">
        <w:rPr>
          <w:vertAlign w:val="subscript"/>
        </w:rPr>
        <w:t>выездов</w:t>
      </w:r>
      <w:r w:rsidRPr="00D96A13">
        <w:t xml:space="preserve"> – общее количество выездов подразделений на ликвидацию последствий ДТП;</w:t>
      </w:r>
    </w:p>
    <w:p w:rsidR="00B455C4" w:rsidRPr="00D96A13" w:rsidRDefault="00B455C4" w:rsidP="00B455C4">
      <w:pPr>
        <w:tabs>
          <w:tab w:val="left" w:pos="0"/>
        </w:tabs>
      </w:pPr>
      <w:r w:rsidRPr="00D96A13">
        <w:rPr>
          <w:lang w:val="en-US"/>
        </w:rPr>
        <w:t>Q</w:t>
      </w:r>
      <w:r w:rsidRPr="00D96A13">
        <w:rPr>
          <w:vertAlign w:val="subscript"/>
        </w:rPr>
        <w:t xml:space="preserve"> выездов с пеш. </w:t>
      </w:r>
      <w:r w:rsidRPr="00D96A13">
        <w:t>– количество выездов подразделений на наезды на пешеходов;</w:t>
      </w:r>
    </w:p>
    <w:p w:rsidR="00B455C4" w:rsidRPr="00D96A13" w:rsidRDefault="00B455C4" w:rsidP="00B455C4">
      <w:pPr>
        <w:tabs>
          <w:tab w:val="left" w:pos="0"/>
        </w:tabs>
      </w:pPr>
      <w:r w:rsidRPr="00D96A13">
        <w:rPr>
          <w:lang w:val="en-US"/>
        </w:rPr>
        <w:t>Q</w:t>
      </w:r>
      <w:r w:rsidRPr="00D96A13">
        <w:rPr>
          <w:vertAlign w:val="subscript"/>
        </w:rPr>
        <w:t xml:space="preserve"> выездов без пострад. </w:t>
      </w:r>
      <w:r w:rsidRPr="00D96A13">
        <w:t>– количество выездов на ДТП без пострадавших;</w:t>
      </w:r>
    </w:p>
    <w:p w:rsidR="00B455C4" w:rsidRPr="00D96A13" w:rsidRDefault="00B455C4" w:rsidP="00B455C4">
      <w:pPr>
        <w:tabs>
          <w:tab w:val="left" w:pos="0"/>
        </w:tabs>
      </w:pPr>
      <w:r w:rsidRPr="00D96A13">
        <w:rPr>
          <w:lang w:val="en-US"/>
        </w:rPr>
        <w:t>Q</w:t>
      </w:r>
      <w:r w:rsidRPr="00D96A13">
        <w:rPr>
          <w:vertAlign w:val="subscript"/>
        </w:rPr>
        <w:t xml:space="preserve">с пострад. ГИБДД </w:t>
      </w:r>
      <w:r w:rsidRPr="00D96A13">
        <w:t>– количество ДТП с пострадавшими по данным ГИБДД.</w:t>
      </w:r>
    </w:p>
    <w:p w:rsidR="00B455C4" w:rsidRPr="00D96A13" w:rsidRDefault="00B455C4" w:rsidP="00B455C4">
      <w:pPr>
        <w:tabs>
          <w:tab w:val="left" w:pos="0"/>
        </w:tabs>
      </w:pPr>
      <w:r w:rsidRPr="00D96A13">
        <w:rPr>
          <w:lang w:val="en-US"/>
        </w:rPr>
        <w:t>Q</w:t>
      </w:r>
      <w:r w:rsidRPr="00D96A13">
        <w:rPr>
          <w:vertAlign w:val="subscript"/>
        </w:rPr>
        <w:t xml:space="preserve">с пешеход. ГИБДД </w:t>
      </w:r>
      <w:r w:rsidRPr="00D96A13">
        <w:t>– количество ДТП с наездом на пешеходов по данным ГИБДД.</w:t>
      </w:r>
    </w:p>
    <w:p w:rsidR="009A5629" w:rsidRPr="00D96A13" w:rsidRDefault="009A5629" w:rsidP="00C463F4"/>
    <w:p w:rsidR="00E819E5" w:rsidRPr="00D96A13" w:rsidRDefault="00E819E5" w:rsidP="00E819E5">
      <w:pPr>
        <w:rPr>
          <w:b/>
        </w:rPr>
      </w:pPr>
    </w:p>
    <w:p w:rsidR="00C463F4" w:rsidRPr="00D96A13" w:rsidRDefault="00C463F4" w:rsidP="00E819E5">
      <w:pPr>
        <w:rPr>
          <w:b/>
        </w:rPr>
      </w:pPr>
    </w:p>
    <w:p w:rsidR="00B76542" w:rsidRPr="00D96A13" w:rsidRDefault="00D01BDB" w:rsidP="0017061A">
      <w:pPr>
        <w:jc w:val="center"/>
        <w:rPr>
          <w:b/>
        </w:rPr>
      </w:pPr>
      <w:r w:rsidRPr="00D96A13">
        <w:rPr>
          <w:b/>
        </w:rPr>
        <w:t>5</w:t>
      </w:r>
      <w:r w:rsidR="001057C2" w:rsidRPr="00D96A13">
        <w:rPr>
          <w:b/>
        </w:rPr>
        <w:t>.</w:t>
      </w:r>
      <w:r w:rsidR="001057C2" w:rsidRPr="00D96A13">
        <w:t xml:space="preserve"> </w:t>
      </w:r>
      <w:r w:rsidR="00B76542" w:rsidRPr="00D96A13">
        <w:rPr>
          <w:b/>
        </w:rPr>
        <w:t xml:space="preserve">О работе Учебных пунктов ФПС Главного управления </w:t>
      </w:r>
    </w:p>
    <w:p w:rsidR="006A5CB4" w:rsidRPr="00D96A13" w:rsidRDefault="00B76542" w:rsidP="0017061A">
      <w:pPr>
        <w:jc w:val="center"/>
        <w:rPr>
          <w:b/>
          <w:spacing w:val="-5"/>
        </w:rPr>
      </w:pPr>
      <w:r w:rsidRPr="00D96A13">
        <w:rPr>
          <w:b/>
        </w:rPr>
        <w:t xml:space="preserve">МЧС России по Иркутской области </w:t>
      </w:r>
      <w:r w:rsidR="00E97493" w:rsidRPr="00D96A13">
        <w:rPr>
          <w:b/>
        </w:rPr>
        <w:t xml:space="preserve">за </w:t>
      </w:r>
      <w:r w:rsidR="00C30DA1" w:rsidRPr="00D96A13">
        <w:rPr>
          <w:b/>
        </w:rPr>
        <w:t>10</w:t>
      </w:r>
      <w:r w:rsidR="00FE5FC5" w:rsidRPr="00D96A13">
        <w:rPr>
          <w:b/>
        </w:rPr>
        <w:t xml:space="preserve"> месяц</w:t>
      </w:r>
      <w:r w:rsidR="00896796" w:rsidRPr="00D96A13">
        <w:rPr>
          <w:b/>
        </w:rPr>
        <w:t>ев</w:t>
      </w:r>
      <w:r w:rsidR="00890F37" w:rsidRPr="00D96A13">
        <w:rPr>
          <w:b/>
        </w:rPr>
        <w:t xml:space="preserve"> </w:t>
      </w:r>
      <w:r w:rsidR="00E97493" w:rsidRPr="00D96A13">
        <w:rPr>
          <w:b/>
        </w:rPr>
        <w:t>202</w:t>
      </w:r>
      <w:r w:rsidR="00D75DB3" w:rsidRPr="00D96A13">
        <w:rPr>
          <w:b/>
        </w:rPr>
        <w:t>1</w:t>
      </w:r>
      <w:r w:rsidR="00E97493" w:rsidRPr="00D96A13">
        <w:rPr>
          <w:b/>
        </w:rPr>
        <w:t xml:space="preserve"> года</w:t>
      </w:r>
    </w:p>
    <w:p w:rsidR="006A5CB4" w:rsidRPr="00D96A13" w:rsidRDefault="006A5CB4" w:rsidP="006A5CB4">
      <w:pPr>
        <w:ind w:firstLine="567"/>
        <w:jc w:val="center"/>
      </w:pPr>
    </w:p>
    <w:p w:rsidR="00C30DA1" w:rsidRPr="00D96A13" w:rsidRDefault="00C30DA1" w:rsidP="00C30DA1">
      <w:pPr>
        <w:pStyle w:val="a5"/>
        <w:spacing w:after="0"/>
        <w:ind w:firstLine="567"/>
        <w:jc w:val="both"/>
      </w:pPr>
      <w:r w:rsidRPr="00D96A13">
        <w:t xml:space="preserve">Профессиональная подготовка личного состава подразделений ФПС ГПС и </w:t>
      </w:r>
      <w:r w:rsidRPr="00D96A13">
        <w:rPr>
          <w:color w:val="000000"/>
        </w:rPr>
        <w:t xml:space="preserve">подразделений противопожарной службы Иркутской области </w:t>
      </w:r>
      <w:r w:rsidRPr="00D96A13">
        <w:t xml:space="preserve">в Учебных пунктах ФПС ГУ МЧС России по Иркутской области (далее – УП) в 2021 году организована в соответствии с требованиями приказа Главного управления МЧС России по Иркутской области от </w:t>
      </w:r>
      <w:r w:rsidRPr="00D96A13">
        <w:lastRenderedPageBreak/>
        <w:t>11.12.2020 № 1334 «О профессиональной подготовке, повышении квалификации и профессиональной переподготовке личного состава федеральной противопожарной службы Государственной противопожарной службы на базе образовательных учреждений МЧС России СФО в 2021 году».</w:t>
      </w:r>
    </w:p>
    <w:p w:rsidR="00C30DA1" w:rsidRPr="00D96A13" w:rsidRDefault="00C30DA1" w:rsidP="00C30DA1">
      <w:pPr>
        <w:ind w:firstLine="709"/>
        <w:jc w:val="both"/>
        <w:rPr>
          <w:spacing w:val="2"/>
          <w:u w:val="single"/>
        </w:rPr>
      </w:pPr>
      <w:r w:rsidRPr="00D96A13">
        <w:t>В Учебном пункте № 1 ФПС (г. Ангарск) 3 ПСО ФПС Главного управления МЧС России по Иркутской</w:t>
      </w:r>
      <w:r w:rsidRPr="00D96A13">
        <w:rPr>
          <w:b/>
          <w:spacing w:val="2"/>
        </w:rPr>
        <w:t xml:space="preserve"> прошли обучение</w:t>
      </w:r>
      <w:r w:rsidRPr="00D96A13">
        <w:rPr>
          <w:spacing w:val="2"/>
        </w:rPr>
        <w:t xml:space="preserve"> (по очной форме обучения) </w:t>
      </w:r>
      <w:r w:rsidRPr="00D96A13">
        <w:rPr>
          <w:b/>
          <w:bCs/>
          <w:spacing w:val="2"/>
        </w:rPr>
        <w:t>-</w:t>
      </w:r>
      <w:r w:rsidRPr="00D96A13">
        <w:rPr>
          <w:bCs/>
          <w:spacing w:val="2"/>
        </w:rPr>
        <w:t xml:space="preserve"> </w:t>
      </w:r>
      <w:r w:rsidRPr="00D96A13">
        <w:rPr>
          <w:b/>
          <w:bCs/>
          <w:spacing w:val="2"/>
        </w:rPr>
        <w:t>299 человек (по плану-227</w:t>
      </w:r>
      <w:r w:rsidRPr="00D96A13">
        <w:rPr>
          <w:b/>
          <w:spacing w:val="2"/>
        </w:rPr>
        <w:t xml:space="preserve">), </w:t>
      </w:r>
      <w:r w:rsidRPr="00D96A13">
        <w:rPr>
          <w:spacing w:val="2"/>
        </w:rPr>
        <w:t>в том числе:</w:t>
      </w:r>
    </w:p>
    <w:p w:rsidR="00C30DA1" w:rsidRPr="00D96A13" w:rsidRDefault="00C30DA1" w:rsidP="00C30DA1">
      <w:pPr>
        <w:tabs>
          <w:tab w:val="left" w:pos="993"/>
        </w:tabs>
        <w:ind w:firstLine="709"/>
        <w:jc w:val="both"/>
        <w:rPr>
          <w:spacing w:val="2"/>
        </w:rPr>
      </w:pPr>
      <w:r w:rsidRPr="00D96A13">
        <w:rPr>
          <w:spacing w:val="2"/>
        </w:rPr>
        <w:t>1.</w:t>
      </w:r>
      <w:r w:rsidRPr="00D96A13">
        <w:rPr>
          <w:spacing w:val="2"/>
        </w:rPr>
        <w:tab/>
        <w:t xml:space="preserve">По дополнительной профессиональной программе повышения квалификации химиков- дозиметристов - </w:t>
      </w:r>
      <w:r w:rsidRPr="00D96A13">
        <w:rPr>
          <w:b/>
          <w:spacing w:val="2"/>
        </w:rPr>
        <w:t>9</w:t>
      </w:r>
      <w:r w:rsidRPr="00D96A13">
        <w:rPr>
          <w:spacing w:val="2"/>
        </w:rPr>
        <w:t xml:space="preserve"> </w:t>
      </w:r>
      <w:r w:rsidRPr="00D96A13">
        <w:rPr>
          <w:b/>
          <w:spacing w:val="2"/>
        </w:rPr>
        <w:t>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2.</w:t>
      </w:r>
      <w:r w:rsidRPr="00D96A13">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 </w:t>
      </w:r>
      <w:r w:rsidRPr="00D96A13">
        <w:rPr>
          <w:b/>
          <w:spacing w:val="2"/>
        </w:rPr>
        <w:t>14</w:t>
      </w:r>
      <w:r w:rsidRPr="00D96A13">
        <w:rPr>
          <w:spacing w:val="2"/>
        </w:rPr>
        <w:t xml:space="preserve"> </w:t>
      </w:r>
      <w:r w:rsidRPr="00D96A13">
        <w:rPr>
          <w:b/>
          <w:spacing w:val="2"/>
        </w:rPr>
        <w:t>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3.</w:t>
      </w:r>
      <w:r w:rsidRPr="00D96A13">
        <w:rPr>
          <w:spacing w:val="2"/>
        </w:rPr>
        <w:tab/>
        <w:t xml:space="preserve">По программе профессиональной переподготовки командиров отделений пожарных частей.  Учебная группа № 1 - </w:t>
      </w:r>
      <w:r w:rsidRPr="00D96A13">
        <w:rPr>
          <w:b/>
          <w:spacing w:val="2"/>
        </w:rPr>
        <w:t>16 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4.</w:t>
      </w:r>
      <w:r w:rsidRPr="00D96A13">
        <w:rPr>
          <w:spacing w:val="2"/>
        </w:rPr>
        <w:tab/>
        <w:t xml:space="preserve">По программе профессиональной переподготовки водителей пожарных и аварийно - спасательных автомобилей, оборудованных устройствами  для подачи специальных световых и звуковых сигналов. Учебная группа № 1 - </w:t>
      </w:r>
      <w:r w:rsidRPr="00D96A13">
        <w:rPr>
          <w:b/>
          <w:spacing w:val="2"/>
        </w:rPr>
        <w:t>21 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5.</w:t>
      </w:r>
      <w:r w:rsidRPr="00D96A13">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Учебная группа № 2 - </w:t>
      </w:r>
      <w:r w:rsidRPr="00D96A13">
        <w:rPr>
          <w:b/>
          <w:spacing w:val="2"/>
        </w:rPr>
        <w:t>55 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6.</w:t>
      </w:r>
      <w:r w:rsidRPr="00D96A13">
        <w:rPr>
          <w:spacing w:val="2"/>
        </w:rPr>
        <w:tab/>
        <w:t xml:space="preserve">По дополнительной профессиональной программе повышения квалификации водителей для работы на специальных агрегатах автолестниц – </w:t>
      </w:r>
      <w:r w:rsidRPr="00D96A13">
        <w:rPr>
          <w:b/>
          <w:spacing w:val="2"/>
        </w:rPr>
        <w:t>33 чел</w:t>
      </w:r>
      <w:r w:rsidRPr="00D96A13">
        <w:rPr>
          <w:spacing w:val="2"/>
        </w:rPr>
        <w:t>.;</w:t>
      </w:r>
    </w:p>
    <w:p w:rsidR="00C30DA1" w:rsidRPr="00D96A13" w:rsidRDefault="00C30DA1" w:rsidP="00C30DA1">
      <w:pPr>
        <w:tabs>
          <w:tab w:val="left" w:pos="993"/>
        </w:tabs>
        <w:ind w:firstLine="709"/>
        <w:jc w:val="both"/>
        <w:rPr>
          <w:spacing w:val="2"/>
        </w:rPr>
      </w:pPr>
      <w:r w:rsidRPr="00D96A13">
        <w:rPr>
          <w:spacing w:val="2"/>
        </w:rPr>
        <w:t>7.</w:t>
      </w:r>
      <w:r w:rsidRPr="00D96A13">
        <w:rPr>
          <w:spacing w:val="2"/>
        </w:rPr>
        <w:tab/>
        <w:t xml:space="preserve">По профессиональной подготовке по профессии 16781 «Пожарный». Учебная группа № 1 – </w:t>
      </w:r>
      <w:r w:rsidRPr="00D96A13">
        <w:rPr>
          <w:b/>
          <w:spacing w:val="2"/>
        </w:rPr>
        <w:t>24 чел</w:t>
      </w:r>
      <w:r w:rsidRPr="00D96A13">
        <w:rPr>
          <w:spacing w:val="2"/>
        </w:rPr>
        <w:t xml:space="preserve">; </w:t>
      </w:r>
    </w:p>
    <w:p w:rsidR="00C30DA1" w:rsidRPr="00D96A13" w:rsidRDefault="00C30DA1" w:rsidP="00C30DA1">
      <w:pPr>
        <w:tabs>
          <w:tab w:val="left" w:pos="993"/>
        </w:tabs>
        <w:ind w:firstLine="709"/>
        <w:jc w:val="both"/>
        <w:rPr>
          <w:spacing w:val="2"/>
        </w:rPr>
      </w:pPr>
      <w:r w:rsidRPr="00D96A13">
        <w:rPr>
          <w:spacing w:val="2"/>
        </w:rPr>
        <w:t>8.</w:t>
      </w:r>
      <w:r w:rsidRPr="00D96A13">
        <w:rPr>
          <w:spacing w:val="2"/>
        </w:rPr>
        <w:tab/>
        <w:t xml:space="preserve">По профессиональной переподготовке помощников начальников караулов пожарно-спасательных частей – </w:t>
      </w:r>
      <w:r w:rsidRPr="00D96A13">
        <w:rPr>
          <w:b/>
          <w:spacing w:val="2"/>
        </w:rPr>
        <w:t>10 чел</w:t>
      </w:r>
      <w:r w:rsidRPr="00D96A13">
        <w:rPr>
          <w:spacing w:val="2"/>
        </w:rPr>
        <w:t>.</w:t>
      </w:r>
    </w:p>
    <w:p w:rsidR="00C30DA1" w:rsidRPr="00D96A13" w:rsidRDefault="00C30DA1" w:rsidP="00C30DA1">
      <w:pPr>
        <w:tabs>
          <w:tab w:val="left" w:pos="993"/>
        </w:tabs>
        <w:ind w:firstLine="709"/>
        <w:jc w:val="both"/>
        <w:rPr>
          <w:b/>
          <w:spacing w:val="2"/>
        </w:rPr>
      </w:pPr>
      <w:r w:rsidRPr="00D96A13">
        <w:rPr>
          <w:spacing w:val="2"/>
        </w:rPr>
        <w:t>9.</w:t>
      </w:r>
      <w:r w:rsidRPr="00D96A13">
        <w:rPr>
          <w:spacing w:val="2"/>
        </w:rPr>
        <w:tab/>
        <w:t xml:space="preserve">По дополнительной профессиональная образовательной программе «Повышение квалификации газодымозащитников» - </w:t>
      </w:r>
      <w:r w:rsidRPr="00D96A13">
        <w:rPr>
          <w:b/>
          <w:spacing w:val="2"/>
        </w:rPr>
        <w:t>29 чел.</w:t>
      </w:r>
    </w:p>
    <w:p w:rsidR="00C30DA1" w:rsidRPr="00D96A13" w:rsidRDefault="00C30DA1" w:rsidP="00C30DA1">
      <w:pPr>
        <w:tabs>
          <w:tab w:val="left" w:pos="993"/>
        </w:tabs>
        <w:ind w:firstLine="709"/>
        <w:jc w:val="both"/>
        <w:rPr>
          <w:spacing w:val="2"/>
        </w:rPr>
      </w:pPr>
      <w:r w:rsidRPr="00D96A13">
        <w:rPr>
          <w:spacing w:val="2"/>
        </w:rPr>
        <w:t>10.</w:t>
      </w:r>
      <w:r w:rsidRPr="00D96A13">
        <w:rPr>
          <w:spacing w:val="2"/>
        </w:rPr>
        <w:tab/>
        <w:t>По профессиональной переподготовки старших диспетчеров, диспетчеров служб пожарной связи – 29 чел;</w:t>
      </w:r>
    </w:p>
    <w:p w:rsidR="00C30DA1" w:rsidRPr="00D96A13" w:rsidRDefault="00C30DA1" w:rsidP="00C30DA1">
      <w:pPr>
        <w:tabs>
          <w:tab w:val="left" w:pos="993"/>
        </w:tabs>
        <w:ind w:firstLine="709"/>
        <w:jc w:val="both"/>
        <w:rPr>
          <w:b/>
          <w:bCs/>
          <w:spacing w:val="2"/>
        </w:rPr>
      </w:pPr>
      <w:r w:rsidRPr="00D96A13">
        <w:rPr>
          <w:spacing w:val="2"/>
        </w:rPr>
        <w:t>11.</w:t>
      </w:r>
      <w:r w:rsidRPr="00D96A13">
        <w:rPr>
          <w:spacing w:val="2"/>
        </w:rPr>
        <w:tab/>
        <w:t xml:space="preserve">По программе профессиональной переподготовки водителей пожарных и аварийно – спасательных автомобилей, оборудованных устройствами для подачи специальных световых и звуковых сигналов. </w:t>
      </w:r>
      <w:r w:rsidRPr="00D96A13">
        <w:t>Учебная группа № 2</w:t>
      </w:r>
      <w:r w:rsidRPr="00D96A13">
        <w:rPr>
          <w:spacing w:val="2"/>
        </w:rPr>
        <w:t xml:space="preserve"> – </w:t>
      </w:r>
      <w:r w:rsidRPr="00D96A13">
        <w:rPr>
          <w:b/>
          <w:bCs/>
          <w:spacing w:val="2"/>
        </w:rPr>
        <w:t>10 чел;</w:t>
      </w:r>
    </w:p>
    <w:p w:rsidR="00C30DA1" w:rsidRPr="00D96A13" w:rsidRDefault="00C30DA1" w:rsidP="00C30DA1">
      <w:pPr>
        <w:tabs>
          <w:tab w:val="left" w:pos="993"/>
        </w:tabs>
        <w:ind w:firstLine="709"/>
        <w:jc w:val="both"/>
        <w:rPr>
          <w:b/>
          <w:bCs/>
          <w:spacing w:val="2"/>
        </w:rPr>
      </w:pPr>
      <w:r w:rsidRPr="00D96A13">
        <w:rPr>
          <w:spacing w:val="2"/>
        </w:rPr>
        <w:t>12.</w:t>
      </w:r>
      <w:r w:rsidRPr="00D96A13">
        <w:rPr>
          <w:spacing w:val="2"/>
        </w:rPr>
        <w:tab/>
        <w:t xml:space="preserve">По дополнительной профессиональной программе повышения квалификации санитарных инструкторов – </w:t>
      </w:r>
      <w:r w:rsidRPr="00D96A13">
        <w:rPr>
          <w:b/>
          <w:bCs/>
          <w:spacing w:val="2"/>
        </w:rPr>
        <w:t>23 чел;</w:t>
      </w:r>
    </w:p>
    <w:p w:rsidR="00C30DA1" w:rsidRPr="00D96A13" w:rsidRDefault="00C30DA1" w:rsidP="00C30DA1">
      <w:pPr>
        <w:tabs>
          <w:tab w:val="left" w:pos="993"/>
        </w:tabs>
        <w:ind w:firstLine="709"/>
        <w:jc w:val="both"/>
        <w:rPr>
          <w:spacing w:val="2"/>
        </w:rPr>
      </w:pPr>
      <w:r w:rsidRPr="00D96A13">
        <w:rPr>
          <w:spacing w:val="2"/>
        </w:rPr>
        <w:t>13.</w:t>
      </w:r>
      <w:r w:rsidRPr="00D96A13">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w:t>
      </w:r>
      <w:r w:rsidRPr="00D96A13">
        <w:t xml:space="preserve">Учебная группа № 3 </w:t>
      </w:r>
      <w:r w:rsidRPr="00D96A13">
        <w:rPr>
          <w:spacing w:val="2"/>
        </w:rPr>
        <w:t xml:space="preserve">- </w:t>
      </w:r>
      <w:r w:rsidRPr="00D96A13">
        <w:rPr>
          <w:b/>
          <w:spacing w:val="2"/>
        </w:rPr>
        <w:t>26 чел.</w:t>
      </w:r>
    </w:p>
    <w:p w:rsidR="00C30DA1" w:rsidRPr="00D96A13" w:rsidRDefault="00C30DA1" w:rsidP="00C30DA1">
      <w:pPr>
        <w:shd w:val="clear" w:color="auto" w:fill="FFFFFF"/>
        <w:tabs>
          <w:tab w:val="left" w:pos="993"/>
        </w:tabs>
        <w:ind w:firstLine="709"/>
        <w:jc w:val="both"/>
      </w:pPr>
      <w:r w:rsidRPr="00D96A13">
        <w:t>Находятся на обучении (очная форма обучения) - 66 человек (по плану – 79), в том числе:</w:t>
      </w:r>
    </w:p>
    <w:p w:rsidR="00C30DA1" w:rsidRPr="00D96A13" w:rsidRDefault="00C30DA1" w:rsidP="00C30DA1">
      <w:pPr>
        <w:shd w:val="clear" w:color="auto" w:fill="FFFFFF"/>
        <w:tabs>
          <w:tab w:val="left" w:pos="993"/>
        </w:tabs>
        <w:ind w:firstLine="709"/>
        <w:jc w:val="both"/>
      </w:pPr>
      <w:r w:rsidRPr="00D96A13">
        <w:t>1. По профессиональной подготовке по профессии 16781 «Пожарный». Учебная группа № 2 – 33 чел.; период обучения:20.09.2021-20.12.2021 гг.</w:t>
      </w:r>
    </w:p>
    <w:p w:rsidR="00C30DA1" w:rsidRPr="00D96A13" w:rsidRDefault="00C30DA1" w:rsidP="00C30DA1">
      <w:pPr>
        <w:shd w:val="clear" w:color="auto" w:fill="FFFFFF"/>
        <w:tabs>
          <w:tab w:val="left" w:pos="993"/>
        </w:tabs>
        <w:ind w:firstLine="709"/>
        <w:jc w:val="both"/>
      </w:pPr>
      <w:r w:rsidRPr="00D96A13">
        <w:t>2. По программе профессиональной переподготовки командиров отделений пожарных частей. Учебная группа № 2 -14 чел.; период обучения:04.10.2021-23.11.2021 гг.</w:t>
      </w:r>
    </w:p>
    <w:p w:rsidR="00C30DA1" w:rsidRPr="00D96A13" w:rsidRDefault="00C30DA1" w:rsidP="00C30DA1">
      <w:pPr>
        <w:shd w:val="clear" w:color="auto" w:fill="FFFFFF"/>
        <w:tabs>
          <w:tab w:val="left" w:pos="993"/>
        </w:tabs>
        <w:ind w:firstLine="709"/>
        <w:jc w:val="both"/>
      </w:pPr>
      <w:r w:rsidRPr="00D96A13">
        <w:t>3. По программе профессиональной переподготовки водителей для работы на специальных агрегатах автоподъемника коленчатого пожарного. Учебная группа № 1 – 10 чел.; период обучения:11.10.2021-30.11.2021 гг.</w:t>
      </w:r>
    </w:p>
    <w:p w:rsidR="00C30DA1" w:rsidRPr="00D96A13" w:rsidRDefault="00C30DA1" w:rsidP="00C30DA1">
      <w:pPr>
        <w:shd w:val="clear" w:color="auto" w:fill="FFFFFF"/>
        <w:tabs>
          <w:tab w:val="left" w:pos="993"/>
        </w:tabs>
        <w:ind w:firstLine="709"/>
        <w:jc w:val="both"/>
      </w:pPr>
      <w:r w:rsidRPr="00D96A13">
        <w:t>4. По программе профессиональной переподготовки водителей для работы на специальных агрегатах автолестниц. Учебная группа № 1 – 12 чел.; период обучения:11.10.2021-30.11.2021 гг.</w:t>
      </w:r>
    </w:p>
    <w:p w:rsidR="00C30DA1" w:rsidRPr="00D96A13" w:rsidRDefault="00C30DA1" w:rsidP="00C30DA1">
      <w:pPr>
        <w:shd w:val="clear" w:color="auto" w:fill="FFFFFF"/>
        <w:tabs>
          <w:tab w:val="left" w:pos="993"/>
        </w:tabs>
        <w:ind w:firstLine="709"/>
        <w:jc w:val="both"/>
      </w:pPr>
      <w:r w:rsidRPr="00D96A13">
        <w:t xml:space="preserve">В УП № 1 ФПС (г. Ангарск) по программе «Профессиональной подготовки по профессии 16781 «Пожарный» Приказом 3 ПСО ФПС ГУ МЧС России по Иркутской области №322 от 28.10.2021 года «Об отчислении слушателей учебных сборов» за </w:t>
      </w:r>
      <w:r w:rsidRPr="00D96A13">
        <w:lastRenderedPageBreak/>
        <w:t>невыполнение учебного плана, был отчислен пожарный 48 ПСЧ 2 ПСО Шипицин Сергей Владимирович.</w:t>
      </w:r>
    </w:p>
    <w:p w:rsidR="00C30DA1" w:rsidRPr="00D96A13" w:rsidRDefault="00C30DA1" w:rsidP="00C30DA1">
      <w:pPr>
        <w:shd w:val="clear" w:color="auto" w:fill="FFFFFF"/>
        <w:tabs>
          <w:tab w:val="left" w:pos="993"/>
        </w:tabs>
        <w:ind w:firstLine="709"/>
        <w:jc w:val="both"/>
      </w:pPr>
    </w:p>
    <w:p w:rsidR="00C30DA1" w:rsidRPr="00D96A13" w:rsidRDefault="00C30DA1" w:rsidP="00C30DA1">
      <w:pPr>
        <w:shd w:val="clear" w:color="auto" w:fill="FFFFFF"/>
        <w:tabs>
          <w:tab w:val="left" w:pos="993"/>
        </w:tabs>
        <w:ind w:firstLine="709"/>
        <w:jc w:val="both"/>
      </w:pPr>
      <w:r w:rsidRPr="00D96A13">
        <w:t xml:space="preserve">В Учебном пункте № 2 ФПС (г. Братск) 10 ПСО ФПС Главного управления МЧС России по Иркутской области </w:t>
      </w:r>
      <w:r w:rsidRPr="00D96A13">
        <w:rPr>
          <w:b/>
        </w:rPr>
        <w:t>прошли обучение</w:t>
      </w:r>
      <w:r w:rsidRPr="00D96A13">
        <w:t xml:space="preserve"> слушатели в одной учебной группе в количестве </w:t>
      </w:r>
      <w:r w:rsidRPr="00D96A13">
        <w:rPr>
          <w:b/>
        </w:rPr>
        <w:t>43 человек</w:t>
      </w:r>
      <w:r w:rsidRPr="00D96A13">
        <w:rPr>
          <w:spacing w:val="2"/>
        </w:rPr>
        <w:t xml:space="preserve"> </w:t>
      </w:r>
      <w:r w:rsidRPr="00D96A13">
        <w:rPr>
          <w:b/>
          <w:spacing w:val="2"/>
        </w:rPr>
        <w:t>(по плану – 50)</w:t>
      </w:r>
      <w:r w:rsidRPr="00D96A13">
        <w:rPr>
          <w:spacing w:val="2"/>
        </w:rPr>
        <w:t>:</w:t>
      </w:r>
    </w:p>
    <w:p w:rsidR="00C30DA1" w:rsidRPr="00D96A13" w:rsidRDefault="00C30DA1" w:rsidP="00C30DA1">
      <w:pPr>
        <w:numPr>
          <w:ilvl w:val="0"/>
          <w:numId w:val="9"/>
        </w:numPr>
        <w:tabs>
          <w:tab w:val="left" w:pos="993"/>
        </w:tabs>
        <w:ind w:left="0" w:firstLine="709"/>
        <w:jc w:val="both"/>
        <w:rPr>
          <w:spacing w:val="2"/>
        </w:rPr>
      </w:pPr>
      <w:r w:rsidRPr="00D96A13">
        <w:rPr>
          <w:spacing w:val="2"/>
        </w:rPr>
        <w:t xml:space="preserve">По программе профессиональной переподготовки водителей пожарных и аварийно-спасательных автомобилей, оборудованных устройствам для подачи специальных световых и звуковых сигналов (период обучения с 18.01.2021 г. по 10.03.2021 г.) – </w:t>
      </w:r>
      <w:r w:rsidRPr="00D96A13">
        <w:rPr>
          <w:b/>
          <w:spacing w:val="2"/>
        </w:rPr>
        <w:t>16</w:t>
      </w:r>
      <w:r w:rsidRPr="00D96A13">
        <w:rPr>
          <w:spacing w:val="2"/>
        </w:rPr>
        <w:t xml:space="preserve"> </w:t>
      </w:r>
      <w:r w:rsidRPr="00D96A13">
        <w:rPr>
          <w:b/>
          <w:spacing w:val="2"/>
        </w:rPr>
        <w:t>чел</w:t>
      </w:r>
      <w:r w:rsidRPr="00D96A13">
        <w:rPr>
          <w:spacing w:val="2"/>
        </w:rPr>
        <w:t>.</w:t>
      </w:r>
    </w:p>
    <w:p w:rsidR="00C30DA1" w:rsidRPr="00D96A13" w:rsidRDefault="00C30DA1" w:rsidP="00C30DA1">
      <w:pPr>
        <w:numPr>
          <w:ilvl w:val="0"/>
          <w:numId w:val="9"/>
        </w:numPr>
        <w:tabs>
          <w:tab w:val="left" w:pos="993"/>
        </w:tabs>
        <w:ind w:left="0" w:firstLine="709"/>
        <w:jc w:val="both"/>
        <w:rPr>
          <w:spacing w:val="2"/>
        </w:rPr>
      </w:pPr>
      <w:r w:rsidRPr="00D96A13">
        <w:rPr>
          <w:spacing w:val="2"/>
        </w:rPr>
        <w:t>По программе профессиональной подготовки</w:t>
      </w:r>
      <w:r w:rsidRPr="00D96A13">
        <w:t xml:space="preserve"> по профессии 16781 «Пожарный» (период обучения с 15.03.2021г. по 21.06.2021 г.) в количестве </w:t>
      </w:r>
      <w:r w:rsidRPr="00D96A13">
        <w:rPr>
          <w:b/>
        </w:rPr>
        <w:t>27</w:t>
      </w:r>
      <w:r w:rsidRPr="00D96A13">
        <w:t xml:space="preserve"> </w:t>
      </w:r>
      <w:r w:rsidRPr="00D96A13">
        <w:rPr>
          <w:b/>
        </w:rPr>
        <w:t>чел</w:t>
      </w:r>
      <w:r w:rsidRPr="00D96A13">
        <w:t>. (</w:t>
      </w:r>
      <w:r w:rsidRPr="00D96A13">
        <w:rPr>
          <w:b/>
          <w:i/>
        </w:rPr>
        <w:t>1 уволен</w:t>
      </w:r>
      <w:r w:rsidRPr="00D96A13">
        <w:rPr>
          <w:i/>
        </w:rPr>
        <w:t xml:space="preserve"> по собственному желанию</w:t>
      </w:r>
      <w:r w:rsidRPr="00D96A13">
        <w:t>).</w:t>
      </w:r>
    </w:p>
    <w:p w:rsidR="00C30DA1" w:rsidRPr="00D96A13" w:rsidRDefault="00C30DA1" w:rsidP="00C30DA1">
      <w:pPr>
        <w:shd w:val="clear" w:color="auto" w:fill="FFFFFF"/>
        <w:tabs>
          <w:tab w:val="left" w:pos="993"/>
        </w:tabs>
        <w:ind w:firstLine="709"/>
        <w:jc w:val="both"/>
      </w:pPr>
      <w:r w:rsidRPr="00D96A13">
        <w:t>Находятся на обучении (очная форма обучения) учебная группа по программе профессиональной подготовки по профессии 16781 «Пожарный» (период обучения с 02.08.2021г. по 03.11.2021г.) – 13 человек (по плану – 25).</w:t>
      </w:r>
    </w:p>
    <w:p w:rsidR="00C30DA1" w:rsidRPr="00D96A13" w:rsidRDefault="00C30DA1" w:rsidP="00C30DA1">
      <w:pPr>
        <w:tabs>
          <w:tab w:val="left" w:pos="993"/>
        </w:tabs>
        <w:ind w:firstLine="709"/>
        <w:jc w:val="both"/>
        <w:rPr>
          <w:spacing w:val="2"/>
        </w:rPr>
      </w:pPr>
    </w:p>
    <w:p w:rsidR="00896796" w:rsidRPr="00D96A13" w:rsidRDefault="00C30DA1" w:rsidP="00C30DA1">
      <w:pPr>
        <w:tabs>
          <w:tab w:val="left" w:pos="993"/>
        </w:tabs>
        <w:ind w:firstLine="709"/>
        <w:jc w:val="both"/>
        <w:rPr>
          <w:spacing w:val="2"/>
        </w:rPr>
      </w:pPr>
      <w:r w:rsidRPr="00D96A13">
        <w:rPr>
          <w:spacing w:val="2"/>
        </w:rPr>
        <w:t>Нарушений по срокам проведения учебных сборов не было.</w:t>
      </w:r>
    </w:p>
    <w:p w:rsidR="00896796" w:rsidRPr="00D96A13" w:rsidRDefault="00896796" w:rsidP="00896796">
      <w:pPr>
        <w:pStyle w:val="a5"/>
        <w:spacing w:line="240" w:lineRule="atLeast"/>
        <w:jc w:val="both"/>
        <w:rPr>
          <w:b/>
          <w:sz w:val="28"/>
          <w:szCs w:val="28"/>
        </w:rPr>
      </w:pPr>
    </w:p>
    <w:p w:rsidR="004727E7" w:rsidRPr="00D96A13" w:rsidRDefault="004727E7" w:rsidP="004727E7">
      <w:pPr>
        <w:tabs>
          <w:tab w:val="left" w:pos="993"/>
        </w:tabs>
        <w:spacing w:line="240" w:lineRule="atLeast"/>
        <w:ind w:firstLine="709"/>
        <w:jc w:val="both"/>
        <w:rPr>
          <w:spacing w:val="2"/>
        </w:rPr>
      </w:pPr>
    </w:p>
    <w:p w:rsidR="009C31C8" w:rsidRPr="00D96A13" w:rsidRDefault="00643E23" w:rsidP="009C31C8">
      <w:pPr>
        <w:pStyle w:val="aff9"/>
        <w:ind w:left="0"/>
        <w:jc w:val="center"/>
        <w:rPr>
          <w:b/>
        </w:rPr>
      </w:pPr>
      <w:r w:rsidRPr="00D96A13">
        <w:rPr>
          <w:b/>
        </w:rPr>
        <w:t xml:space="preserve">6. </w:t>
      </w:r>
      <w:r w:rsidR="00FA3D00" w:rsidRPr="00D96A13">
        <w:rPr>
          <w:b/>
        </w:rPr>
        <w:t xml:space="preserve">Подготовка дежурных смен подразделений ГПС </w:t>
      </w:r>
    </w:p>
    <w:p w:rsidR="00FA3D00" w:rsidRPr="00D96A13" w:rsidRDefault="00FA3D00" w:rsidP="009C31C8">
      <w:pPr>
        <w:pStyle w:val="aff9"/>
        <w:ind w:left="0"/>
        <w:jc w:val="center"/>
        <w:rPr>
          <w:b/>
        </w:rPr>
      </w:pPr>
      <w:r w:rsidRPr="00D96A13">
        <w:rPr>
          <w:b/>
        </w:rPr>
        <w:t>МЧС России по Иркутской области</w:t>
      </w:r>
    </w:p>
    <w:p w:rsidR="00FA3D00" w:rsidRPr="00D96A13" w:rsidRDefault="00FA3D00" w:rsidP="00FA3D00">
      <w:pPr>
        <w:pStyle w:val="aff9"/>
        <w:ind w:left="780"/>
        <w:rPr>
          <w:b/>
          <w:sz w:val="22"/>
        </w:rPr>
      </w:pPr>
    </w:p>
    <w:p w:rsidR="00C30DA1" w:rsidRPr="00D96A13" w:rsidRDefault="00C30DA1" w:rsidP="00C30DA1">
      <w:pPr>
        <w:ind w:firstLine="540"/>
        <w:jc w:val="both"/>
      </w:pPr>
      <w:r w:rsidRPr="00D96A13">
        <w:t>Основной формой обучения, в соответствии требований, определены практические занятия и учения по решению пожарно-тактических задач.</w:t>
      </w:r>
    </w:p>
    <w:p w:rsidR="00C30DA1" w:rsidRPr="00D96A13" w:rsidRDefault="00C30DA1" w:rsidP="00C30DA1">
      <w:pPr>
        <w:ind w:firstLine="540"/>
        <w:jc w:val="both"/>
      </w:pPr>
    </w:p>
    <w:p w:rsidR="00C30DA1" w:rsidRPr="00D96A13" w:rsidRDefault="00C30DA1" w:rsidP="00C30DA1">
      <w:pPr>
        <w:ind w:firstLine="540"/>
        <w:jc w:val="both"/>
      </w:pPr>
      <w:r w:rsidRPr="00D96A13">
        <w:rPr>
          <w:b/>
          <w:u w:val="single"/>
        </w:rPr>
        <w:t>Согласно графика</w:t>
      </w:r>
      <w:r w:rsidRPr="00D96A13">
        <w:t>, в период с 01 января 2021 года по 31 октября 2021 года запланировано провести 738 ПТЗ (АППГ- 668) и 103 ПТУ (АППГ-96), фактически проведено ПТЗ – 738 (100% от запланированных) (АППГ –668), из них 408 ПТЗ проведено классно-групповым способом (55,3% от фактически проведенных) и 330 ПТЗ с выездом на объекты (44,7% от фактически проведенных), ПТУ – 58 (56,3% от запланированных) (АППГ - 49).</w:t>
      </w:r>
    </w:p>
    <w:p w:rsidR="00C30DA1" w:rsidRPr="00D96A13" w:rsidRDefault="00C30DA1" w:rsidP="00C30DA1">
      <w:pPr>
        <w:jc w:val="both"/>
        <w:rPr>
          <w:b/>
          <w:u w:val="single"/>
        </w:rPr>
      </w:pPr>
    </w:p>
    <w:p w:rsidR="00C30DA1" w:rsidRPr="00D96A13" w:rsidRDefault="00C30DA1" w:rsidP="00C30DA1">
      <w:pPr>
        <w:ind w:firstLine="720"/>
        <w:jc w:val="both"/>
        <w:rPr>
          <w:b/>
          <w:u w:val="single"/>
        </w:rPr>
      </w:pPr>
      <w:r w:rsidRPr="00D96A13">
        <w:rPr>
          <w:b/>
          <w:u w:val="single"/>
        </w:rPr>
        <w:t>На основании вышеизложенного необходимо:</w:t>
      </w:r>
    </w:p>
    <w:p w:rsidR="00C30DA1" w:rsidRPr="00D96A13" w:rsidRDefault="00C30DA1" w:rsidP="00C30DA1">
      <w:pPr>
        <w:ind w:right="-5" w:firstLine="708"/>
        <w:jc w:val="both"/>
      </w:pPr>
      <w:r w:rsidRPr="00D96A13">
        <w:t>- осуществлять контроль за разработкой документов для проведения пожарно-тактических учений и занятий по решению пожарно-тактических задач осуществлять в соответствии требований приказа МЧС России от 25.10.2017 № 467 «Об утверждении Положения о пожарно-спасательных гарнизонах», «Организационно-методических указаний по тактической подготовке начальствующего состава федеральной противопожарной службы МЧС России»;</w:t>
      </w:r>
    </w:p>
    <w:p w:rsidR="00C30DA1" w:rsidRPr="00D96A13" w:rsidRDefault="00C30DA1" w:rsidP="00C30DA1">
      <w:pPr>
        <w:ind w:firstLine="720"/>
        <w:jc w:val="both"/>
      </w:pPr>
      <w:r w:rsidRPr="00D96A13">
        <w:t>- осуществлять хранение методических планов проведенных ПТУ, ПТЗ в одном месте, у должностного лица подразделения ответственного за данное направление.</w:t>
      </w:r>
    </w:p>
    <w:p w:rsidR="00C30DA1" w:rsidRPr="00D96A13" w:rsidRDefault="00C30DA1" w:rsidP="00C30DA1">
      <w:pPr>
        <w:ind w:firstLine="720"/>
        <w:jc w:val="both"/>
      </w:pPr>
      <w:r w:rsidRPr="00D96A13">
        <w:t>- на все ПТУ, ПТЗ составлять схемы расстановки техники по мере наращивания сил и средств;</w:t>
      </w:r>
    </w:p>
    <w:p w:rsidR="00C30DA1" w:rsidRPr="00D96A13" w:rsidRDefault="00C30DA1" w:rsidP="00C30DA1">
      <w:pPr>
        <w:ind w:firstLine="720"/>
        <w:jc w:val="both"/>
      </w:pPr>
      <w:r w:rsidRPr="00D96A13">
        <w:t>- предусматривать дополнительные вводные для РТП, не прописанные в тактических замыслах, для оценки действий должностных лиц в неожиданных ситуациях;</w:t>
      </w:r>
    </w:p>
    <w:p w:rsidR="00C30DA1" w:rsidRPr="00D96A13" w:rsidRDefault="00C30DA1" w:rsidP="00C30DA1">
      <w:pPr>
        <w:ind w:firstLine="720"/>
        <w:jc w:val="both"/>
      </w:pPr>
      <w:r w:rsidRPr="00D96A13">
        <w:t>- при проведении ПТУ, ПТЗ посредников, назначать из наиболее подготовленных должностных лиц, оценивать работу РТП, штаба. Рапорта посредников хранить совместно с методическими планами и протоколами разбора действий участников занятий или учений;</w:t>
      </w:r>
    </w:p>
    <w:p w:rsidR="00C30DA1" w:rsidRPr="00D96A13" w:rsidRDefault="00C30DA1" w:rsidP="00C30DA1">
      <w:pPr>
        <w:ind w:firstLine="720"/>
        <w:jc w:val="both"/>
      </w:pPr>
      <w:r w:rsidRPr="00D96A13">
        <w:t>- выявленные замечания в ходе проведения ПТУ, ПТЗ изучать в рамках служебной подготовки и в школе оперативного мастерства;</w:t>
      </w:r>
    </w:p>
    <w:p w:rsidR="00C30DA1" w:rsidRPr="00D96A13" w:rsidRDefault="00C30DA1" w:rsidP="00C30DA1">
      <w:pPr>
        <w:ind w:firstLine="720"/>
        <w:jc w:val="both"/>
        <w:rPr>
          <w:bCs/>
        </w:rPr>
      </w:pPr>
      <w:r w:rsidRPr="00D96A13">
        <w:lastRenderedPageBreak/>
        <w:t xml:space="preserve">- </w:t>
      </w:r>
      <w:r w:rsidRPr="00D96A13">
        <w:rPr>
          <w:bCs/>
        </w:rPr>
        <w:t>при недостаточном выделении ГСМ и ограничении выездов занятия по решению ПТЗ допускается проводить классно – групповым методом с разработкой организационных и планирующих документов. Проведение занятий фиксируются в разделе «Дополнительные занятия» в журнале учета занятий, посещаемости и успеваемости. Занятия проводятся с изучения оперативно-тактической характеристики объекта, изучением схем расстановки сил и средств на момент прибытия всех должностных лиц.</w:t>
      </w:r>
    </w:p>
    <w:p w:rsidR="00C30DA1" w:rsidRPr="00D96A13" w:rsidRDefault="00C30DA1" w:rsidP="00C30DA1">
      <w:pPr>
        <w:jc w:val="both"/>
        <w:rPr>
          <w:b/>
          <w:u w:val="single"/>
        </w:rPr>
      </w:pPr>
    </w:p>
    <w:p w:rsidR="00C30DA1" w:rsidRPr="00D96A13" w:rsidRDefault="00C30DA1" w:rsidP="00C30DA1">
      <w:pPr>
        <w:ind w:firstLine="540"/>
        <w:jc w:val="both"/>
      </w:pPr>
      <w:r w:rsidRPr="00D96A13">
        <w:rPr>
          <w:b/>
          <w:u w:val="single"/>
        </w:rPr>
        <w:t>Работа с документами предварительного планирования боевых действий за период с 01 января 2021 года по 31 октября 2021 года</w:t>
      </w:r>
      <w:r w:rsidRPr="00D96A13">
        <w:rPr>
          <w:b/>
        </w:rPr>
        <w:t>:</w:t>
      </w:r>
      <w:r w:rsidRPr="00D96A13">
        <w:t xml:space="preserve"> отработано с выездом КТП – </w:t>
      </w:r>
      <w:r w:rsidRPr="00D96A13">
        <w:rPr>
          <w:b/>
        </w:rPr>
        <w:t>1126</w:t>
      </w:r>
      <w:r w:rsidRPr="00D96A13">
        <w:t xml:space="preserve">; ПТП – </w:t>
      </w:r>
      <w:r w:rsidRPr="00D96A13">
        <w:rPr>
          <w:b/>
        </w:rPr>
        <w:t>594</w:t>
      </w:r>
      <w:r w:rsidRPr="00D96A13">
        <w:t xml:space="preserve">, (АППГ КТП – </w:t>
      </w:r>
      <w:r w:rsidRPr="00D96A13">
        <w:rPr>
          <w:b/>
        </w:rPr>
        <w:t>1262</w:t>
      </w:r>
      <w:r w:rsidRPr="00D96A13">
        <w:t xml:space="preserve">, ПТП – </w:t>
      </w:r>
      <w:r w:rsidRPr="00D96A13">
        <w:rPr>
          <w:b/>
        </w:rPr>
        <w:t>1221</w:t>
      </w:r>
      <w:r w:rsidRPr="00D96A13">
        <w:t xml:space="preserve">), на занятия по ПСП, всего – </w:t>
      </w:r>
      <w:r w:rsidRPr="00D96A13">
        <w:rPr>
          <w:b/>
        </w:rPr>
        <w:t xml:space="preserve">7106 </w:t>
      </w:r>
      <w:r w:rsidRPr="00D96A13">
        <w:t xml:space="preserve">(АППГ – </w:t>
      </w:r>
      <w:r w:rsidRPr="00D96A13">
        <w:rPr>
          <w:b/>
        </w:rPr>
        <w:t>7651</w:t>
      </w:r>
      <w:r w:rsidRPr="00D96A13">
        <w:t xml:space="preserve">), занятий в ДК и ТДК – </w:t>
      </w:r>
      <w:r w:rsidRPr="00D96A13">
        <w:rPr>
          <w:b/>
        </w:rPr>
        <w:t>325</w:t>
      </w:r>
      <w:r w:rsidRPr="00D96A13">
        <w:t xml:space="preserve"> (АППГ – </w:t>
      </w:r>
      <w:r w:rsidRPr="00D96A13">
        <w:rPr>
          <w:b/>
        </w:rPr>
        <w:t>312</w:t>
      </w:r>
      <w:r w:rsidRPr="00D96A13">
        <w:t>), и занятий на полосе психологической подготовки –</w:t>
      </w:r>
      <w:r w:rsidRPr="00D96A13">
        <w:rPr>
          <w:b/>
        </w:rPr>
        <w:t xml:space="preserve"> 98</w:t>
      </w:r>
      <w:r w:rsidRPr="00D96A13">
        <w:t xml:space="preserve"> (АППГ – </w:t>
      </w:r>
      <w:r w:rsidRPr="00D96A13">
        <w:rPr>
          <w:b/>
        </w:rPr>
        <w:t>78</w:t>
      </w:r>
      <w:r w:rsidRPr="00D96A13">
        <w:t>).</w:t>
      </w:r>
    </w:p>
    <w:p w:rsidR="00C30DA1" w:rsidRPr="00D96A13" w:rsidRDefault="00C30DA1" w:rsidP="00C30DA1">
      <w:pPr>
        <w:ind w:firstLine="540"/>
        <w:jc w:val="both"/>
      </w:pPr>
    </w:p>
    <w:p w:rsidR="00C30DA1" w:rsidRPr="00D96A13" w:rsidRDefault="00C30DA1" w:rsidP="00C30DA1">
      <w:pPr>
        <w:ind w:firstLine="540"/>
        <w:jc w:val="right"/>
      </w:pPr>
      <w:r w:rsidRPr="00D96A13">
        <w:t>Табл. 4</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60"/>
        <w:gridCol w:w="1260"/>
      </w:tblGrid>
      <w:tr w:rsidR="00C30DA1" w:rsidRPr="00D96A13" w:rsidTr="001C7DFC">
        <w:trPr>
          <w:trHeight w:val="255"/>
        </w:trPr>
        <w:tc>
          <w:tcPr>
            <w:tcW w:w="720" w:type="dxa"/>
          </w:tcPr>
          <w:p w:rsidR="00C30DA1" w:rsidRPr="00D96A13" w:rsidRDefault="00C30DA1" w:rsidP="001C7DFC">
            <w:pPr>
              <w:jc w:val="center"/>
              <w:rPr>
                <w:b/>
              </w:rPr>
            </w:pPr>
            <w:r w:rsidRPr="00D96A13">
              <w:rPr>
                <w:b/>
              </w:rPr>
              <w:t>№ п/п</w:t>
            </w:r>
          </w:p>
        </w:tc>
        <w:tc>
          <w:tcPr>
            <w:tcW w:w="6300" w:type="dxa"/>
            <w:noWrap/>
          </w:tcPr>
          <w:p w:rsidR="00C30DA1" w:rsidRPr="00D96A13" w:rsidRDefault="00C30DA1" w:rsidP="001C7DFC">
            <w:pPr>
              <w:jc w:val="center"/>
              <w:rPr>
                <w:b/>
              </w:rPr>
            </w:pPr>
          </w:p>
          <w:p w:rsidR="00C30DA1" w:rsidRPr="00D96A13" w:rsidRDefault="00C30DA1" w:rsidP="001C7DFC">
            <w:pPr>
              <w:jc w:val="center"/>
              <w:rPr>
                <w:b/>
              </w:rPr>
            </w:pPr>
            <w:r w:rsidRPr="00D96A13">
              <w:rPr>
                <w:b/>
              </w:rPr>
              <w:t>Мероприятия</w:t>
            </w:r>
          </w:p>
        </w:tc>
        <w:tc>
          <w:tcPr>
            <w:tcW w:w="1260" w:type="dxa"/>
            <w:noWrap/>
          </w:tcPr>
          <w:p w:rsidR="00C30DA1" w:rsidRPr="00D96A13" w:rsidRDefault="00C30DA1" w:rsidP="001C7DFC">
            <w:pPr>
              <w:jc w:val="center"/>
              <w:rPr>
                <w:b/>
              </w:rPr>
            </w:pPr>
            <w:r w:rsidRPr="00D96A13">
              <w:rPr>
                <w:b/>
              </w:rPr>
              <w:t>октябрь 2020 года</w:t>
            </w:r>
          </w:p>
        </w:tc>
        <w:tc>
          <w:tcPr>
            <w:tcW w:w="1260" w:type="dxa"/>
          </w:tcPr>
          <w:p w:rsidR="00C30DA1" w:rsidRPr="00D96A13" w:rsidRDefault="00C30DA1" w:rsidP="001C7DFC">
            <w:pPr>
              <w:jc w:val="center"/>
              <w:rPr>
                <w:b/>
              </w:rPr>
            </w:pPr>
            <w:r w:rsidRPr="00D96A13">
              <w:rPr>
                <w:b/>
              </w:rPr>
              <w:t>октябрь 2021 года</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Запланировано ПТЗ</w:t>
            </w:r>
          </w:p>
        </w:tc>
        <w:tc>
          <w:tcPr>
            <w:tcW w:w="1260" w:type="dxa"/>
            <w:noWrap/>
          </w:tcPr>
          <w:p w:rsidR="00C30DA1" w:rsidRPr="00D96A13" w:rsidRDefault="00C30DA1" w:rsidP="001C7DFC">
            <w:pPr>
              <w:jc w:val="center"/>
            </w:pPr>
            <w:r w:rsidRPr="00D96A13">
              <w:t>668</w:t>
            </w:r>
          </w:p>
        </w:tc>
        <w:tc>
          <w:tcPr>
            <w:tcW w:w="1260" w:type="dxa"/>
          </w:tcPr>
          <w:p w:rsidR="00C30DA1" w:rsidRPr="00D96A13" w:rsidRDefault="00C30DA1" w:rsidP="001C7DFC">
            <w:pPr>
              <w:jc w:val="center"/>
            </w:pPr>
            <w:r w:rsidRPr="00D96A13">
              <w:t>738</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Проведено ПТЗ</w:t>
            </w:r>
          </w:p>
        </w:tc>
        <w:tc>
          <w:tcPr>
            <w:tcW w:w="1260" w:type="dxa"/>
            <w:noWrap/>
          </w:tcPr>
          <w:p w:rsidR="00C30DA1" w:rsidRPr="00D96A13" w:rsidRDefault="00C30DA1" w:rsidP="001C7DFC">
            <w:pPr>
              <w:jc w:val="center"/>
            </w:pPr>
            <w:r w:rsidRPr="00D96A13">
              <w:t>668</w:t>
            </w:r>
          </w:p>
        </w:tc>
        <w:tc>
          <w:tcPr>
            <w:tcW w:w="1260" w:type="dxa"/>
          </w:tcPr>
          <w:p w:rsidR="00C30DA1" w:rsidRPr="00D96A13" w:rsidRDefault="00C30DA1" w:rsidP="001C7DFC">
            <w:pPr>
              <w:jc w:val="center"/>
            </w:pPr>
            <w:r w:rsidRPr="00D96A13">
              <w:t>738</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Запланировано ПТУ</w:t>
            </w:r>
          </w:p>
        </w:tc>
        <w:tc>
          <w:tcPr>
            <w:tcW w:w="1260" w:type="dxa"/>
            <w:noWrap/>
          </w:tcPr>
          <w:p w:rsidR="00C30DA1" w:rsidRPr="00D96A13" w:rsidRDefault="00C30DA1" w:rsidP="001C7DFC">
            <w:pPr>
              <w:jc w:val="center"/>
            </w:pPr>
            <w:r w:rsidRPr="00D96A13">
              <w:t>96</w:t>
            </w:r>
          </w:p>
        </w:tc>
        <w:tc>
          <w:tcPr>
            <w:tcW w:w="1260" w:type="dxa"/>
          </w:tcPr>
          <w:p w:rsidR="00C30DA1" w:rsidRPr="00D96A13" w:rsidRDefault="00C30DA1" w:rsidP="001C7DFC">
            <w:pPr>
              <w:jc w:val="center"/>
            </w:pPr>
            <w:r w:rsidRPr="00D96A13">
              <w:t>103</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Проведено ПТУ</w:t>
            </w:r>
          </w:p>
        </w:tc>
        <w:tc>
          <w:tcPr>
            <w:tcW w:w="1260" w:type="dxa"/>
            <w:noWrap/>
          </w:tcPr>
          <w:p w:rsidR="00C30DA1" w:rsidRPr="00D96A13" w:rsidRDefault="00C30DA1" w:rsidP="001C7DFC">
            <w:pPr>
              <w:jc w:val="center"/>
            </w:pPr>
            <w:r w:rsidRPr="00D96A13">
              <w:t>49</w:t>
            </w:r>
          </w:p>
        </w:tc>
        <w:tc>
          <w:tcPr>
            <w:tcW w:w="1260" w:type="dxa"/>
          </w:tcPr>
          <w:p w:rsidR="00C30DA1" w:rsidRPr="00D96A13" w:rsidRDefault="00C30DA1" w:rsidP="001C7DFC">
            <w:pPr>
              <w:jc w:val="center"/>
            </w:pPr>
            <w:r w:rsidRPr="00D96A13">
              <w:t>58</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Отработано КТП</w:t>
            </w:r>
          </w:p>
        </w:tc>
        <w:tc>
          <w:tcPr>
            <w:tcW w:w="1260" w:type="dxa"/>
            <w:noWrap/>
          </w:tcPr>
          <w:p w:rsidR="00C30DA1" w:rsidRPr="00D96A13" w:rsidRDefault="00C30DA1" w:rsidP="001C7DFC">
            <w:pPr>
              <w:jc w:val="center"/>
            </w:pPr>
            <w:r w:rsidRPr="00D96A13">
              <w:t>1262</w:t>
            </w:r>
          </w:p>
        </w:tc>
        <w:tc>
          <w:tcPr>
            <w:tcW w:w="1260" w:type="dxa"/>
          </w:tcPr>
          <w:p w:rsidR="00C30DA1" w:rsidRPr="00D96A13" w:rsidRDefault="00C30DA1" w:rsidP="001C7DFC">
            <w:pPr>
              <w:jc w:val="center"/>
            </w:pPr>
            <w:r w:rsidRPr="00D96A13">
              <w:t>1126</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Отработано ПТП</w:t>
            </w:r>
          </w:p>
        </w:tc>
        <w:tc>
          <w:tcPr>
            <w:tcW w:w="1260" w:type="dxa"/>
            <w:noWrap/>
          </w:tcPr>
          <w:p w:rsidR="00C30DA1" w:rsidRPr="00D96A13" w:rsidRDefault="00C30DA1" w:rsidP="001C7DFC">
            <w:pPr>
              <w:jc w:val="center"/>
            </w:pPr>
            <w:r w:rsidRPr="00D96A13">
              <w:t>1221</w:t>
            </w:r>
          </w:p>
        </w:tc>
        <w:tc>
          <w:tcPr>
            <w:tcW w:w="1260" w:type="dxa"/>
          </w:tcPr>
          <w:p w:rsidR="00C30DA1" w:rsidRPr="00D96A13" w:rsidRDefault="00C30DA1" w:rsidP="001C7DFC">
            <w:pPr>
              <w:jc w:val="center"/>
            </w:pPr>
            <w:r w:rsidRPr="00D96A13">
              <w:t>594</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Проведено занятий по ПСП</w:t>
            </w:r>
          </w:p>
        </w:tc>
        <w:tc>
          <w:tcPr>
            <w:tcW w:w="1260" w:type="dxa"/>
            <w:noWrap/>
          </w:tcPr>
          <w:p w:rsidR="00C30DA1" w:rsidRPr="00D96A13" w:rsidRDefault="00C30DA1" w:rsidP="001C7DFC">
            <w:pPr>
              <w:jc w:val="center"/>
            </w:pPr>
            <w:r w:rsidRPr="00D96A13">
              <w:t>7651</w:t>
            </w:r>
          </w:p>
        </w:tc>
        <w:tc>
          <w:tcPr>
            <w:tcW w:w="1260" w:type="dxa"/>
          </w:tcPr>
          <w:p w:rsidR="00C30DA1" w:rsidRPr="00D96A13" w:rsidRDefault="00C30DA1" w:rsidP="001C7DFC">
            <w:pPr>
              <w:jc w:val="center"/>
            </w:pPr>
            <w:r w:rsidRPr="00D96A13">
              <w:t>7106</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Проведено занятий в ДК и ТДК</w:t>
            </w:r>
          </w:p>
        </w:tc>
        <w:tc>
          <w:tcPr>
            <w:tcW w:w="1260" w:type="dxa"/>
            <w:noWrap/>
          </w:tcPr>
          <w:p w:rsidR="00C30DA1" w:rsidRPr="00D96A13" w:rsidRDefault="00C30DA1" w:rsidP="001C7DFC">
            <w:pPr>
              <w:jc w:val="center"/>
            </w:pPr>
            <w:r w:rsidRPr="00D96A13">
              <w:t>312</w:t>
            </w:r>
          </w:p>
        </w:tc>
        <w:tc>
          <w:tcPr>
            <w:tcW w:w="1260" w:type="dxa"/>
          </w:tcPr>
          <w:p w:rsidR="00C30DA1" w:rsidRPr="00D96A13" w:rsidRDefault="00C30DA1" w:rsidP="001C7DFC">
            <w:pPr>
              <w:jc w:val="center"/>
            </w:pPr>
            <w:r w:rsidRPr="00D96A13">
              <w:t>325</w:t>
            </w:r>
          </w:p>
        </w:tc>
      </w:tr>
      <w:tr w:rsidR="00C30DA1" w:rsidRPr="00D96A13" w:rsidTr="001C7DFC">
        <w:trPr>
          <w:trHeight w:val="255"/>
        </w:trPr>
        <w:tc>
          <w:tcPr>
            <w:tcW w:w="720" w:type="dxa"/>
          </w:tcPr>
          <w:p w:rsidR="00C30DA1" w:rsidRPr="00D96A13" w:rsidRDefault="00C30DA1" w:rsidP="00C30DA1">
            <w:pPr>
              <w:numPr>
                <w:ilvl w:val="0"/>
                <w:numId w:val="1"/>
              </w:numPr>
              <w:tabs>
                <w:tab w:val="clear" w:pos="7874"/>
                <w:tab w:val="num" w:pos="720"/>
                <w:tab w:val="num" w:pos="786"/>
              </w:tabs>
              <w:ind w:left="0" w:firstLine="0"/>
              <w:jc w:val="center"/>
            </w:pPr>
          </w:p>
        </w:tc>
        <w:tc>
          <w:tcPr>
            <w:tcW w:w="6300" w:type="dxa"/>
            <w:noWrap/>
          </w:tcPr>
          <w:p w:rsidR="00C30DA1" w:rsidRPr="00D96A13" w:rsidRDefault="00C30DA1" w:rsidP="001C7DFC">
            <w:r w:rsidRPr="00D96A13">
              <w:t>Проведено занятий на полосе психологической подготовке</w:t>
            </w:r>
          </w:p>
        </w:tc>
        <w:tc>
          <w:tcPr>
            <w:tcW w:w="1260" w:type="dxa"/>
            <w:noWrap/>
          </w:tcPr>
          <w:p w:rsidR="00C30DA1" w:rsidRPr="00D96A13" w:rsidRDefault="00C30DA1" w:rsidP="001C7DFC">
            <w:pPr>
              <w:jc w:val="center"/>
            </w:pPr>
            <w:r w:rsidRPr="00D96A13">
              <w:t>78</w:t>
            </w:r>
          </w:p>
        </w:tc>
        <w:tc>
          <w:tcPr>
            <w:tcW w:w="1260" w:type="dxa"/>
          </w:tcPr>
          <w:p w:rsidR="00C30DA1" w:rsidRPr="00D96A13" w:rsidRDefault="00C30DA1" w:rsidP="001C7DFC">
            <w:pPr>
              <w:jc w:val="center"/>
            </w:pPr>
            <w:r w:rsidRPr="00D96A13">
              <w:t>98</w:t>
            </w:r>
          </w:p>
        </w:tc>
      </w:tr>
    </w:tbl>
    <w:p w:rsidR="00FA3D00" w:rsidRPr="00D96A13" w:rsidRDefault="00FA3D00" w:rsidP="00FA3D00">
      <w:pPr>
        <w:pStyle w:val="17"/>
        <w:jc w:val="both"/>
        <w:rPr>
          <w:rFonts w:ascii="Times New Roman" w:hAnsi="Times New Roman"/>
          <w:szCs w:val="24"/>
          <w:lang w:val="en-US"/>
        </w:rPr>
      </w:pPr>
    </w:p>
    <w:p w:rsidR="00FA3D00" w:rsidRPr="00D96A13" w:rsidRDefault="00C30DA1" w:rsidP="00FA3D00">
      <w:pPr>
        <w:pStyle w:val="17"/>
        <w:ind w:firstLine="708"/>
        <w:jc w:val="both"/>
        <w:rPr>
          <w:sz w:val="24"/>
          <w:szCs w:val="28"/>
        </w:rPr>
      </w:pPr>
      <w:r w:rsidRPr="00D96A13">
        <w:rPr>
          <w:noProof/>
          <w:sz w:val="24"/>
          <w:szCs w:val="28"/>
          <w:lang w:eastAsia="ru-RU"/>
        </w:rPr>
        <w:drawing>
          <wp:anchor distT="0" distB="0" distL="114300" distR="114300" simplePos="0" relativeHeight="251807232" behindDoc="0" locked="0" layoutInCell="1" allowOverlap="1">
            <wp:simplePos x="0" y="0"/>
            <wp:positionH relativeFrom="column">
              <wp:posOffset>12642</wp:posOffset>
            </wp:positionH>
            <wp:positionV relativeFrom="paragraph">
              <wp:posOffset>62807</wp:posOffset>
            </wp:positionV>
            <wp:extent cx="6042314" cy="3913909"/>
            <wp:effectExtent l="19050" t="0" r="0" b="0"/>
            <wp:wrapNone/>
            <wp:docPr id="8"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96796" w:rsidRPr="00D96A13" w:rsidRDefault="00896796" w:rsidP="00FA3D00">
      <w:pPr>
        <w:ind w:firstLine="540"/>
        <w:jc w:val="both"/>
        <w:rPr>
          <w:szCs w:val="28"/>
        </w:rPr>
      </w:pPr>
    </w:p>
    <w:p w:rsidR="00896796" w:rsidRPr="00D96A13" w:rsidRDefault="00896796" w:rsidP="00FA3D00">
      <w:pPr>
        <w:ind w:firstLine="540"/>
        <w:jc w:val="both"/>
        <w:rPr>
          <w:szCs w:val="28"/>
        </w:rPr>
      </w:pPr>
    </w:p>
    <w:p w:rsidR="002D7DF4" w:rsidRPr="00D96A13" w:rsidRDefault="002D7DF4" w:rsidP="00FA3D00">
      <w:pPr>
        <w:ind w:firstLine="540"/>
        <w:jc w:val="both"/>
        <w:rPr>
          <w:szCs w:val="28"/>
        </w:rPr>
      </w:pPr>
    </w:p>
    <w:p w:rsidR="00896796" w:rsidRPr="00D96A13" w:rsidRDefault="00896796" w:rsidP="00FA3D00">
      <w:pPr>
        <w:ind w:firstLine="540"/>
        <w:jc w:val="both"/>
        <w:rPr>
          <w:szCs w:val="28"/>
        </w:rPr>
      </w:pPr>
    </w:p>
    <w:p w:rsidR="00896796" w:rsidRPr="00D96A13" w:rsidRDefault="00896796" w:rsidP="00FA3D00">
      <w:pPr>
        <w:ind w:firstLine="540"/>
        <w:jc w:val="both"/>
        <w:rPr>
          <w:szCs w:val="28"/>
        </w:rPr>
      </w:pPr>
    </w:p>
    <w:p w:rsidR="00FA3D00" w:rsidRPr="00D96A13" w:rsidRDefault="00FA3D00" w:rsidP="00FA3D00">
      <w:pPr>
        <w:ind w:firstLine="540"/>
        <w:jc w:val="both"/>
        <w:rPr>
          <w:szCs w:val="28"/>
        </w:rPr>
      </w:pPr>
    </w:p>
    <w:p w:rsidR="00FA3D00" w:rsidRPr="00D96A13" w:rsidRDefault="00FA3D00" w:rsidP="00FA3D00">
      <w:pPr>
        <w:ind w:firstLine="540"/>
        <w:jc w:val="both"/>
        <w:rPr>
          <w:szCs w:val="28"/>
        </w:rPr>
      </w:pPr>
    </w:p>
    <w:p w:rsidR="00FA3D00" w:rsidRPr="00D96A13" w:rsidRDefault="00FA3D00" w:rsidP="00FA3D00">
      <w:pPr>
        <w:ind w:firstLine="540"/>
        <w:jc w:val="both"/>
        <w:rPr>
          <w:szCs w:val="28"/>
        </w:rPr>
      </w:pPr>
    </w:p>
    <w:p w:rsidR="00FA3D00" w:rsidRPr="00D96A13" w:rsidRDefault="00FA3D00"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C463F4" w:rsidRPr="00D96A13" w:rsidRDefault="00C463F4" w:rsidP="00FA3D00">
      <w:pPr>
        <w:ind w:firstLine="540"/>
        <w:jc w:val="both"/>
        <w:rPr>
          <w:szCs w:val="28"/>
        </w:rPr>
      </w:pPr>
    </w:p>
    <w:p w:rsidR="002D7DF4" w:rsidRPr="00D96A13" w:rsidRDefault="002D7DF4" w:rsidP="00643E23">
      <w:pPr>
        <w:shd w:val="clear" w:color="auto" w:fill="FFFFFF"/>
        <w:ind w:left="360"/>
        <w:jc w:val="center"/>
        <w:rPr>
          <w:b/>
          <w:szCs w:val="28"/>
        </w:rPr>
      </w:pPr>
    </w:p>
    <w:p w:rsidR="00C30DA1" w:rsidRPr="00D96A13" w:rsidRDefault="00C30DA1" w:rsidP="00643E23">
      <w:pPr>
        <w:shd w:val="clear" w:color="auto" w:fill="FFFFFF"/>
        <w:ind w:left="360"/>
        <w:jc w:val="center"/>
        <w:rPr>
          <w:b/>
          <w:szCs w:val="28"/>
        </w:rPr>
      </w:pPr>
    </w:p>
    <w:p w:rsidR="00896796" w:rsidRPr="00D96A13" w:rsidRDefault="00643E23" w:rsidP="00643E23">
      <w:pPr>
        <w:shd w:val="clear" w:color="auto" w:fill="FFFFFF"/>
        <w:ind w:left="360"/>
        <w:jc w:val="center"/>
        <w:rPr>
          <w:b/>
          <w:szCs w:val="28"/>
        </w:rPr>
      </w:pPr>
      <w:r w:rsidRPr="00D96A13">
        <w:rPr>
          <w:b/>
          <w:szCs w:val="28"/>
        </w:rPr>
        <w:lastRenderedPageBreak/>
        <w:t xml:space="preserve">7. </w:t>
      </w:r>
      <w:r w:rsidR="00544877" w:rsidRPr="00D96A13">
        <w:rPr>
          <w:b/>
          <w:szCs w:val="28"/>
        </w:rPr>
        <w:t>Организация работы с планами и карточками тушения пожаров в пожарно-</w:t>
      </w:r>
    </w:p>
    <w:p w:rsidR="00544877" w:rsidRPr="00D96A13" w:rsidRDefault="00544877" w:rsidP="00643E23">
      <w:pPr>
        <w:shd w:val="clear" w:color="auto" w:fill="FFFFFF"/>
        <w:ind w:left="360"/>
        <w:jc w:val="center"/>
        <w:rPr>
          <w:szCs w:val="28"/>
        </w:rPr>
      </w:pPr>
      <w:r w:rsidRPr="00D96A13">
        <w:rPr>
          <w:b/>
          <w:szCs w:val="28"/>
        </w:rPr>
        <w:t>спасательных гарнизонах Иркутской области</w:t>
      </w:r>
    </w:p>
    <w:p w:rsidR="00544877" w:rsidRPr="00D96A13" w:rsidRDefault="00544877" w:rsidP="00544877">
      <w:pPr>
        <w:shd w:val="clear" w:color="auto" w:fill="FFFFFF"/>
        <w:ind w:firstLine="720"/>
        <w:jc w:val="both"/>
      </w:pPr>
    </w:p>
    <w:p w:rsidR="00C30DA1" w:rsidRPr="00D96A13" w:rsidRDefault="00C30DA1" w:rsidP="00C30DA1">
      <w:pPr>
        <w:shd w:val="clear" w:color="auto" w:fill="FFFFFF"/>
        <w:ind w:firstLine="709"/>
        <w:jc w:val="both"/>
      </w:pPr>
      <w:r w:rsidRPr="00D96A13">
        <w:t>За отчетный период 2021 года в пожарно-спасательных гарнизонах Иркутской области было заплан</w:t>
      </w:r>
      <w:bookmarkStart w:id="0" w:name="_GoBack"/>
      <w:r w:rsidRPr="00D96A13">
        <w:t>ировано:</w:t>
      </w:r>
    </w:p>
    <w:p w:rsidR="00C30DA1" w:rsidRPr="00D96A13" w:rsidRDefault="00C30DA1" w:rsidP="00C30DA1">
      <w:pPr>
        <w:shd w:val="clear" w:color="auto" w:fill="FFFFFF"/>
        <w:ind w:firstLine="709"/>
        <w:jc w:val="both"/>
      </w:pPr>
      <w:r w:rsidRPr="00D96A13">
        <w:t xml:space="preserve">разработать - </w:t>
      </w:r>
      <w:r w:rsidRPr="00D96A13">
        <w:rPr>
          <w:b/>
        </w:rPr>
        <w:t xml:space="preserve">152 </w:t>
      </w:r>
      <w:r w:rsidRPr="00D96A13">
        <w:t xml:space="preserve">ПТП и </w:t>
      </w:r>
      <w:r w:rsidRPr="00D96A13">
        <w:rPr>
          <w:b/>
        </w:rPr>
        <w:t xml:space="preserve">287 </w:t>
      </w:r>
      <w:r w:rsidRPr="00D96A13">
        <w:t>КТП,</w:t>
      </w:r>
    </w:p>
    <w:p w:rsidR="00C30DA1" w:rsidRPr="00D96A13" w:rsidRDefault="00C30DA1" w:rsidP="00C30DA1">
      <w:pPr>
        <w:shd w:val="clear" w:color="auto" w:fill="FFFFFF"/>
        <w:ind w:firstLine="709"/>
        <w:jc w:val="both"/>
      </w:pPr>
      <w:r w:rsidRPr="00D96A13">
        <w:t xml:space="preserve">из них разработано – </w:t>
      </w:r>
      <w:r w:rsidRPr="00D96A13">
        <w:rPr>
          <w:b/>
        </w:rPr>
        <w:t xml:space="preserve">141 </w:t>
      </w:r>
      <w:r w:rsidRPr="00D96A13">
        <w:t xml:space="preserve">ПТП и </w:t>
      </w:r>
      <w:r w:rsidRPr="00D96A13">
        <w:rPr>
          <w:b/>
        </w:rPr>
        <w:t xml:space="preserve">286 </w:t>
      </w:r>
      <w:r w:rsidRPr="00D96A13">
        <w:t>КТП (92,76% и 99,65% соответственно);</w:t>
      </w:r>
    </w:p>
    <w:p w:rsidR="00C30DA1" w:rsidRPr="00D96A13" w:rsidRDefault="00C30DA1" w:rsidP="00C30DA1">
      <w:pPr>
        <w:shd w:val="clear" w:color="auto" w:fill="FFFFFF"/>
        <w:ind w:firstLine="709"/>
        <w:jc w:val="both"/>
      </w:pPr>
      <w:r w:rsidRPr="00D96A13">
        <w:t xml:space="preserve">откорректировать - </w:t>
      </w:r>
      <w:r w:rsidRPr="00D96A13">
        <w:rPr>
          <w:b/>
        </w:rPr>
        <w:t xml:space="preserve">883 </w:t>
      </w:r>
      <w:r w:rsidRPr="00D96A13">
        <w:t>ПТП</w:t>
      </w:r>
      <w:r w:rsidRPr="00D96A13">
        <w:rPr>
          <w:b/>
        </w:rPr>
        <w:t xml:space="preserve"> </w:t>
      </w:r>
      <w:r w:rsidRPr="00D96A13">
        <w:t>и</w:t>
      </w:r>
      <w:r w:rsidRPr="00D96A13">
        <w:rPr>
          <w:b/>
        </w:rPr>
        <w:t xml:space="preserve"> 1508 </w:t>
      </w:r>
      <w:r w:rsidRPr="00D96A13">
        <w:t>КТП,</w:t>
      </w:r>
    </w:p>
    <w:p w:rsidR="00C30DA1" w:rsidRPr="00D96A13" w:rsidRDefault="00C30DA1" w:rsidP="00C30DA1">
      <w:pPr>
        <w:shd w:val="clear" w:color="auto" w:fill="FFFFFF"/>
        <w:ind w:firstLine="709"/>
        <w:jc w:val="both"/>
      </w:pPr>
      <w:r w:rsidRPr="00D96A13">
        <w:t xml:space="preserve">из них откорректировано </w:t>
      </w:r>
      <w:r w:rsidRPr="00D96A13">
        <w:rPr>
          <w:b/>
        </w:rPr>
        <w:t xml:space="preserve">863 </w:t>
      </w:r>
      <w:r w:rsidRPr="00D96A13">
        <w:t>ПТП</w:t>
      </w:r>
      <w:r w:rsidRPr="00D96A13">
        <w:rPr>
          <w:b/>
        </w:rPr>
        <w:t xml:space="preserve"> </w:t>
      </w:r>
      <w:r w:rsidRPr="00D96A13">
        <w:t>и</w:t>
      </w:r>
      <w:r w:rsidRPr="00D96A13">
        <w:rPr>
          <w:b/>
        </w:rPr>
        <w:t xml:space="preserve"> 1504 </w:t>
      </w:r>
      <w:r w:rsidRPr="00D96A13">
        <w:t>КТП (97,73% и 99,6% соответственно).</w:t>
      </w:r>
    </w:p>
    <w:p w:rsidR="00C30DA1" w:rsidRPr="00D96A13" w:rsidRDefault="00C30DA1" w:rsidP="00C30DA1">
      <w:pPr>
        <w:shd w:val="clear" w:color="auto" w:fill="FFFFFF"/>
        <w:ind w:firstLine="709"/>
        <w:jc w:val="both"/>
      </w:pPr>
      <w:r w:rsidRPr="00D96A13">
        <w:t xml:space="preserve">Отмечается отставание от плана: </w:t>
      </w:r>
    </w:p>
    <w:p w:rsidR="00C30DA1" w:rsidRPr="00D96A13" w:rsidRDefault="00C30DA1" w:rsidP="00C30DA1">
      <w:pPr>
        <w:shd w:val="clear" w:color="auto" w:fill="FFFFFF"/>
        <w:ind w:firstLine="709"/>
        <w:jc w:val="both"/>
      </w:pPr>
      <w:r w:rsidRPr="00D96A13">
        <w:t xml:space="preserve">в Иркутском ПСГ </w:t>
      </w:r>
      <w:r w:rsidRPr="00D96A13">
        <w:rPr>
          <w:b/>
        </w:rPr>
        <w:t>3</w:t>
      </w:r>
      <w:r w:rsidRPr="00D96A13">
        <w:t xml:space="preserve"> ПТП не откорректировано;</w:t>
      </w:r>
    </w:p>
    <w:p w:rsidR="00C30DA1" w:rsidRPr="00D96A13" w:rsidRDefault="00C30DA1" w:rsidP="00C30DA1">
      <w:pPr>
        <w:shd w:val="clear" w:color="auto" w:fill="FFFFFF"/>
        <w:ind w:firstLine="709"/>
        <w:jc w:val="both"/>
      </w:pPr>
      <w:r w:rsidRPr="00D96A13">
        <w:t xml:space="preserve">в Эхирит-Булагатском ПСГ – не разработан </w:t>
      </w:r>
      <w:r w:rsidRPr="00D96A13">
        <w:rPr>
          <w:b/>
        </w:rPr>
        <w:t>1</w:t>
      </w:r>
      <w:r w:rsidRPr="00D96A13">
        <w:t xml:space="preserve"> ПТП и 1 КТП;</w:t>
      </w:r>
    </w:p>
    <w:p w:rsidR="00C30DA1" w:rsidRPr="00D96A13" w:rsidRDefault="00C30DA1" w:rsidP="00C30DA1">
      <w:pPr>
        <w:shd w:val="clear" w:color="auto" w:fill="FFFFFF"/>
        <w:ind w:firstLine="709"/>
        <w:jc w:val="both"/>
      </w:pPr>
      <w:r w:rsidRPr="00D96A13">
        <w:t xml:space="preserve">в Баяндаевском ПСГ – не разработан </w:t>
      </w:r>
      <w:r w:rsidRPr="00D96A13">
        <w:rPr>
          <w:b/>
        </w:rPr>
        <w:t>1</w:t>
      </w:r>
      <w:r w:rsidRPr="00D96A13">
        <w:t xml:space="preserve"> ПТП;</w:t>
      </w:r>
    </w:p>
    <w:p w:rsidR="00C30DA1" w:rsidRPr="00D96A13" w:rsidRDefault="00C30DA1" w:rsidP="00C30DA1">
      <w:pPr>
        <w:shd w:val="clear" w:color="auto" w:fill="FFFFFF"/>
        <w:ind w:firstLine="709"/>
        <w:jc w:val="both"/>
      </w:pPr>
      <w:r w:rsidRPr="00D96A13">
        <w:t xml:space="preserve">в Братском ПСГ – не разработано </w:t>
      </w:r>
      <w:r w:rsidRPr="00D96A13">
        <w:rPr>
          <w:b/>
        </w:rPr>
        <w:t>5</w:t>
      </w:r>
      <w:r w:rsidRPr="00D96A13">
        <w:t xml:space="preserve"> ПТП, не откорректировано 17 ПТП и 7 КТП;</w:t>
      </w:r>
    </w:p>
    <w:p w:rsidR="00C30DA1" w:rsidRPr="00D96A13" w:rsidRDefault="00C30DA1" w:rsidP="00C30DA1">
      <w:pPr>
        <w:shd w:val="clear" w:color="auto" w:fill="FFFFFF"/>
        <w:ind w:firstLine="709"/>
        <w:jc w:val="both"/>
      </w:pPr>
      <w:r w:rsidRPr="00D96A13">
        <w:t>в Киренском ПСГ – не разработано 4 ПТП.</w:t>
      </w:r>
    </w:p>
    <w:p w:rsidR="00C30DA1" w:rsidRPr="00D96A13" w:rsidRDefault="00C30DA1" w:rsidP="00C30DA1">
      <w:pPr>
        <w:shd w:val="clear" w:color="auto" w:fill="FFFFFF"/>
        <w:ind w:firstLine="709"/>
        <w:jc w:val="both"/>
      </w:pPr>
    </w:p>
    <w:p w:rsidR="00C30DA1" w:rsidRPr="00D96A13" w:rsidRDefault="00C30DA1" w:rsidP="00C30DA1">
      <w:pPr>
        <w:shd w:val="clear" w:color="auto" w:fill="FFFFFF"/>
        <w:jc w:val="center"/>
        <w:rPr>
          <w:b/>
        </w:rPr>
      </w:pPr>
      <w:r w:rsidRPr="00D96A13">
        <w:rPr>
          <w:b/>
        </w:rPr>
        <w:t>Отработка ПТП и КТП</w:t>
      </w:r>
    </w:p>
    <w:p w:rsidR="00C30DA1" w:rsidRPr="00D96A13" w:rsidRDefault="00C30DA1" w:rsidP="00C30DA1">
      <w:pPr>
        <w:pStyle w:val="aff9"/>
        <w:shd w:val="clear" w:color="auto" w:fill="FFFFFF"/>
        <w:tabs>
          <w:tab w:val="left" w:pos="993"/>
        </w:tabs>
        <w:ind w:left="709"/>
        <w:jc w:val="both"/>
      </w:pPr>
      <w:r w:rsidRPr="00D96A13">
        <w:t xml:space="preserve">За отчетный период запланировано отработать - </w:t>
      </w:r>
      <w:r w:rsidRPr="00D96A13">
        <w:rPr>
          <w:b/>
        </w:rPr>
        <w:t xml:space="preserve">1189 </w:t>
      </w:r>
      <w:r w:rsidRPr="00D96A13">
        <w:t>ПТП</w:t>
      </w:r>
      <w:r w:rsidRPr="00D96A13">
        <w:rPr>
          <w:b/>
        </w:rPr>
        <w:t xml:space="preserve"> </w:t>
      </w:r>
      <w:r w:rsidRPr="00D96A13">
        <w:t>и</w:t>
      </w:r>
      <w:r w:rsidRPr="00D96A13">
        <w:rPr>
          <w:b/>
        </w:rPr>
        <w:t xml:space="preserve"> 2255 </w:t>
      </w:r>
      <w:r w:rsidRPr="00D96A13">
        <w:t>КТП,</w:t>
      </w:r>
    </w:p>
    <w:p w:rsidR="00C30DA1" w:rsidRPr="00D96A13" w:rsidRDefault="00C30DA1" w:rsidP="00C30DA1">
      <w:pPr>
        <w:pStyle w:val="aff9"/>
        <w:numPr>
          <w:ilvl w:val="0"/>
          <w:numId w:val="10"/>
        </w:numPr>
        <w:shd w:val="clear" w:color="auto" w:fill="FFFFFF"/>
        <w:tabs>
          <w:tab w:val="left" w:pos="993"/>
        </w:tabs>
        <w:ind w:left="0" w:firstLine="709"/>
        <w:jc w:val="both"/>
      </w:pPr>
      <w:r w:rsidRPr="00D96A13">
        <w:t xml:space="preserve">отработано согласно плана- </w:t>
      </w:r>
      <w:r w:rsidRPr="00D96A13">
        <w:rPr>
          <w:b/>
        </w:rPr>
        <w:t xml:space="preserve">1189 </w:t>
      </w:r>
      <w:r w:rsidRPr="00D96A13">
        <w:t>ПТП</w:t>
      </w:r>
      <w:r w:rsidRPr="00D96A13">
        <w:rPr>
          <w:b/>
        </w:rPr>
        <w:t xml:space="preserve"> </w:t>
      </w:r>
      <w:r w:rsidRPr="00D96A13">
        <w:t>(100%)</w:t>
      </w:r>
      <w:r w:rsidRPr="00D96A13">
        <w:rPr>
          <w:b/>
        </w:rPr>
        <w:t xml:space="preserve"> </w:t>
      </w:r>
      <w:r w:rsidRPr="00D96A13">
        <w:t>и</w:t>
      </w:r>
      <w:r w:rsidRPr="00D96A13">
        <w:rPr>
          <w:b/>
        </w:rPr>
        <w:t xml:space="preserve"> 2251 </w:t>
      </w:r>
      <w:r w:rsidRPr="00D96A13">
        <w:t>КТП (99,82%),</w:t>
      </w:r>
    </w:p>
    <w:p w:rsidR="00C30DA1" w:rsidRPr="00D96A13" w:rsidRDefault="00C30DA1" w:rsidP="00C30DA1">
      <w:pPr>
        <w:pStyle w:val="aff9"/>
        <w:numPr>
          <w:ilvl w:val="0"/>
          <w:numId w:val="10"/>
        </w:numPr>
        <w:shd w:val="clear" w:color="auto" w:fill="FFFFFF"/>
        <w:tabs>
          <w:tab w:val="left" w:pos="993"/>
        </w:tabs>
        <w:ind w:left="0" w:firstLine="709"/>
        <w:jc w:val="both"/>
      </w:pPr>
      <w:r w:rsidRPr="00D96A13">
        <w:t xml:space="preserve">также отработано вне плана- </w:t>
      </w:r>
      <w:r w:rsidRPr="00D96A13">
        <w:rPr>
          <w:b/>
        </w:rPr>
        <w:t xml:space="preserve">124 </w:t>
      </w:r>
      <w:r w:rsidRPr="00D96A13">
        <w:t>ПТП</w:t>
      </w:r>
      <w:r w:rsidRPr="00D96A13">
        <w:rPr>
          <w:b/>
        </w:rPr>
        <w:t xml:space="preserve"> </w:t>
      </w:r>
      <w:r w:rsidRPr="00D96A13">
        <w:t>и</w:t>
      </w:r>
      <w:r w:rsidRPr="00D96A13">
        <w:rPr>
          <w:b/>
        </w:rPr>
        <w:t xml:space="preserve"> 127 </w:t>
      </w:r>
      <w:r w:rsidRPr="00D96A13">
        <w:t>КТП.</w:t>
      </w:r>
    </w:p>
    <w:p w:rsidR="00C30DA1" w:rsidRPr="00D96A13" w:rsidRDefault="00C30DA1" w:rsidP="00C30DA1">
      <w:pPr>
        <w:shd w:val="clear" w:color="auto" w:fill="FFFFFF"/>
        <w:ind w:firstLine="709"/>
        <w:jc w:val="both"/>
      </w:pPr>
      <w:r w:rsidRPr="00D96A13">
        <w:t>В Усольском ПСГ - не отработано - 2 КТП</w:t>
      </w:r>
    </w:p>
    <w:p w:rsidR="00C30DA1" w:rsidRPr="00D96A13" w:rsidRDefault="00C30DA1" w:rsidP="00C30DA1">
      <w:pPr>
        <w:shd w:val="clear" w:color="auto" w:fill="FFFFFF"/>
        <w:ind w:firstLine="709"/>
        <w:jc w:val="both"/>
      </w:pPr>
    </w:p>
    <w:p w:rsidR="00C30DA1" w:rsidRPr="00D96A13" w:rsidRDefault="00C30DA1" w:rsidP="00C30DA1">
      <w:pPr>
        <w:shd w:val="clear" w:color="auto" w:fill="FFFFFF"/>
        <w:ind w:firstLine="709"/>
        <w:jc w:val="both"/>
      </w:pPr>
      <w:r w:rsidRPr="00D96A13">
        <w:t>При проведении анализа предоставляемых отчетов выявлено следующее:</w:t>
      </w:r>
    </w:p>
    <w:p w:rsidR="00C30DA1" w:rsidRPr="00D96A13" w:rsidRDefault="00C30DA1" w:rsidP="00C30DA1">
      <w:pPr>
        <w:shd w:val="clear" w:color="auto" w:fill="FFFFFF"/>
        <w:ind w:firstLine="709"/>
        <w:jc w:val="both"/>
      </w:pPr>
      <w:r w:rsidRPr="00D96A13">
        <w:t>1 ПСО – по не выявленным причинам в меньшую сторону изменились количественные показатели предоставленные за 10 месяцев по сравнению с данными, предоставленными за 9 месяцев, (уменьшились следующие показатели: количество объектов, попадающих под критерии обязательных к разработке; количество ПТП и КТП находящихся на хранении в подразделениях, количество документов запланированных к отработке, разработке и корректировке, а также количественные показатели выполнения плана отработки и план-графика составления и корректировки ПТП и КТП). Исходя из чего следует, что контроль за работой в данном направлении в отряде со стороны руководства ведется формально, либо отсутствует полностью.</w:t>
      </w:r>
    </w:p>
    <w:p w:rsidR="00C30DA1" w:rsidRPr="00D96A13" w:rsidRDefault="00C30DA1" w:rsidP="00C30DA1">
      <w:pPr>
        <w:shd w:val="clear" w:color="auto" w:fill="FFFFFF"/>
        <w:ind w:firstLine="709"/>
        <w:jc w:val="both"/>
      </w:pPr>
    </w:p>
    <w:p w:rsidR="00C30DA1" w:rsidRPr="00D96A13" w:rsidRDefault="00C30DA1" w:rsidP="00C30DA1">
      <w:pPr>
        <w:shd w:val="clear" w:color="auto" w:fill="FFFFFF"/>
        <w:ind w:firstLine="709"/>
        <w:jc w:val="both"/>
      </w:pPr>
      <w:r w:rsidRPr="00D96A13">
        <w:t>Исходя из вышесказанного начальникам отрядов необходимо:</w:t>
      </w:r>
    </w:p>
    <w:p w:rsidR="00C30DA1" w:rsidRPr="00D96A13" w:rsidRDefault="00C30DA1" w:rsidP="00C30DA1">
      <w:pPr>
        <w:shd w:val="clear" w:color="auto" w:fill="FFFFFF"/>
        <w:ind w:firstLine="709"/>
        <w:jc w:val="both"/>
      </w:pPr>
      <w:r w:rsidRPr="00D96A13">
        <w:t>- продолжить работу по актуализации электронной базы ДПП;</w:t>
      </w:r>
    </w:p>
    <w:p w:rsidR="00140B07" w:rsidRPr="00D96A13" w:rsidRDefault="00C30DA1" w:rsidP="00C30DA1">
      <w:pPr>
        <w:ind w:firstLine="708"/>
        <w:jc w:val="both"/>
      </w:pPr>
      <w:r w:rsidRPr="00D96A13">
        <w:t>- обратить особое внимание на своевременность проведения работы по разработке и корректировке документов предварительного планирования, а также достоверность предоставляемых сведений.</w:t>
      </w:r>
      <w:bookmarkEnd w:id="0"/>
    </w:p>
    <w:p w:rsidR="00C463F4" w:rsidRPr="00D96A13" w:rsidRDefault="00C463F4" w:rsidP="000330C1">
      <w:pPr>
        <w:ind w:firstLine="708"/>
        <w:jc w:val="both"/>
      </w:pPr>
    </w:p>
    <w:p w:rsidR="009C31C8" w:rsidRPr="00D96A13" w:rsidRDefault="009C31C8" w:rsidP="009C31C8">
      <w:pPr>
        <w:jc w:val="center"/>
        <w:rPr>
          <w:b/>
        </w:rPr>
      </w:pPr>
      <w:r w:rsidRPr="00D96A13">
        <w:rPr>
          <w:b/>
        </w:rPr>
        <w:t>8. Добровольная пожарная охрана</w:t>
      </w:r>
    </w:p>
    <w:p w:rsidR="009C31C8" w:rsidRPr="00D96A13" w:rsidRDefault="009C31C8" w:rsidP="009C31C8">
      <w:pPr>
        <w:jc w:val="center"/>
        <w:rPr>
          <w:b/>
        </w:rPr>
      </w:pPr>
      <w:r w:rsidRPr="00D96A13">
        <w:rPr>
          <w:b/>
        </w:rPr>
        <w:t>8.1. Общие сведения о подразделениях добровольной пожарная охрана</w:t>
      </w:r>
    </w:p>
    <w:p w:rsidR="00404BDF" w:rsidRPr="00D96A13" w:rsidRDefault="00404BDF" w:rsidP="00404BDF">
      <w:pPr>
        <w:ind w:firstLine="720"/>
        <w:jc w:val="center"/>
        <w:rPr>
          <w:b/>
        </w:rPr>
      </w:pPr>
    </w:p>
    <w:p w:rsidR="00D96A13" w:rsidRPr="00D96A13" w:rsidRDefault="00D96A13" w:rsidP="00D96A13">
      <w:pPr>
        <w:ind w:firstLine="709"/>
        <w:jc w:val="both"/>
      </w:pPr>
      <w:r w:rsidRPr="00D96A13">
        <w:t>С начала 2021 года в территориальном органе Министерства юстиции России было зарегистрировано 2 общественных объединения пожарной охраны.</w:t>
      </w:r>
    </w:p>
    <w:p w:rsidR="005142A2" w:rsidRPr="00D96A13" w:rsidRDefault="00D96A13" w:rsidP="00D96A13">
      <w:pPr>
        <w:ind w:firstLine="709"/>
        <w:jc w:val="both"/>
      </w:pPr>
      <w:r w:rsidRPr="00D96A13">
        <w:t>На сегодняшний день на территории Иркутской области осуществляет свою деятельность 63 общественных объединения добровольной пожарной охраны (в том числе 21 общественное объединение зарегистрированные как юридические лица, в состав которых входит 452 ДПК и 177 ДПД, которые являются филиалами общественных объединений пожарной охраны и не являются юридическими лицами) общей численностью 4956  человек.</w:t>
      </w:r>
    </w:p>
    <w:p w:rsidR="00D96A13" w:rsidRPr="00D96A13" w:rsidRDefault="00D96A13" w:rsidP="00D96A13">
      <w:pPr>
        <w:ind w:left="708"/>
        <w:jc w:val="center"/>
        <w:rPr>
          <w:b/>
        </w:rPr>
      </w:pPr>
    </w:p>
    <w:p w:rsidR="00351E87" w:rsidRPr="00D96A13" w:rsidRDefault="00351E87" w:rsidP="00351E87">
      <w:pPr>
        <w:ind w:left="708"/>
        <w:jc w:val="center"/>
        <w:rPr>
          <w:b/>
        </w:rPr>
      </w:pPr>
      <w:r w:rsidRPr="00D96A13">
        <w:rPr>
          <w:b/>
        </w:rPr>
        <w:t>8.2. Противопожарная защита населенных пунктов Иркутской области</w:t>
      </w:r>
    </w:p>
    <w:p w:rsidR="00351E87" w:rsidRPr="00D96A13" w:rsidRDefault="00351E87" w:rsidP="00351E87">
      <w:pPr>
        <w:ind w:left="708"/>
        <w:jc w:val="center"/>
        <w:rPr>
          <w:b/>
        </w:rPr>
      </w:pPr>
    </w:p>
    <w:p w:rsidR="00D96A13" w:rsidRPr="00D96A13" w:rsidRDefault="00D96A13" w:rsidP="00D96A13">
      <w:pPr>
        <w:pStyle w:val="af5"/>
        <w:ind w:firstLine="720"/>
        <w:jc w:val="both"/>
        <w:rPr>
          <w:rFonts w:ascii="Times New Roman" w:hAnsi="Times New Roman"/>
          <w:sz w:val="24"/>
          <w:szCs w:val="24"/>
        </w:rPr>
      </w:pPr>
      <w:r w:rsidRPr="00D96A13">
        <w:rPr>
          <w:rFonts w:ascii="Times New Roman" w:hAnsi="Times New Roman"/>
          <w:sz w:val="24"/>
          <w:szCs w:val="24"/>
        </w:rPr>
        <w:lastRenderedPageBreak/>
        <w:t>На сегодняшний день с учетом нормативного времени прибытия подразделений пожарной охраны прикрыто 1 380 населенных пунктов (96,4 %) с населением 2 369</w:t>
      </w:r>
      <w:r w:rsidRPr="00D96A13">
        <w:rPr>
          <w:rFonts w:ascii="Times New Roman" w:hAnsi="Times New Roman"/>
          <w:bCs/>
          <w:sz w:val="24"/>
          <w:szCs w:val="24"/>
          <w:lang w:eastAsia="en-US"/>
        </w:rPr>
        <w:t> 377</w:t>
      </w:r>
      <w:r w:rsidRPr="00D96A13">
        <w:rPr>
          <w:rFonts w:ascii="Times New Roman" w:hAnsi="Times New Roman"/>
          <w:sz w:val="24"/>
          <w:szCs w:val="24"/>
        </w:rPr>
        <w:t xml:space="preserve"> человек (99,8 %).</w:t>
      </w:r>
    </w:p>
    <w:p w:rsidR="00881F3F" w:rsidRPr="00D96A13" w:rsidRDefault="00D96A13" w:rsidP="00D96A13">
      <w:pPr>
        <w:jc w:val="both"/>
      </w:pPr>
      <w:r w:rsidRPr="00D96A13">
        <w:rPr>
          <w:noProof/>
        </w:rPr>
        <w:drawing>
          <wp:anchor distT="0" distB="0" distL="114300" distR="114300" simplePos="0" relativeHeight="251808256" behindDoc="0" locked="0" layoutInCell="1" allowOverlap="1">
            <wp:simplePos x="0" y="0"/>
            <wp:positionH relativeFrom="column">
              <wp:posOffset>-89535</wp:posOffset>
            </wp:positionH>
            <wp:positionV relativeFrom="paragraph">
              <wp:posOffset>163830</wp:posOffset>
            </wp:positionV>
            <wp:extent cx="6305550" cy="2457450"/>
            <wp:effectExtent l="0" t="0" r="0" b="0"/>
            <wp:wrapNone/>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40B07" w:rsidRPr="00D96A13" w:rsidRDefault="00140B07" w:rsidP="00351E87">
      <w:pPr>
        <w:ind w:firstLine="720"/>
        <w:jc w:val="both"/>
      </w:pPr>
    </w:p>
    <w:p w:rsidR="00140B07" w:rsidRPr="00D96A13" w:rsidRDefault="00140B07" w:rsidP="00351E87">
      <w:pPr>
        <w:ind w:firstLine="720"/>
        <w:jc w:val="both"/>
      </w:pPr>
    </w:p>
    <w:p w:rsidR="00140B07" w:rsidRPr="00D96A13" w:rsidRDefault="00140B07" w:rsidP="00351E87">
      <w:pPr>
        <w:ind w:firstLine="720"/>
        <w:jc w:val="both"/>
      </w:pPr>
    </w:p>
    <w:p w:rsidR="00140B07" w:rsidRPr="00D96A13" w:rsidRDefault="00140B07" w:rsidP="00351E87">
      <w:pPr>
        <w:ind w:firstLine="720"/>
        <w:jc w:val="both"/>
      </w:pPr>
    </w:p>
    <w:p w:rsidR="00140B07" w:rsidRPr="00D96A13" w:rsidRDefault="00140B07" w:rsidP="00351E87">
      <w:pPr>
        <w:ind w:firstLine="720"/>
        <w:jc w:val="both"/>
      </w:pPr>
    </w:p>
    <w:p w:rsidR="00140B07" w:rsidRPr="00D96A13" w:rsidRDefault="00140B07" w:rsidP="00351E87">
      <w:pPr>
        <w:ind w:firstLine="720"/>
        <w:jc w:val="both"/>
      </w:pPr>
    </w:p>
    <w:p w:rsidR="00140B07" w:rsidRPr="00D96A13" w:rsidRDefault="00140B0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351E87" w:rsidRPr="00D96A13" w:rsidRDefault="00351E87" w:rsidP="00351E87">
      <w:pPr>
        <w:ind w:firstLine="720"/>
        <w:jc w:val="both"/>
      </w:pPr>
    </w:p>
    <w:p w:rsidR="00140B07" w:rsidRPr="00D96A13" w:rsidRDefault="00140B07" w:rsidP="00351E87">
      <w:pPr>
        <w:ind w:firstLine="720"/>
        <w:jc w:val="center"/>
        <w:rPr>
          <w:b/>
        </w:rPr>
      </w:pPr>
    </w:p>
    <w:p w:rsidR="00140B07" w:rsidRPr="00D96A13" w:rsidRDefault="00140B07" w:rsidP="00351E87">
      <w:pPr>
        <w:ind w:firstLine="720"/>
        <w:jc w:val="center"/>
        <w:rPr>
          <w:b/>
        </w:rPr>
      </w:pPr>
    </w:p>
    <w:p w:rsidR="00351E87" w:rsidRPr="00D96A13" w:rsidRDefault="00351E87" w:rsidP="00351E87">
      <w:pPr>
        <w:ind w:firstLine="720"/>
        <w:jc w:val="center"/>
        <w:rPr>
          <w:b/>
        </w:rPr>
      </w:pPr>
      <w:r w:rsidRPr="00D96A13">
        <w:rPr>
          <w:b/>
        </w:rPr>
        <w:t>8.3. Участие добровольных пожарных формирований в тушении пожаров</w:t>
      </w:r>
    </w:p>
    <w:p w:rsidR="00351E87" w:rsidRPr="00D96A13" w:rsidRDefault="00351E87" w:rsidP="00351E87">
      <w:pPr>
        <w:ind w:firstLine="720"/>
        <w:jc w:val="center"/>
        <w:rPr>
          <w:b/>
        </w:rPr>
      </w:pPr>
    </w:p>
    <w:p w:rsidR="00D96A13" w:rsidRPr="00D96A13" w:rsidRDefault="00D96A13" w:rsidP="00D96A13">
      <w:pPr>
        <w:ind w:firstLine="709"/>
        <w:jc w:val="both"/>
      </w:pPr>
      <w:r w:rsidRPr="00D96A13">
        <w:t>За 10 месяцев 2021 года подразделения добровольной пожарной охраны приняли участие в тушении  487 пожаров или 31,8 % от общего числа пожаров потушенных в сельской местности (АППГ – 530 пожара, - 43 случая), самостоятельно потушено 182 пожара или  11,9 % от общего количества пожаров  потушенных в сельской местности (АППГ – 166 пожаров, + 16 случаев), приняли участие в качестве дополнительных сил в тушении 305 пожаров или 19,9 % от общего количества пожаров потушенных в сельской местности (АППГ – 364 пожаров, - 59 случаев). Добровольцами на пожарах спасено 4 человека.</w:t>
      </w:r>
    </w:p>
    <w:p w:rsidR="00D96A13" w:rsidRPr="00D96A13" w:rsidRDefault="00D96A13" w:rsidP="00D96A13">
      <w:pPr>
        <w:ind w:firstLine="567"/>
        <w:jc w:val="both"/>
      </w:pPr>
      <w:r w:rsidRPr="00D96A13">
        <w:t xml:space="preserve">Всего за отчетный период произошло 5182 пожара, из них 3649 пожаров (70,4 %) в городских населенных пунктах и 1153 пожара  (29,6 %) в сельских населенных пунктах. Подразделения ДПО на тушение пожаров в городских населенных пунктах не привлекаются ввиду прикрытия данной территории подразделениями ГПС. Из 1533 пожаров в сельских населенных пунктах подразделения ДПО привлекались для тушения 487 пожаров, на остальных пожарах привлечение подразделений ДПО было не целесообразным ввиду возникновения пожаров в районе выезда подразделений ГПС. </w:t>
      </w:r>
    </w:p>
    <w:p w:rsidR="00D96A13" w:rsidRPr="00D96A13" w:rsidRDefault="00D96A13" w:rsidP="00D96A13">
      <w:pPr>
        <w:ind w:firstLine="567"/>
        <w:jc w:val="both"/>
      </w:pPr>
      <w:r w:rsidRPr="00D96A13">
        <w:t xml:space="preserve">Привлечение подразделений добровольной пожарной охраны к тушению пожаров осуществляется в соответствии с разработанными Расписаниями выезда муниципальных образований. </w:t>
      </w:r>
    </w:p>
    <w:p w:rsidR="00D96A13" w:rsidRPr="00D96A13" w:rsidRDefault="00D96A13" w:rsidP="00D96A13">
      <w:pPr>
        <w:ind w:firstLine="709"/>
        <w:jc w:val="both"/>
      </w:pPr>
      <w:r w:rsidRPr="00D96A13">
        <w:t xml:space="preserve">В тушении пожаров принимали участие 1267 добровольцев (АППГ – 1431 доброволец), задействовалось 558 единиц техники (АППГ – 616 единиц техники), из них 170 единиц пожарной техники,  369 единиц приспособленной для целей пожаротушения техники, 19 мотопомп. </w:t>
      </w:r>
    </w:p>
    <w:p w:rsidR="00D96A13" w:rsidRPr="00D96A13" w:rsidRDefault="00D96A13" w:rsidP="00D96A13">
      <w:pPr>
        <w:ind w:firstLine="709"/>
        <w:jc w:val="both"/>
      </w:pPr>
    </w:p>
    <w:p w:rsidR="00D96A13" w:rsidRPr="00D96A13" w:rsidRDefault="00D96A13" w:rsidP="00D96A13">
      <w:pPr>
        <w:ind w:firstLine="709"/>
        <w:jc w:val="both"/>
        <w:rPr>
          <w:b/>
        </w:rPr>
      </w:pPr>
      <w:r w:rsidRPr="00D96A13">
        <w:rPr>
          <w:b/>
        </w:rPr>
        <w:t>Процентное отношение числа пожаров, потушенных подразделениями ДПО, от общего числа произошедших пожаров приведено в таблице:</w:t>
      </w:r>
    </w:p>
    <w:p w:rsidR="00D96A13" w:rsidRPr="00D96A13" w:rsidRDefault="00D96A13" w:rsidP="00D96A13">
      <w:pPr>
        <w:ind w:firstLine="709"/>
        <w:jc w:val="both"/>
        <w:rPr>
          <w:b/>
        </w:rPr>
      </w:pPr>
    </w:p>
    <w:tbl>
      <w:tblPr>
        <w:tblW w:w="9514" w:type="dxa"/>
        <w:tblInd w:w="92" w:type="dxa"/>
        <w:tblLook w:val="04A0"/>
      </w:tblPr>
      <w:tblGrid>
        <w:gridCol w:w="818"/>
        <w:gridCol w:w="2033"/>
        <w:gridCol w:w="1701"/>
        <w:gridCol w:w="1559"/>
        <w:gridCol w:w="1701"/>
        <w:gridCol w:w="1702"/>
      </w:tblGrid>
      <w:tr w:rsidR="00D96A13" w:rsidRPr="00D96A13" w:rsidTr="00D96A13">
        <w:trPr>
          <w:trHeight w:val="1545"/>
        </w:trPr>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lastRenderedPageBreak/>
              <w:t>№ п/п</w:t>
            </w:r>
          </w:p>
        </w:tc>
        <w:tc>
          <w:tcPr>
            <w:tcW w:w="2033" w:type="dxa"/>
            <w:tcBorders>
              <w:top w:val="single" w:sz="8" w:space="0" w:color="auto"/>
              <w:left w:val="nil"/>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t>Гарнизон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t>Общее количество потушенных пожаров в сельской местности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t>Количество пожаров, потушенных ДПФ в сельской местности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t>В том числе самостоятельно</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D96A13" w:rsidRPr="00D96A13" w:rsidRDefault="00D96A13" w:rsidP="00D96A13">
            <w:pPr>
              <w:jc w:val="center"/>
              <w:rPr>
                <w:b/>
                <w:bCs/>
                <w:sz w:val="20"/>
                <w:szCs w:val="20"/>
              </w:rPr>
            </w:pPr>
            <w:r w:rsidRPr="00D96A13">
              <w:rPr>
                <w:b/>
                <w:bCs/>
                <w:sz w:val="20"/>
                <w:szCs w:val="20"/>
              </w:rPr>
              <w:t>% от общего числа пожаров</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Аларский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44</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25</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15</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56,8</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Ангарский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46</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10</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21,7</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Балаганский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17</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6</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35,3</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4</w:t>
            </w:r>
          </w:p>
        </w:tc>
        <w:tc>
          <w:tcPr>
            <w:tcW w:w="2033"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Баяндаевский</w:t>
            </w:r>
          </w:p>
        </w:tc>
        <w:tc>
          <w:tcPr>
            <w:tcW w:w="1701"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9</w:t>
            </w:r>
          </w:p>
        </w:tc>
        <w:tc>
          <w:tcPr>
            <w:tcW w:w="1559"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6</w:t>
            </w:r>
          </w:p>
        </w:tc>
        <w:tc>
          <w:tcPr>
            <w:tcW w:w="1701"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1</w:t>
            </w:r>
          </w:p>
        </w:tc>
        <w:tc>
          <w:tcPr>
            <w:tcW w:w="1702"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color w:val="000000"/>
                <w:sz w:val="22"/>
                <w:szCs w:val="22"/>
              </w:rPr>
            </w:pPr>
            <w:r w:rsidRPr="00D96A13">
              <w:rPr>
                <w:color w:val="000000"/>
                <w:sz w:val="22"/>
                <w:szCs w:val="22"/>
              </w:rPr>
              <w:t>66,7</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5</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Бодайбинский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8</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0</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37,5</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6</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Боханский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41</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21</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5</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51,2</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7</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Братский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101</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36</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19</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35,6</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8</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Жигаловский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10</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5</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50,0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9</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Заларинский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13</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7</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5</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53,8</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10</w:t>
            </w:r>
          </w:p>
        </w:tc>
        <w:tc>
          <w:tcPr>
            <w:tcW w:w="2033"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Зиминский</w:t>
            </w:r>
          </w:p>
        </w:tc>
        <w:tc>
          <w:tcPr>
            <w:tcW w:w="1701"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68</w:t>
            </w:r>
          </w:p>
        </w:tc>
        <w:tc>
          <w:tcPr>
            <w:tcW w:w="1559"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7</w:t>
            </w:r>
          </w:p>
        </w:tc>
        <w:tc>
          <w:tcPr>
            <w:tcW w:w="1701"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6</w:t>
            </w:r>
          </w:p>
        </w:tc>
        <w:tc>
          <w:tcPr>
            <w:tcW w:w="1702"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2"/>
                <w:szCs w:val="22"/>
              </w:rPr>
            </w:pPr>
            <w:r w:rsidRPr="00D96A13">
              <w:rPr>
                <w:sz w:val="22"/>
                <w:szCs w:val="22"/>
              </w:rPr>
              <w:t>10,3</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11</w:t>
            </w:r>
          </w:p>
        </w:tc>
        <w:tc>
          <w:tcPr>
            <w:tcW w:w="2033"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Иркутский</w:t>
            </w:r>
          </w:p>
        </w:tc>
        <w:tc>
          <w:tcPr>
            <w:tcW w:w="1701"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351</w:t>
            </w:r>
          </w:p>
        </w:tc>
        <w:tc>
          <w:tcPr>
            <w:tcW w:w="1559"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30</w:t>
            </w:r>
          </w:p>
        </w:tc>
        <w:tc>
          <w:tcPr>
            <w:tcW w:w="1701"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1</w:t>
            </w:r>
          </w:p>
        </w:tc>
        <w:tc>
          <w:tcPr>
            <w:tcW w:w="1702"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2"/>
                <w:szCs w:val="22"/>
              </w:rPr>
            </w:pPr>
            <w:r w:rsidRPr="00D96A13">
              <w:rPr>
                <w:sz w:val="22"/>
                <w:szCs w:val="22"/>
              </w:rPr>
              <w:t>8,5</w:t>
            </w:r>
          </w:p>
        </w:tc>
      </w:tr>
      <w:tr w:rsidR="00D96A13" w:rsidRPr="00D96A13" w:rsidTr="00D96A13">
        <w:trPr>
          <w:trHeight w:val="300"/>
        </w:trPr>
        <w:tc>
          <w:tcPr>
            <w:tcW w:w="818" w:type="dxa"/>
            <w:tcBorders>
              <w:top w:val="single" w:sz="8" w:space="0" w:color="auto"/>
              <w:left w:val="single" w:sz="8" w:space="0" w:color="auto"/>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12</w:t>
            </w:r>
          </w:p>
        </w:tc>
        <w:tc>
          <w:tcPr>
            <w:tcW w:w="2033"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Казачинско-Ленский</w:t>
            </w:r>
          </w:p>
        </w:tc>
        <w:tc>
          <w:tcPr>
            <w:tcW w:w="1701" w:type="dxa"/>
            <w:tcBorders>
              <w:top w:val="single" w:sz="8" w:space="0" w:color="auto"/>
              <w:left w:val="nil"/>
              <w:bottom w:val="single" w:sz="8" w:space="0" w:color="auto"/>
              <w:right w:val="single" w:sz="8" w:space="0" w:color="auto"/>
            </w:tcBorders>
            <w:shd w:val="clear" w:color="auto" w:fill="C0504D"/>
            <w:vAlign w:val="center"/>
            <w:hideMark/>
          </w:tcPr>
          <w:p w:rsidR="00D96A13" w:rsidRPr="00D96A13" w:rsidRDefault="00D96A13" w:rsidP="00D96A13">
            <w:pPr>
              <w:jc w:val="center"/>
              <w:rPr>
                <w:sz w:val="20"/>
                <w:szCs w:val="20"/>
              </w:rPr>
            </w:pPr>
            <w:r w:rsidRPr="00D96A13">
              <w:rPr>
                <w:sz w:val="20"/>
                <w:szCs w:val="20"/>
              </w:rPr>
              <w:t>28</w:t>
            </w:r>
          </w:p>
        </w:tc>
        <w:tc>
          <w:tcPr>
            <w:tcW w:w="1559"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5</w:t>
            </w:r>
          </w:p>
        </w:tc>
        <w:tc>
          <w:tcPr>
            <w:tcW w:w="1701"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C0504D"/>
            <w:vAlign w:val="center"/>
          </w:tcPr>
          <w:p w:rsidR="00D96A13" w:rsidRPr="00D96A13" w:rsidRDefault="00D96A13" w:rsidP="00D96A13">
            <w:pPr>
              <w:jc w:val="center"/>
              <w:rPr>
                <w:color w:val="000000"/>
                <w:sz w:val="22"/>
                <w:szCs w:val="22"/>
              </w:rPr>
            </w:pPr>
            <w:r w:rsidRPr="00D96A13">
              <w:rPr>
                <w:color w:val="000000"/>
                <w:sz w:val="22"/>
                <w:szCs w:val="22"/>
              </w:rPr>
              <w:t>17,8</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13</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Катангский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10</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4</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40,0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14</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Качугский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21</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14</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10</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66,6</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15</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Киренский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12</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4</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33,3</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16</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Куйтунский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52</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32</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15</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61,5</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D96A13" w:rsidRPr="00D96A13" w:rsidRDefault="00D96A13" w:rsidP="00D96A13">
            <w:pPr>
              <w:jc w:val="center"/>
              <w:rPr>
                <w:sz w:val="20"/>
                <w:szCs w:val="20"/>
              </w:rPr>
            </w:pPr>
            <w:r w:rsidRPr="00D96A13">
              <w:rPr>
                <w:sz w:val="20"/>
                <w:szCs w:val="20"/>
              </w:rPr>
              <w:t>17</w:t>
            </w:r>
          </w:p>
        </w:tc>
        <w:tc>
          <w:tcPr>
            <w:tcW w:w="2033" w:type="dxa"/>
            <w:tcBorders>
              <w:top w:val="single" w:sz="8" w:space="0" w:color="auto"/>
              <w:left w:val="nil"/>
              <w:bottom w:val="single" w:sz="8" w:space="0" w:color="auto"/>
              <w:right w:val="single" w:sz="8" w:space="0" w:color="auto"/>
            </w:tcBorders>
            <w:shd w:val="clear" w:color="auto" w:fill="FFC000"/>
            <w:vAlign w:val="center"/>
            <w:hideMark/>
          </w:tcPr>
          <w:p w:rsidR="00D96A13" w:rsidRPr="00D96A13" w:rsidRDefault="00D96A13" w:rsidP="00D96A13">
            <w:pPr>
              <w:jc w:val="center"/>
              <w:rPr>
                <w:sz w:val="20"/>
                <w:szCs w:val="20"/>
              </w:rPr>
            </w:pPr>
            <w:r w:rsidRPr="00D96A13">
              <w:rPr>
                <w:sz w:val="20"/>
                <w:szCs w:val="20"/>
              </w:rPr>
              <w:t>Мамско-Чуйский</w:t>
            </w:r>
          </w:p>
        </w:tc>
        <w:tc>
          <w:tcPr>
            <w:tcW w:w="1701" w:type="dxa"/>
            <w:tcBorders>
              <w:top w:val="single" w:sz="8" w:space="0" w:color="auto"/>
              <w:left w:val="nil"/>
              <w:bottom w:val="single" w:sz="8" w:space="0" w:color="auto"/>
              <w:right w:val="single" w:sz="8" w:space="0" w:color="auto"/>
            </w:tcBorders>
            <w:shd w:val="clear" w:color="auto" w:fill="FFC000"/>
            <w:vAlign w:val="center"/>
            <w:hideMark/>
          </w:tcPr>
          <w:p w:rsidR="00D96A13" w:rsidRPr="00D96A13" w:rsidRDefault="00D96A13" w:rsidP="00D96A13">
            <w:pPr>
              <w:jc w:val="center"/>
              <w:rPr>
                <w:sz w:val="20"/>
                <w:szCs w:val="20"/>
              </w:rPr>
            </w:pPr>
            <w:r w:rsidRPr="00D96A13">
              <w:rPr>
                <w:sz w:val="20"/>
                <w:szCs w:val="20"/>
              </w:rPr>
              <w:t>0</w:t>
            </w:r>
          </w:p>
        </w:tc>
        <w:tc>
          <w:tcPr>
            <w:tcW w:w="1559" w:type="dxa"/>
            <w:tcBorders>
              <w:top w:val="single" w:sz="8" w:space="0" w:color="auto"/>
              <w:left w:val="nil"/>
              <w:bottom w:val="single" w:sz="8" w:space="0" w:color="auto"/>
              <w:right w:val="single" w:sz="8" w:space="0" w:color="auto"/>
            </w:tcBorders>
            <w:shd w:val="clear" w:color="auto" w:fill="FFC000"/>
            <w:vAlign w:val="center"/>
          </w:tcPr>
          <w:p w:rsidR="00D96A13" w:rsidRPr="00D96A13" w:rsidRDefault="00D96A13" w:rsidP="00D96A13">
            <w:pPr>
              <w:jc w:val="center"/>
              <w:rPr>
                <w:sz w:val="20"/>
                <w:szCs w:val="20"/>
              </w:rPr>
            </w:pPr>
            <w:r w:rsidRPr="00D96A13">
              <w:rPr>
                <w:sz w:val="20"/>
                <w:szCs w:val="20"/>
              </w:rPr>
              <w:t>0</w:t>
            </w:r>
          </w:p>
        </w:tc>
        <w:tc>
          <w:tcPr>
            <w:tcW w:w="1701" w:type="dxa"/>
            <w:tcBorders>
              <w:top w:val="single" w:sz="8" w:space="0" w:color="auto"/>
              <w:left w:val="nil"/>
              <w:bottom w:val="single" w:sz="8" w:space="0" w:color="auto"/>
              <w:right w:val="single" w:sz="8" w:space="0" w:color="auto"/>
            </w:tcBorders>
            <w:shd w:val="clear" w:color="auto" w:fill="FFC000"/>
            <w:vAlign w:val="center"/>
          </w:tcPr>
          <w:p w:rsidR="00D96A13" w:rsidRPr="00D96A13" w:rsidRDefault="00D96A13" w:rsidP="00D96A13">
            <w:pPr>
              <w:jc w:val="center"/>
              <w:rPr>
                <w:sz w:val="20"/>
                <w:szCs w:val="20"/>
              </w:rPr>
            </w:pPr>
            <w:r w:rsidRPr="00D96A13">
              <w:rPr>
                <w:sz w:val="20"/>
                <w:szCs w:val="20"/>
              </w:rPr>
              <w:t>0</w:t>
            </w:r>
          </w:p>
        </w:tc>
        <w:tc>
          <w:tcPr>
            <w:tcW w:w="1702" w:type="dxa"/>
            <w:tcBorders>
              <w:top w:val="single" w:sz="8" w:space="0" w:color="auto"/>
              <w:left w:val="nil"/>
              <w:bottom w:val="single" w:sz="8" w:space="0" w:color="auto"/>
              <w:right w:val="single" w:sz="8" w:space="0" w:color="auto"/>
            </w:tcBorders>
            <w:shd w:val="clear" w:color="auto" w:fill="FFC000"/>
            <w:vAlign w:val="center"/>
          </w:tcPr>
          <w:p w:rsidR="00D96A13" w:rsidRPr="00D96A13" w:rsidRDefault="00D96A13" w:rsidP="00D96A13">
            <w:pPr>
              <w:jc w:val="center"/>
              <w:rPr>
                <w:color w:val="000000"/>
                <w:sz w:val="22"/>
                <w:szCs w:val="22"/>
              </w:rPr>
            </w:pPr>
            <w:r w:rsidRPr="00D96A13">
              <w:rPr>
                <w:color w:val="000000"/>
                <w:sz w:val="22"/>
                <w:szCs w:val="22"/>
              </w:rPr>
              <w:t>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18</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Нижнеилимский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25</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5</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25,0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19</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Нижнеудинский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37</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11</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29,7</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20</w:t>
            </w:r>
          </w:p>
        </w:tc>
        <w:tc>
          <w:tcPr>
            <w:tcW w:w="2033"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Нукутский</w:t>
            </w:r>
          </w:p>
        </w:tc>
        <w:tc>
          <w:tcPr>
            <w:tcW w:w="1701"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20</w:t>
            </w:r>
          </w:p>
        </w:tc>
        <w:tc>
          <w:tcPr>
            <w:tcW w:w="1559"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15</w:t>
            </w:r>
          </w:p>
        </w:tc>
        <w:tc>
          <w:tcPr>
            <w:tcW w:w="1701"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7</w:t>
            </w:r>
          </w:p>
        </w:tc>
        <w:tc>
          <w:tcPr>
            <w:tcW w:w="1702"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2"/>
                <w:szCs w:val="22"/>
              </w:rPr>
            </w:pPr>
            <w:r w:rsidRPr="00D96A13">
              <w:rPr>
                <w:sz w:val="22"/>
                <w:szCs w:val="22"/>
              </w:rPr>
              <w:t>75</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21</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Ольхонский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37</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11</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0</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29,7</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22</w:t>
            </w:r>
          </w:p>
        </w:tc>
        <w:tc>
          <w:tcPr>
            <w:tcW w:w="2033"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Осинский</w:t>
            </w:r>
          </w:p>
        </w:tc>
        <w:tc>
          <w:tcPr>
            <w:tcW w:w="1701"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37</w:t>
            </w:r>
          </w:p>
        </w:tc>
        <w:tc>
          <w:tcPr>
            <w:tcW w:w="1559"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27</w:t>
            </w:r>
          </w:p>
        </w:tc>
        <w:tc>
          <w:tcPr>
            <w:tcW w:w="1701"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4</w:t>
            </w:r>
          </w:p>
        </w:tc>
        <w:tc>
          <w:tcPr>
            <w:tcW w:w="1702"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2"/>
                <w:szCs w:val="22"/>
              </w:rPr>
            </w:pPr>
            <w:r w:rsidRPr="00D96A13">
              <w:rPr>
                <w:sz w:val="22"/>
                <w:szCs w:val="22"/>
              </w:rPr>
              <w:t>72,9</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23</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Слюдянский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22</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7</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31,8</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24</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Тайшетский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30</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15</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4</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50,0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25</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Тулунский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65</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34</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145</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52,3</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26</w:t>
            </w:r>
          </w:p>
        </w:tc>
        <w:tc>
          <w:tcPr>
            <w:tcW w:w="2033"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Усть-Кутский</w:t>
            </w:r>
          </w:p>
        </w:tc>
        <w:tc>
          <w:tcPr>
            <w:tcW w:w="1701" w:type="dxa"/>
            <w:tcBorders>
              <w:top w:val="single" w:sz="8" w:space="0" w:color="auto"/>
              <w:left w:val="nil"/>
              <w:bottom w:val="single" w:sz="8" w:space="0" w:color="auto"/>
              <w:right w:val="single" w:sz="8" w:space="0" w:color="auto"/>
            </w:tcBorders>
            <w:shd w:val="clear" w:color="auto" w:fill="92D050"/>
            <w:vAlign w:val="center"/>
            <w:hideMark/>
          </w:tcPr>
          <w:p w:rsidR="00D96A13" w:rsidRPr="00D96A13" w:rsidRDefault="00D96A13" w:rsidP="00D96A13">
            <w:pPr>
              <w:jc w:val="center"/>
              <w:rPr>
                <w:sz w:val="20"/>
                <w:szCs w:val="20"/>
              </w:rPr>
            </w:pPr>
            <w:r w:rsidRPr="00D96A13">
              <w:rPr>
                <w:sz w:val="20"/>
                <w:szCs w:val="20"/>
              </w:rPr>
              <w:t>13</w:t>
            </w:r>
          </w:p>
        </w:tc>
        <w:tc>
          <w:tcPr>
            <w:tcW w:w="1559"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11</w:t>
            </w:r>
          </w:p>
        </w:tc>
        <w:tc>
          <w:tcPr>
            <w:tcW w:w="1701"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0"/>
                <w:szCs w:val="20"/>
              </w:rPr>
            </w:pPr>
            <w:r w:rsidRPr="00D96A13">
              <w:rPr>
                <w:sz w:val="20"/>
                <w:szCs w:val="20"/>
              </w:rPr>
              <w:t>8</w:t>
            </w:r>
          </w:p>
        </w:tc>
        <w:tc>
          <w:tcPr>
            <w:tcW w:w="1702" w:type="dxa"/>
            <w:tcBorders>
              <w:top w:val="single" w:sz="8" w:space="0" w:color="auto"/>
              <w:left w:val="nil"/>
              <w:bottom w:val="single" w:sz="8" w:space="0" w:color="auto"/>
              <w:right w:val="single" w:sz="8" w:space="0" w:color="auto"/>
            </w:tcBorders>
            <w:shd w:val="clear" w:color="auto" w:fill="92D050"/>
            <w:vAlign w:val="center"/>
          </w:tcPr>
          <w:p w:rsidR="00D96A13" w:rsidRPr="00D96A13" w:rsidRDefault="00D96A13" w:rsidP="00D96A13">
            <w:pPr>
              <w:jc w:val="center"/>
              <w:rPr>
                <w:sz w:val="22"/>
                <w:szCs w:val="22"/>
              </w:rPr>
            </w:pPr>
            <w:r w:rsidRPr="00D96A13">
              <w:rPr>
                <w:sz w:val="22"/>
                <w:szCs w:val="22"/>
              </w:rPr>
              <w:t>84,6</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27</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Усть-Удинский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26</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9</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34,6</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28</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Усольский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121</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26</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9</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21,5</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29</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Усть-Илимский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50</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28</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6</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56,0</w:t>
            </w:r>
          </w:p>
        </w:tc>
      </w:tr>
      <w:tr w:rsidR="00D96A13" w:rsidRPr="00D96A13" w:rsidTr="00D96A13">
        <w:trPr>
          <w:trHeight w:val="255"/>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30</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Черемховский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48</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31</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64,6</w:t>
            </w:r>
          </w:p>
        </w:tc>
      </w:tr>
      <w:tr w:rsidR="00D96A13" w:rsidRPr="00D96A13" w:rsidTr="00D96A13">
        <w:trPr>
          <w:trHeight w:val="342"/>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31</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Чунский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22</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8</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36,6</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32</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Шелеховский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70</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14</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0</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2"/>
                <w:szCs w:val="22"/>
              </w:rPr>
            </w:pPr>
            <w:r w:rsidRPr="00D96A13">
              <w:rPr>
                <w:sz w:val="22"/>
                <w:szCs w:val="22"/>
              </w:rPr>
              <w:t>20,0</w:t>
            </w:r>
          </w:p>
        </w:tc>
      </w:tr>
      <w:tr w:rsidR="00D96A13" w:rsidRPr="00D96A13" w:rsidTr="00D96A13">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33</w:t>
            </w:r>
          </w:p>
        </w:tc>
        <w:tc>
          <w:tcPr>
            <w:tcW w:w="2033"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Эхирит-Булагатский</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D96A13" w:rsidRPr="00D96A13" w:rsidRDefault="00D96A13" w:rsidP="00D96A13">
            <w:pPr>
              <w:jc w:val="center"/>
              <w:rPr>
                <w:sz w:val="20"/>
                <w:szCs w:val="20"/>
              </w:rPr>
            </w:pPr>
            <w:r w:rsidRPr="00D96A13">
              <w:rPr>
                <w:sz w:val="20"/>
                <w:szCs w:val="20"/>
              </w:rPr>
              <w:t>79</w:t>
            </w:r>
          </w:p>
        </w:tc>
        <w:tc>
          <w:tcPr>
            <w:tcW w:w="1559"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20</w:t>
            </w:r>
          </w:p>
        </w:tc>
        <w:tc>
          <w:tcPr>
            <w:tcW w:w="1701"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sz w:val="20"/>
                <w:szCs w:val="20"/>
              </w:rPr>
            </w:pPr>
            <w:r w:rsidRPr="00D96A13">
              <w:rPr>
                <w:sz w:val="20"/>
                <w:szCs w:val="20"/>
              </w:rPr>
              <w:t>13</w:t>
            </w:r>
          </w:p>
        </w:tc>
        <w:tc>
          <w:tcPr>
            <w:tcW w:w="1702" w:type="dxa"/>
            <w:tcBorders>
              <w:top w:val="single" w:sz="8" w:space="0" w:color="auto"/>
              <w:left w:val="nil"/>
              <w:bottom w:val="single" w:sz="8" w:space="0" w:color="auto"/>
              <w:right w:val="single" w:sz="8" w:space="0" w:color="auto"/>
            </w:tcBorders>
            <w:shd w:val="clear" w:color="auto" w:fill="FFFF00"/>
            <w:vAlign w:val="center"/>
          </w:tcPr>
          <w:p w:rsidR="00D96A13" w:rsidRPr="00D96A13" w:rsidRDefault="00D96A13" w:rsidP="00D96A13">
            <w:pPr>
              <w:jc w:val="center"/>
              <w:rPr>
                <w:color w:val="000000"/>
                <w:sz w:val="22"/>
                <w:szCs w:val="22"/>
              </w:rPr>
            </w:pPr>
            <w:r w:rsidRPr="00D96A13">
              <w:rPr>
                <w:color w:val="000000"/>
                <w:sz w:val="22"/>
                <w:szCs w:val="22"/>
              </w:rPr>
              <w:t>25,3</w:t>
            </w:r>
          </w:p>
        </w:tc>
      </w:tr>
      <w:tr w:rsidR="00D96A13" w:rsidRPr="00D96A13" w:rsidTr="00D96A13">
        <w:trPr>
          <w:trHeight w:val="270"/>
        </w:trPr>
        <w:tc>
          <w:tcPr>
            <w:tcW w:w="2851" w:type="dxa"/>
            <w:gridSpan w:val="2"/>
            <w:tcBorders>
              <w:top w:val="single" w:sz="8" w:space="0" w:color="auto"/>
              <w:left w:val="single" w:sz="8" w:space="0" w:color="auto"/>
              <w:bottom w:val="single" w:sz="8" w:space="0" w:color="auto"/>
              <w:right w:val="single" w:sz="8" w:space="0" w:color="000000"/>
            </w:tcBorders>
            <w:shd w:val="clear" w:color="000000" w:fill="8DB4E3"/>
            <w:vAlign w:val="center"/>
            <w:hideMark/>
          </w:tcPr>
          <w:p w:rsidR="00D96A13" w:rsidRPr="00D96A13" w:rsidRDefault="00D96A13" w:rsidP="00D96A13">
            <w:pPr>
              <w:jc w:val="center"/>
              <w:rPr>
                <w:b/>
                <w:bCs/>
                <w:sz w:val="20"/>
                <w:szCs w:val="20"/>
              </w:rPr>
            </w:pPr>
            <w:r w:rsidRPr="00D96A13">
              <w:rPr>
                <w:b/>
                <w:bCs/>
                <w:sz w:val="20"/>
                <w:szCs w:val="20"/>
              </w:rPr>
              <w:t>ИТОГО:</w:t>
            </w:r>
          </w:p>
        </w:tc>
        <w:tc>
          <w:tcPr>
            <w:tcW w:w="1701" w:type="dxa"/>
            <w:tcBorders>
              <w:top w:val="nil"/>
              <w:left w:val="nil"/>
              <w:bottom w:val="single" w:sz="8" w:space="0" w:color="auto"/>
              <w:right w:val="single" w:sz="8" w:space="0" w:color="auto"/>
            </w:tcBorders>
            <w:shd w:val="clear" w:color="000000" w:fill="8DB4E3"/>
            <w:vAlign w:val="center"/>
            <w:hideMark/>
          </w:tcPr>
          <w:p w:rsidR="00D96A13" w:rsidRPr="00D96A13" w:rsidRDefault="00D96A13" w:rsidP="00D96A13">
            <w:pPr>
              <w:jc w:val="center"/>
              <w:rPr>
                <w:b/>
                <w:bCs/>
                <w:sz w:val="20"/>
                <w:szCs w:val="20"/>
              </w:rPr>
            </w:pPr>
            <w:r w:rsidRPr="00D96A13">
              <w:rPr>
                <w:b/>
                <w:bCs/>
                <w:sz w:val="20"/>
                <w:szCs w:val="20"/>
              </w:rPr>
              <w:t>1553</w:t>
            </w:r>
          </w:p>
        </w:tc>
        <w:tc>
          <w:tcPr>
            <w:tcW w:w="1559" w:type="dxa"/>
            <w:tcBorders>
              <w:top w:val="nil"/>
              <w:left w:val="nil"/>
              <w:bottom w:val="single" w:sz="8" w:space="0" w:color="auto"/>
              <w:right w:val="single" w:sz="8" w:space="0" w:color="auto"/>
            </w:tcBorders>
            <w:shd w:val="clear" w:color="000000" w:fill="8DB4E3"/>
            <w:vAlign w:val="center"/>
            <w:hideMark/>
          </w:tcPr>
          <w:p w:rsidR="00D96A13" w:rsidRPr="00D96A13" w:rsidRDefault="00D96A13" w:rsidP="00D96A13">
            <w:pPr>
              <w:jc w:val="center"/>
              <w:rPr>
                <w:b/>
                <w:bCs/>
                <w:sz w:val="20"/>
                <w:szCs w:val="20"/>
              </w:rPr>
            </w:pPr>
            <w:r w:rsidRPr="00D96A13">
              <w:rPr>
                <w:b/>
                <w:bCs/>
                <w:sz w:val="20"/>
                <w:szCs w:val="20"/>
              </w:rPr>
              <w:t>487</w:t>
            </w:r>
          </w:p>
        </w:tc>
        <w:tc>
          <w:tcPr>
            <w:tcW w:w="1701" w:type="dxa"/>
            <w:tcBorders>
              <w:top w:val="nil"/>
              <w:left w:val="nil"/>
              <w:bottom w:val="single" w:sz="8" w:space="0" w:color="auto"/>
              <w:right w:val="single" w:sz="8" w:space="0" w:color="auto"/>
            </w:tcBorders>
            <w:shd w:val="clear" w:color="000000" w:fill="8DB4E3"/>
            <w:vAlign w:val="center"/>
          </w:tcPr>
          <w:p w:rsidR="00D96A13" w:rsidRPr="00D96A13" w:rsidRDefault="00D96A13" w:rsidP="00D96A13">
            <w:pPr>
              <w:jc w:val="center"/>
              <w:rPr>
                <w:b/>
                <w:bCs/>
                <w:sz w:val="20"/>
                <w:szCs w:val="20"/>
              </w:rPr>
            </w:pPr>
            <w:r w:rsidRPr="00D96A13">
              <w:rPr>
                <w:b/>
                <w:bCs/>
                <w:sz w:val="20"/>
                <w:szCs w:val="20"/>
              </w:rPr>
              <w:t>182</w:t>
            </w:r>
          </w:p>
        </w:tc>
        <w:tc>
          <w:tcPr>
            <w:tcW w:w="1702" w:type="dxa"/>
            <w:tcBorders>
              <w:top w:val="nil"/>
              <w:left w:val="nil"/>
              <w:bottom w:val="single" w:sz="8" w:space="0" w:color="auto"/>
              <w:right w:val="single" w:sz="8" w:space="0" w:color="auto"/>
            </w:tcBorders>
            <w:shd w:val="clear" w:color="000000" w:fill="8DB4E3"/>
            <w:vAlign w:val="center"/>
          </w:tcPr>
          <w:p w:rsidR="00D96A13" w:rsidRPr="00D96A13" w:rsidRDefault="00D96A13" w:rsidP="00D96A13">
            <w:pPr>
              <w:jc w:val="center"/>
              <w:rPr>
                <w:b/>
                <w:sz w:val="20"/>
                <w:szCs w:val="20"/>
              </w:rPr>
            </w:pPr>
            <w:r w:rsidRPr="00D96A13">
              <w:rPr>
                <w:b/>
                <w:sz w:val="20"/>
                <w:szCs w:val="20"/>
              </w:rPr>
              <w:t>31,7</w:t>
            </w:r>
          </w:p>
        </w:tc>
      </w:tr>
    </w:tbl>
    <w:p w:rsidR="00D96A13" w:rsidRPr="00D96A13" w:rsidRDefault="00D96A13" w:rsidP="00D96A13">
      <w:pPr>
        <w:ind w:firstLine="709"/>
        <w:jc w:val="both"/>
        <w:rPr>
          <w:b/>
        </w:rPr>
      </w:pPr>
    </w:p>
    <w:p w:rsidR="00D96A13" w:rsidRPr="00D96A13" w:rsidRDefault="00D96A13" w:rsidP="00D96A13">
      <w:pPr>
        <w:ind w:firstLine="708"/>
        <w:jc w:val="both"/>
      </w:pPr>
      <w:r w:rsidRPr="00D96A13">
        <w:t>Наибольший процент участия добровольных пожарных формирований в тушении пожаров отмечается в Усть-Кутском гарнизоне (85,7 %),  Баяндаевском гарнизоне и Нукутском гарнизоне (75%). Осинском гарнизоне (73,7 %),</w:t>
      </w:r>
    </w:p>
    <w:p w:rsidR="00D96A13" w:rsidRPr="00D96A13" w:rsidRDefault="00D96A13" w:rsidP="00D96A13">
      <w:pPr>
        <w:ind w:firstLine="708"/>
        <w:jc w:val="both"/>
      </w:pPr>
      <w:r w:rsidRPr="00D96A13">
        <w:t xml:space="preserve">Наименьший процент участия добровольных пожарных формирований в тушении пожаров отмечается в Иркутском гарнизоне (8,3  %), Зиминском гарнизоне (10,3  %) и Казачинско-Ленском гарнизоне (16,7  %). </w:t>
      </w:r>
    </w:p>
    <w:p w:rsidR="00D96A13" w:rsidRPr="00D96A13" w:rsidRDefault="00D96A13" w:rsidP="00D96A13">
      <w:pPr>
        <w:tabs>
          <w:tab w:val="left" w:pos="0"/>
        </w:tabs>
        <w:ind w:firstLine="708"/>
        <w:jc w:val="both"/>
        <w:rPr>
          <w:b/>
        </w:rPr>
      </w:pPr>
      <w:r w:rsidRPr="00D96A13">
        <w:rPr>
          <w:b/>
        </w:rPr>
        <w:t>В целях дальнейшего совершенствования деятельности добровольной пожарной охраны, противопожарной защиты населенных пунктов необходимо провести следующий комплекс мероприятий:</w:t>
      </w:r>
    </w:p>
    <w:p w:rsidR="00D96A13" w:rsidRPr="00D96A13" w:rsidRDefault="00D96A13" w:rsidP="00D96A13">
      <w:pPr>
        <w:tabs>
          <w:tab w:val="left" w:pos="0"/>
        </w:tabs>
        <w:ind w:firstLine="708"/>
        <w:jc w:val="both"/>
      </w:pPr>
      <w:r w:rsidRPr="00D96A13">
        <w:lastRenderedPageBreak/>
        <w:t>- продолжить работу с органами местного самоуправления по дальнейшему совершенствованию нормативной правовой базы муниципальных образований, направленной на обеспечение льгот и социальных гарантий добровольным пожарным, а так же их материальное стимулирование;</w:t>
      </w:r>
    </w:p>
    <w:p w:rsidR="00D96A13" w:rsidRPr="00D96A13" w:rsidRDefault="00D96A13" w:rsidP="00D96A13">
      <w:pPr>
        <w:tabs>
          <w:tab w:val="left" w:pos="0"/>
        </w:tabs>
        <w:ind w:firstLine="708"/>
        <w:jc w:val="both"/>
      </w:pPr>
      <w:r w:rsidRPr="00D96A13">
        <w:t>- продолжить работу по обучению добровольных пожарных по программам первоначальной профессиональной подготовки;</w:t>
      </w:r>
    </w:p>
    <w:p w:rsidR="00D96A13" w:rsidRPr="00D96A13" w:rsidRDefault="00D96A13" w:rsidP="00D96A13">
      <w:pPr>
        <w:tabs>
          <w:tab w:val="left" w:pos="0"/>
        </w:tabs>
        <w:ind w:firstLine="708"/>
        <w:jc w:val="both"/>
      </w:pPr>
      <w:r w:rsidRPr="00D96A13">
        <w:t>- продолжить работу с собственниками предприятий и организаций и руководителями местных общественных объединений добровольной пожарной охраны по страхованию жизни и здоровья добровольных пожарных, а так же медицинскому освидетельствованию добровольцев;</w:t>
      </w:r>
    </w:p>
    <w:p w:rsidR="00D96A13" w:rsidRPr="00D96A13" w:rsidRDefault="00D96A13" w:rsidP="00D96A13">
      <w:pPr>
        <w:tabs>
          <w:tab w:val="left" w:pos="0"/>
        </w:tabs>
        <w:ind w:firstLine="708"/>
        <w:jc w:val="both"/>
      </w:pPr>
      <w:r w:rsidRPr="00D96A13">
        <w:t>- осуществлять в безусловном порядке привлечение к тушению пожаров добровольных пожарных формирований в населенных пунктах, удаленных от подразделений ГПС.</w:t>
      </w:r>
    </w:p>
    <w:p w:rsidR="00C35214" w:rsidRPr="00D96A13" w:rsidRDefault="00C35214" w:rsidP="003F7F4A">
      <w:pPr>
        <w:tabs>
          <w:tab w:val="left" w:pos="0"/>
        </w:tabs>
        <w:ind w:firstLine="708"/>
        <w:jc w:val="center"/>
        <w:rPr>
          <w:b/>
        </w:rPr>
      </w:pPr>
    </w:p>
    <w:p w:rsidR="000D2539" w:rsidRPr="00D96A13" w:rsidRDefault="000D2539" w:rsidP="003F7F4A">
      <w:pPr>
        <w:tabs>
          <w:tab w:val="left" w:pos="0"/>
        </w:tabs>
        <w:ind w:firstLine="708"/>
        <w:jc w:val="center"/>
        <w:rPr>
          <w:b/>
        </w:rPr>
      </w:pPr>
    </w:p>
    <w:p w:rsidR="003F7F4A" w:rsidRPr="00D96A13" w:rsidRDefault="003F7F4A" w:rsidP="003F7F4A">
      <w:pPr>
        <w:tabs>
          <w:tab w:val="left" w:pos="0"/>
        </w:tabs>
        <w:ind w:firstLine="708"/>
        <w:jc w:val="center"/>
        <w:rPr>
          <w:b/>
        </w:rPr>
      </w:pPr>
      <w:r w:rsidRPr="00D96A13">
        <w:rPr>
          <w:b/>
        </w:rPr>
        <w:t>9. Функционирование газодымозащитной службы.</w:t>
      </w:r>
    </w:p>
    <w:p w:rsidR="003F7F4A" w:rsidRPr="00D96A13" w:rsidRDefault="00030C7B" w:rsidP="003F7F4A">
      <w:pPr>
        <w:tabs>
          <w:tab w:val="left" w:pos="0"/>
        </w:tabs>
        <w:ind w:firstLine="708"/>
        <w:jc w:val="center"/>
        <w:rPr>
          <w:i/>
        </w:rPr>
      </w:pPr>
      <w:r w:rsidRPr="00D96A13">
        <w:rPr>
          <w:i/>
        </w:rPr>
        <w:t xml:space="preserve">(сведения представлены за 9 месяцев 2021 года) </w:t>
      </w:r>
    </w:p>
    <w:p w:rsidR="00030C7B" w:rsidRPr="00D96A13" w:rsidRDefault="00030C7B" w:rsidP="003F7F4A">
      <w:pPr>
        <w:tabs>
          <w:tab w:val="left" w:pos="0"/>
        </w:tabs>
        <w:ind w:firstLine="708"/>
        <w:jc w:val="center"/>
      </w:pPr>
    </w:p>
    <w:p w:rsidR="00030C7B" w:rsidRPr="00D96A13" w:rsidRDefault="00030C7B" w:rsidP="00030C7B">
      <w:pPr>
        <w:ind w:firstLine="708"/>
        <w:jc w:val="both"/>
      </w:pPr>
      <w:r w:rsidRPr="00D96A13">
        <w:t>На территории Иркутской области дислоцируются 60 пожарно-спасательных подразделений, принимающих участие в тушении пожаров: 50 пожарно-спасательных частей и 10 отдельных потов пожарно-спасательных частей ФПС. На сегодняшний день ГДЗС создана в 56 подразделениях (48 ПСЧ из 50), (8 ОП ПСЧ из 10), что составляет 100% из тех подразделений, в которых в настоящий момент возможно создание ГДЗС.</w:t>
      </w:r>
    </w:p>
    <w:p w:rsidR="00030C7B" w:rsidRPr="00D96A13" w:rsidRDefault="00030C7B" w:rsidP="00030C7B">
      <w:pPr>
        <w:ind w:firstLine="708"/>
        <w:jc w:val="both"/>
      </w:pPr>
      <w:r w:rsidRPr="00D96A13">
        <w:t>По состоянию на 30 сентября 2021 года к ведению боевых действий в непригодной для дыхания среде аттестовано и допущено 1887 человек (по штату – 3009 должности, замещение которых предполагает применение ДАСВ).</w:t>
      </w:r>
    </w:p>
    <w:p w:rsidR="00030C7B" w:rsidRPr="00D96A13" w:rsidRDefault="00030C7B" w:rsidP="00030C7B">
      <w:pPr>
        <w:ind w:firstLine="708"/>
        <w:jc w:val="both"/>
      </w:pPr>
      <w:r w:rsidRPr="00D96A13">
        <w:t>На вооружении ГДЗС имеется 1746 дыхательных аппаратов и 3658 малолитражных воздушных баллона для ДАСВ. Общая обеспеченность составляет 97% и 100% соответственно. В настоящий момент в Главном управлении остро стоит вопрос проведения испытания малолитражных воздушных баллонов для ДАСВ, испытательные пункты, организованные на базе 3 и 10 ПСО ГУ не имеют аттестации, в результате чего временно сняты с эксплуатации и находятся на очереди к испытанию более 1000 малолитражных воздушных баллонов для ДАСВ.</w:t>
      </w:r>
    </w:p>
    <w:p w:rsidR="00030C7B" w:rsidRPr="00D96A13" w:rsidRDefault="00030C7B" w:rsidP="00030C7B">
      <w:pPr>
        <w:ind w:firstLine="709"/>
        <w:jc w:val="both"/>
      </w:pPr>
      <w:r w:rsidRPr="00D96A13">
        <w:t>Для обеспечения эксплуатации СИЗОД имеется 10 баз и 58 контрольных постов ГДЗС. На вооружении подразделений Главного управления имеется 39 воздушных компрессоров и 72 прибора проверки. Из 39 компрессоров исправны полностью 32. Из общего количества компрессоров – 23 с истекшим сроком эксплуатации. Из общего количества приборов проверки, с истекшим сроком эксплуатации – 39, неисправны – 3.</w:t>
      </w:r>
    </w:p>
    <w:p w:rsidR="00030C7B" w:rsidRPr="00D96A13" w:rsidRDefault="00030C7B" w:rsidP="00030C7B">
      <w:pPr>
        <w:ind w:firstLine="709"/>
        <w:jc w:val="both"/>
      </w:pPr>
      <w:r w:rsidRPr="00D96A13">
        <w:t>Для подготовки личного состава газодымозащитной службы в подразделениях имеется 13 теплодымокамер (1 – ГРОТ, 6 – специальных, 6 приспособленных) и 8 огневых полос психологической подготовки пожарных (6 – специальных, 2 приспособленных).</w:t>
      </w:r>
    </w:p>
    <w:p w:rsidR="00030C7B" w:rsidRPr="00D96A13" w:rsidRDefault="00030C7B" w:rsidP="00030C7B">
      <w:pPr>
        <w:ind w:firstLine="709"/>
        <w:jc w:val="both"/>
      </w:pPr>
    </w:p>
    <w:p w:rsidR="00030C7B" w:rsidRPr="00D96A13" w:rsidRDefault="00030C7B" w:rsidP="00030C7B">
      <w:pPr>
        <w:ind w:firstLine="709"/>
        <w:jc w:val="both"/>
        <w:rPr>
          <w:color w:val="FF0000"/>
        </w:rPr>
      </w:pPr>
      <w:r w:rsidRPr="00D96A13">
        <w:t>За 9 месяцев 2021 года подразделениями пожарной охраны Иркутской области было совершено 4531 выезд на тушение пожаров, из них 2155 выездов на тушение пожаров в жилом секторе, на промышленных предприятиях, в административных зданиях, на объектах торговли, на объектах с массовым пребыванием людей, в лечебных учреждениях. То есть действия по тушению 47,6 % пожаров предполагали применение средств индивидуальной защиты органов дыхания и зрения.</w:t>
      </w:r>
    </w:p>
    <w:p w:rsidR="00030C7B" w:rsidRPr="00D96A13" w:rsidRDefault="00030C7B" w:rsidP="00030C7B">
      <w:pPr>
        <w:ind w:firstLine="708"/>
        <w:jc w:val="both"/>
      </w:pPr>
      <w:r w:rsidRPr="00D96A13">
        <w:t xml:space="preserve">За отчётный период с применением СИЗОД было потушено 824 пожара, что составляет 18,3 % от общего количества потушенных пожаров. За АППГ количество пожаров потушенных с применением ГДЗС составляет 743 или 14,3% от общего количества потушенных в АППГ пожаров. Общее количество пожаров потушенных с применением ГДЗС по сравнению с АППГ увеличилось на 10,9 %, показатель </w:t>
      </w:r>
      <w:r w:rsidRPr="00D96A13">
        <w:lastRenderedPageBreak/>
        <w:t xml:space="preserve">процентного отношения к общему количеству потушенных пожаров увеличился на 4 %. </w:t>
      </w:r>
      <w:r w:rsidRPr="00D96A13">
        <w:rPr>
          <w:b/>
        </w:rPr>
        <w:t>(Рис. 4)</w:t>
      </w:r>
    </w:p>
    <w:p w:rsidR="00030C7B" w:rsidRPr="00D96A13" w:rsidRDefault="00030C7B" w:rsidP="00030C7B">
      <w:pPr>
        <w:ind w:firstLine="708"/>
        <w:jc w:val="both"/>
      </w:pPr>
      <w:r w:rsidRPr="00D96A13">
        <w:rPr>
          <w:u w:val="single"/>
        </w:rPr>
        <w:t>Общее время работы</w:t>
      </w:r>
      <w:r w:rsidRPr="00D96A13">
        <w:t xml:space="preserve"> звеньев ГДЗС на пожарах составило 18521 минуту, за АППГ 17316 минут. Общее время работы увеличилось на 6,9%. </w:t>
      </w:r>
      <w:r w:rsidRPr="00D96A13">
        <w:rPr>
          <w:u w:val="single"/>
        </w:rPr>
        <w:t>Среднее время работы</w:t>
      </w:r>
      <w:r w:rsidRPr="00D96A13">
        <w:t xml:space="preserve"> звеньев ГДЗС на одном пожаре составило 22,48 минуты за аналогичный период 2020 года – 23,3 минуты. Среднее время работы уменьшилось на 3,5%.</w:t>
      </w:r>
    </w:p>
    <w:p w:rsidR="00BB52B5" w:rsidRPr="00D96A13" w:rsidRDefault="00030C7B" w:rsidP="00030C7B">
      <w:pPr>
        <w:ind w:firstLine="708"/>
        <w:jc w:val="both"/>
        <w:rPr>
          <w:b/>
          <w:color w:val="FF0000"/>
        </w:rPr>
      </w:pPr>
      <w:r w:rsidRPr="00D96A13">
        <w:t xml:space="preserve">По оперативным данным при тушении пожаров звеньями ГДЗС было спасено 324 человека, за АППГ – 397 человек, уменьшение на 18,3%. Спасательные устройства, входящие в комплект ДАСВ, применялись 81 раз, АППГ – 64 раза, увеличение на 26,5 %. </w:t>
      </w:r>
      <w:r w:rsidRPr="00D96A13">
        <w:rPr>
          <w:b/>
        </w:rPr>
        <w:t>(Таблица 4.1.)</w:t>
      </w:r>
    </w:p>
    <w:p w:rsidR="00BB52B5" w:rsidRPr="00D96A13" w:rsidRDefault="00BB52B5" w:rsidP="00BB52B5">
      <w:pPr>
        <w:ind w:firstLine="708"/>
        <w:jc w:val="right"/>
        <w:rPr>
          <w:color w:val="FF0000"/>
        </w:rPr>
      </w:pPr>
    </w:p>
    <w:p w:rsidR="00BB52B5" w:rsidRPr="00D96A13" w:rsidRDefault="00BB52B5" w:rsidP="00BB52B5">
      <w:pPr>
        <w:ind w:firstLine="708"/>
        <w:jc w:val="right"/>
      </w:pPr>
    </w:p>
    <w:p w:rsidR="00BB52B5" w:rsidRPr="00D96A13" w:rsidRDefault="00BB52B5" w:rsidP="00BB52B5">
      <w:pPr>
        <w:ind w:firstLine="708"/>
        <w:jc w:val="right"/>
      </w:pPr>
      <w:r w:rsidRPr="00D96A13">
        <w:t>Рисунок 4</w:t>
      </w:r>
    </w:p>
    <w:p w:rsidR="00BB52B5" w:rsidRPr="00D96A13" w:rsidRDefault="00BB52B5" w:rsidP="00BB52B5">
      <w:pPr>
        <w:jc w:val="center"/>
        <w:rPr>
          <w:b/>
        </w:rPr>
      </w:pPr>
      <w:r w:rsidRPr="00D96A13">
        <w:rPr>
          <w:b/>
        </w:rPr>
        <w:t>Отношение пожаров потушенных с применением ГДЗС к общему числу пожаров.</w:t>
      </w:r>
    </w:p>
    <w:p w:rsidR="00BB52B5" w:rsidRPr="00D96A13" w:rsidRDefault="00BB52B5" w:rsidP="00BB52B5">
      <w:pPr>
        <w:jc w:val="center"/>
        <w:rPr>
          <w:b/>
        </w:rPr>
      </w:pPr>
    </w:p>
    <w:p w:rsidR="00BB52B5" w:rsidRPr="00D96A13" w:rsidRDefault="00030C7B" w:rsidP="00BB52B5">
      <w:pPr>
        <w:jc w:val="center"/>
        <w:rPr>
          <w:b/>
        </w:rPr>
      </w:pPr>
      <w:r w:rsidRPr="00D96A13">
        <w:rPr>
          <w:noProof/>
        </w:rPr>
        <w:drawing>
          <wp:inline distT="0" distB="0" distL="0" distR="0">
            <wp:extent cx="5935345" cy="5842000"/>
            <wp:effectExtent l="19050" t="0" r="8255"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3" cstate="print"/>
                    <a:srcRect/>
                    <a:stretch>
                      <a:fillRect/>
                    </a:stretch>
                  </pic:blipFill>
                  <pic:spPr bwMode="auto">
                    <a:xfrm>
                      <a:off x="0" y="0"/>
                      <a:ext cx="5935345" cy="5842000"/>
                    </a:xfrm>
                    <a:prstGeom prst="rect">
                      <a:avLst/>
                    </a:prstGeom>
                    <a:noFill/>
                    <a:ln w="9525">
                      <a:noFill/>
                      <a:miter lim="800000"/>
                      <a:headEnd/>
                      <a:tailEnd/>
                    </a:ln>
                  </pic:spPr>
                </pic:pic>
              </a:graphicData>
            </a:graphic>
          </wp:inline>
        </w:drawing>
      </w:r>
    </w:p>
    <w:p w:rsidR="00BB52B5" w:rsidRPr="00D96A13" w:rsidRDefault="00BB52B5" w:rsidP="00BB52B5">
      <w:pPr>
        <w:ind w:left="-426"/>
        <w:jc w:val="right"/>
        <w:rPr>
          <w:color w:val="FF0000"/>
        </w:rPr>
      </w:pPr>
    </w:p>
    <w:p w:rsidR="00BB52B5" w:rsidRPr="00D96A13" w:rsidRDefault="00BB52B5" w:rsidP="00BB52B5">
      <w:pPr>
        <w:ind w:firstLine="708"/>
        <w:jc w:val="both"/>
        <w:rPr>
          <w:color w:val="FF0000"/>
        </w:rPr>
      </w:pPr>
    </w:p>
    <w:p w:rsidR="00D96A13" w:rsidRPr="00D96A13" w:rsidRDefault="00D96A13" w:rsidP="00BB52B5">
      <w:pPr>
        <w:ind w:firstLine="708"/>
        <w:jc w:val="both"/>
        <w:rPr>
          <w:color w:val="FF0000"/>
        </w:rPr>
      </w:pPr>
    </w:p>
    <w:p w:rsidR="00D96A13" w:rsidRPr="00D96A13" w:rsidRDefault="00D96A13" w:rsidP="00BB52B5">
      <w:pPr>
        <w:ind w:firstLine="708"/>
        <w:jc w:val="both"/>
        <w:rPr>
          <w:color w:val="FF0000"/>
        </w:rPr>
      </w:pPr>
    </w:p>
    <w:p w:rsidR="00030C7B" w:rsidRPr="00D96A13" w:rsidRDefault="00030C7B" w:rsidP="00030C7B">
      <w:pPr>
        <w:jc w:val="center"/>
        <w:rPr>
          <w:b/>
        </w:rPr>
      </w:pPr>
      <w:r w:rsidRPr="00D96A13">
        <w:rPr>
          <w:b/>
        </w:rPr>
        <w:lastRenderedPageBreak/>
        <w:t>Спасено людей звеньями ГДЗС.</w:t>
      </w:r>
    </w:p>
    <w:p w:rsidR="00030C7B" w:rsidRPr="00D96A13" w:rsidRDefault="00030C7B" w:rsidP="00030C7B">
      <w:pPr>
        <w:ind w:firstLine="708"/>
        <w:jc w:val="right"/>
      </w:pPr>
      <w:r w:rsidRPr="00D96A13">
        <w:t>Таблица № 4.1.</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87"/>
        <w:gridCol w:w="851"/>
        <w:gridCol w:w="749"/>
        <w:gridCol w:w="934"/>
        <w:gridCol w:w="750"/>
        <w:gridCol w:w="1311"/>
        <w:gridCol w:w="1287"/>
      </w:tblGrid>
      <w:tr w:rsidR="00030C7B" w:rsidRPr="00D96A13" w:rsidTr="00A6784A">
        <w:trPr>
          <w:cantSplit/>
          <w:trHeight w:val="20"/>
          <w:tblHeader/>
          <w:jc w:val="center"/>
        </w:trPr>
        <w:tc>
          <w:tcPr>
            <w:tcW w:w="590" w:type="dxa"/>
            <w:vMerge w:val="restart"/>
            <w:shd w:val="clear" w:color="auto" w:fill="auto"/>
            <w:vAlign w:val="center"/>
          </w:tcPr>
          <w:p w:rsidR="00030C7B" w:rsidRPr="00D96A13" w:rsidRDefault="00030C7B" w:rsidP="00A6784A">
            <w:pPr>
              <w:jc w:val="center"/>
              <w:rPr>
                <w:b/>
                <w:sz w:val="20"/>
                <w:szCs w:val="20"/>
              </w:rPr>
            </w:pPr>
            <w:r w:rsidRPr="00D96A13">
              <w:rPr>
                <w:b/>
                <w:sz w:val="20"/>
                <w:szCs w:val="20"/>
              </w:rPr>
              <w:t>№ п/п</w:t>
            </w:r>
          </w:p>
        </w:tc>
        <w:tc>
          <w:tcPr>
            <w:tcW w:w="2887" w:type="dxa"/>
            <w:vMerge w:val="restart"/>
            <w:shd w:val="clear" w:color="auto" w:fill="auto"/>
            <w:noWrap/>
            <w:vAlign w:val="center"/>
            <w:hideMark/>
          </w:tcPr>
          <w:p w:rsidR="00030C7B" w:rsidRPr="00D96A13" w:rsidRDefault="00030C7B" w:rsidP="00A6784A">
            <w:pPr>
              <w:jc w:val="center"/>
              <w:rPr>
                <w:b/>
                <w:sz w:val="20"/>
                <w:szCs w:val="20"/>
              </w:rPr>
            </w:pPr>
            <w:r w:rsidRPr="00D96A13">
              <w:rPr>
                <w:b/>
                <w:sz w:val="20"/>
                <w:szCs w:val="20"/>
              </w:rPr>
              <w:t>Гарнизон</w:t>
            </w:r>
          </w:p>
        </w:tc>
        <w:tc>
          <w:tcPr>
            <w:tcW w:w="1600" w:type="dxa"/>
            <w:gridSpan w:val="2"/>
            <w:shd w:val="clear" w:color="auto" w:fill="EEECE1"/>
            <w:vAlign w:val="center"/>
            <w:hideMark/>
          </w:tcPr>
          <w:p w:rsidR="00030C7B" w:rsidRPr="00D96A13" w:rsidRDefault="00030C7B" w:rsidP="00A6784A">
            <w:pPr>
              <w:jc w:val="center"/>
              <w:rPr>
                <w:b/>
                <w:sz w:val="20"/>
                <w:szCs w:val="20"/>
              </w:rPr>
            </w:pPr>
            <w:r w:rsidRPr="00D96A13">
              <w:rPr>
                <w:b/>
                <w:sz w:val="20"/>
                <w:szCs w:val="20"/>
              </w:rPr>
              <w:t>20</w:t>
            </w:r>
            <w:r w:rsidRPr="00D96A13">
              <w:rPr>
                <w:b/>
                <w:sz w:val="20"/>
                <w:szCs w:val="20"/>
                <w:lang w:val="en-US"/>
              </w:rPr>
              <w:t>20</w:t>
            </w:r>
            <w:r w:rsidRPr="00D96A13">
              <w:rPr>
                <w:b/>
                <w:sz w:val="20"/>
                <w:szCs w:val="20"/>
              </w:rPr>
              <w:t xml:space="preserve"> год</w:t>
            </w:r>
          </w:p>
        </w:tc>
        <w:tc>
          <w:tcPr>
            <w:tcW w:w="1684" w:type="dxa"/>
            <w:gridSpan w:val="2"/>
            <w:shd w:val="clear" w:color="auto" w:fill="auto"/>
            <w:vAlign w:val="center"/>
            <w:hideMark/>
          </w:tcPr>
          <w:p w:rsidR="00030C7B" w:rsidRPr="00D96A13" w:rsidRDefault="00030C7B" w:rsidP="00A6784A">
            <w:pPr>
              <w:jc w:val="center"/>
              <w:rPr>
                <w:b/>
                <w:sz w:val="20"/>
                <w:szCs w:val="20"/>
              </w:rPr>
            </w:pPr>
            <w:r w:rsidRPr="00D96A13">
              <w:rPr>
                <w:b/>
                <w:sz w:val="20"/>
                <w:szCs w:val="20"/>
              </w:rPr>
              <w:t>202</w:t>
            </w:r>
            <w:r w:rsidRPr="00D96A13">
              <w:rPr>
                <w:b/>
                <w:sz w:val="20"/>
                <w:szCs w:val="20"/>
                <w:lang w:val="en-US"/>
              </w:rPr>
              <w:t>1</w:t>
            </w:r>
            <w:r w:rsidRPr="00D96A13">
              <w:rPr>
                <w:b/>
                <w:sz w:val="20"/>
                <w:szCs w:val="20"/>
              </w:rPr>
              <w:t xml:space="preserve"> год</w:t>
            </w:r>
          </w:p>
        </w:tc>
        <w:tc>
          <w:tcPr>
            <w:tcW w:w="2598" w:type="dxa"/>
            <w:gridSpan w:val="2"/>
            <w:shd w:val="clear" w:color="auto" w:fill="D9D9D9"/>
            <w:vAlign w:val="center"/>
          </w:tcPr>
          <w:p w:rsidR="00030C7B" w:rsidRPr="00D96A13" w:rsidRDefault="00030C7B" w:rsidP="00A6784A">
            <w:pPr>
              <w:jc w:val="center"/>
              <w:rPr>
                <w:b/>
                <w:sz w:val="20"/>
                <w:szCs w:val="20"/>
              </w:rPr>
            </w:pPr>
            <w:r w:rsidRPr="00D96A13">
              <w:rPr>
                <w:b/>
                <w:sz w:val="20"/>
                <w:szCs w:val="20"/>
              </w:rPr>
              <w:t>% с АППГ</w:t>
            </w:r>
          </w:p>
        </w:tc>
      </w:tr>
      <w:tr w:rsidR="00030C7B" w:rsidRPr="00D96A13" w:rsidTr="00A6784A">
        <w:trPr>
          <w:cantSplit/>
          <w:trHeight w:val="1829"/>
          <w:tblHeader/>
          <w:jc w:val="center"/>
        </w:trPr>
        <w:tc>
          <w:tcPr>
            <w:tcW w:w="590" w:type="dxa"/>
            <w:vMerge/>
            <w:shd w:val="clear" w:color="auto" w:fill="auto"/>
            <w:vAlign w:val="center"/>
          </w:tcPr>
          <w:p w:rsidR="00030C7B" w:rsidRPr="00D96A13" w:rsidRDefault="00030C7B" w:rsidP="00A6784A">
            <w:pPr>
              <w:jc w:val="center"/>
              <w:rPr>
                <w:b/>
                <w:sz w:val="20"/>
                <w:szCs w:val="20"/>
              </w:rPr>
            </w:pPr>
          </w:p>
        </w:tc>
        <w:tc>
          <w:tcPr>
            <w:tcW w:w="2887" w:type="dxa"/>
            <w:vMerge/>
            <w:shd w:val="clear" w:color="auto" w:fill="auto"/>
            <w:noWrap/>
            <w:vAlign w:val="center"/>
            <w:hideMark/>
          </w:tcPr>
          <w:p w:rsidR="00030C7B" w:rsidRPr="00D96A13" w:rsidRDefault="00030C7B" w:rsidP="00A6784A">
            <w:pPr>
              <w:jc w:val="center"/>
              <w:rPr>
                <w:b/>
                <w:sz w:val="20"/>
                <w:szCs w:val="20"/>
              </w:rPr>
            </w:pPr>
          </w:p>
        </w:tc>
        <w:tc>
          <w:tcPr>
            <w:tcW w:w="851" w:type="dxa"/>
            <w:shd w:val="clear" w:color="auto" w:fill="EEECE1"/>
            <w:textDirection w:val="btLr"/>
            <w:vAlign w:val="center"/>
            <w:hideMark/>
          </w:tcPr>
          <w:p w:rsidR="00030C7B" w:rsidRPr="00D96A13" w:rsidRDefault="00030C7B" w:rsidP="00A6784A">
            <w:pPr>
              <w:ind w:left="113" w:right="113"/>
              <w:jc w:val="center"/>
              <w:rPr>
                <w:b/>
                <w:sz w:val="20"/>
                <w:szCs w:val="20"/>
              </w:rPr>
            </w:pPr>
            <w:r w:rsidRPr="00D96A13">
              <w:rPr>
                <w:b/>
                <w:sz w:val="20"/>
                <w:szCs w:val="20"/>
              </w:rPr>
              <w:t>Использовались спасательные устройства</w:t>
            </w:r>
          </w:p>
        </w:tc>
        <w:tc>
          <w:tcPr>
            <w:tcW w:w="749" w:type="dxa"/>
            <w:shd w:val="clear" w:color="auto" w:fill="EEECE1"/>
            <w:textDirection w:val="btLr"/>
            <w:vAlign w:val="center"/>
            <w:hideMark/>
          </w:tcPr>
          <w:p w:rsidR="00030C7B" w:rsidRPr="00D96A13" w:rsidRDefault="00030C7B" w:rsidP="00A6784A">
            <w:pPr>
              <w:ind w:left="113" w:right="113"/>
              <w:jc w:val="center"/>
              <w:rPr>
                <w:b/>
                <w:sz w:val="20"/>
                <w:szCs w:val="20"/>
              </w:rPr>
            </w:pPr>
            <w:r w:rsidRPr="00D96A13">
              <w:rPr>
                <w:b/>
                <w:sz w:val="20"/>
                <w:szCs w:val="20"/>
              </w:rPr>
              <w:t>Спасено людей звеньями ГДЗС</w:t>
            </w:r>
          </w:p>
        </w:tc>
        <w:tc>
          <w:tcPr>
            <w:tcW w:w="934" w:type="dxa"/>
            <w:shd w:val="clear" w:color="auto" w:fill="auto"/>
            <w:textDirection w:val="btLr"/>
            <w:vAlign w:val="center"/>
            <w:hideMark/>
          </w:tcPr>
          <w:p w:rsidR="00030C7B" w:rsidRPr="00D96A13" w:rsidRDefault="00030C7B" w:rsidP="00A6784A">
            <w:pPr>
              <w:ind w:left="113" w:right="113"/>
              <w:jc w:val="center"/>
              <w:rPr>
                <w:b/>
                <w:sz w:val="20"/>
                <w:szCs w:val="20"/>
              </w:rPr>
            </w:pPr>
            <w:r w:rsidRPr="00D96A13">
              <w:rPr>
                <w:b/>
                <w:sz w:val="20"/>
                <w:szCs w:val="20"/>
              </w:rPr>
              <w:t>Использовались спасательные устройства</w:t>
            </w:r>
          </w:p>
        </w:tc>
        <w:tc>
          <w:tcPr>
            <w:tcW w:w="750" w:type="dxa"/>
            <w:shd w:val="clear" w:color="auto" w:fill="auto"/>
            <w:textDirection w:val="btLr"/>
            <w:vAlign w:val="center"/>
            <w:hideMark/>
          </w:tcPr>
          <w:p w:rsidR="00030C7B" w:rsidRPr="00D96A13" w:rsidRDefault="00030C7B" w:rsidP="00A6784A">
            <w:pPr>
              <w:ind w:left="113" w:right="113"/>
              <w:jc w:val="center"/>
              <w:rPr>
                <w:b/>
                <w:sz w:val="20"/>
                <w:szCs w:val="20"/>
              </w:rPr>
            </w:pPr>
            <w:r w:rsidRPr="00D96A13">
              <w:rPr>
                <w:b/>
                <w:sz w:val="20"/>
                <w:szCs w:val="20"/>
              </w:rPr>
              <w:t>Спасено людей звеньями ГДЗС</w:t>
            </w:r>
          </w:p>
        </w:tc>
        <w:tc>
          <w:tcPr>
            <w:tcW w:w="1311" w:type="dxa"/>
            <w:shd w:val="clear" w:color="auto" w:fill="D9D9D9"/>
            <w:textDirection w:val="btLr"/>
            <w:vAlign w:val="center"/>
          </w:tcPr>
          <w:p w:rsidR="00030C7B" w:rsidRPr="00D96A13" w:rsidRDefault="00030C7B" w:rsidP="00A6784A">
            <w:pPr>
              <w:ind w:left="113" w:right="113"/>
              <w:jc w:val="center"/>
              <w:rPr>
                <w:b/>
                <w:sz w:val="20"/>
                <w:szCs w:val="20"/>
              </w:rPr>
            </w:pPr>
            <w:r w:rsidRPr="00D96A13">
              <w:rPr>
                <w:b/>
                <w:sz w:val="20"/>
                <w:szCs w:val="20"/>
              </w:rPr>
              <w:t>Использовались спасательные устройства</w:t>
            </w:r>
          </w:p>
        </w:tc>
        <w:tc>
          <w:tcPr>
            <w:tcW w:w="1287" w:type="dxa"/>
            <w:shd w:val="clear" w:color="auto" w:fill="D9D9D9"/>
            <w:textDirection w:val="btLr"/>
            <w:vAlign w:val="center"/>
          </w:tcPr>
          <w:p w:rsidR="00030C7B" w:rsidRPr="00D96A13" w:rsidRDefault="00030C7B" w:rsidP="00A6784A">
            <w:pPr>
              <w:ind w:left="113" w:right="113"/>
              <w:jc w:val="center"/>
              <w:rPr>
                <w:b/>
                <w:sz w:val="20"/>
                <w:szCs w:val="20"/>
              </w:rPr>
            </w:pPr>
            <w:r w:rsidRPr="00D96A13">
              <w:rPr>
                <w:b/>
                <w:sz w:val="20"/>
                <w:szCs w:val="20"/>
              </w:rPr>
              <w:t>Спасено людей звеньями ГДЗС</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Слюдянский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3</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-100%</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Усть-Илимский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77</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62</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-19,4%</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Усольский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22</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40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9</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34</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-59%</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-15%</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Братский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11</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49</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7</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36</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-36,3%</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-26,5%</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Черемховский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5</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14</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+5сл.</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+14сл.</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Иркутский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23</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143</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20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57</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-13%</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-60,1%</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Зиминский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12</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-100%</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Тулунский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2</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1</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6</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+1сл.</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в 3раз</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Усть-Кутский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2</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11</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в 5,5раз</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Тайшетский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5</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-100%</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Шелеховский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1</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7</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8</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-100%</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14,2%</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Бодайбинский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9</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13</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+9сл.</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+13сл.</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Заларинский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Киренский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Мамско-Чуйский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Нижнеилимский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1</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1</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-100%</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-100%</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Нижнеудинский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2</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3</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1</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+3сл.</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-50%</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Ангарский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6</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54</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24</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78</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в 4раз</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44,4%</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Чунский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3</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3</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+3сл.</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+3сл.</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Аларский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Эхирит-Булагатский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Нукутский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Баяндаевский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Боханский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Осинский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Куйтунский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Усть-Удинский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Балаганский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1</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+1сл.</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Ольхонский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Качугский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jc w:val="cente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Казачинско-Ленский гарнизон</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0"/>
          <w:jc w:val="center"/>
        </w:trPr>
        <w:tc>
          <w:tcPr>
            <w:tcW w:w="590" w:type="dxa"/>
            <w:shd w:val="clear" w:color="auto" w:fill="auto"/>
            <w:vAlign w:val="center"/>
          </w:tcPr>
          <w:p w:rsidR="00030C7B" w:rsidRPr="00D96A13" w:rsidRDefault="00030C7B" w:rsidP="00030C7B">
            <w:pPr>
              <w:numPr>
                <w:ilvl w:val="0"/>
                <w:numId w:val="2"/>
              </w:numPr>
              <w:rPr>
                <w:sz w:val="20"/>
                <w:szCs w:val="20"/>
              </w:rPr>
            </w:pPr>
          </w:p>
        </w:tc>
        <w:tc>
          <w:tcPr>
            <w:tcW w:w="2887" w:type="dxa"/>
            <w:shd w:val="clear" w:color="auto" w:fill="auto"/>
            <w:noWrap/>
            <w:vAlign w:val="center"/>
            <w:hideMark/>
          </w:tcPr>
          <w:p w:rsidR="00030C7B" w:rsidRPr="00D96A13" w:rsidRDefault="00030C7B" w:rsidP="00A6784A">
            <w:pPr>
              <w:rPr>
                <w:sz w:val="20"/>
                <w:szCs w:val="20"/>
              </w:rPr>
            </w:pPr>
            <w:r w:rsidRPr="00D96A13">
              <w:rPr>
                <w:sz w:val="20"/>
                <w:szCs w:val="20"/>
              </w:rPr>
              <w:t>СПЧ</w:t>
            </w:r>
          </w:p>
        </w:tc>
        <w:tc>
          <w:tcPr>
            <w:tcW w:w="851"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749" w:type="dxa"/>
            <w:shd w:val="clear" w:color="auto" w:fill="EEECE1"/>
            <w:noWrap/>
            <w:vAlign w:val="bottom"/>
          </w:tcPr>
          <w:p w:rsidR="00030C7B" w:rsidRPr="00D96A13" w:rsidRDefault="00030C7B" w:rsidP="00A6784A">
            <w:pPr>
              <w:jc w:val="center"/>
              <w:rPr>
                <w:sz w:val="22"/>
                <w:szCs w:val="22"/>
              </w:rPr>
            </w:pPr>
            <w:r w:rsidRPr="00D96A13">
              <w:rPr>
                <w:sz w:val="22"/>
                <w:szCs w:val="22"/>
              </w:rPr>
              <w:t>0</w:t>
            </w:r>
          </w:p>
        </w:tc>
        <w:tc>
          <w:tcPr>
            <w:tcW w:w="934"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750" w:type="dxa"/>
            <w:shd w:val="clear" w:color="auto" w:fill="auto"/>
            <w:noWrap/>
            <w:vAlign w:val="bottom"/>
          </w:tcPr>
          <w:p w:rsidR="00030C7B" w:rsidRPr="00D96A13" w:rsidRDefault="00030C7B" w:rsidP="00A6784A">
            <w:pPr>
              <w:jc w:val="center"/>
              <w:rPr>
                <w:sz w:val="22"/>
                <w:szCs w:val="22"/>
              </w:rPr>
            </w:pPr>
            <w:r w:rsidRPr="00D96A13">
              <w:rPr>
                <w:sz w:val="22"/>
                <w:szCs w:val="22"/>
              </w:rPr>
              <w:t>0</w:t>
            </w:r>
          </w:p>
        </w:tc>
        <w:tc>
          <w:tcPr>
            <w:tcW w:w="1311"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c>
          <w:tcPr>
            <w:tcW w:w="1287" w:type="dxa"/>
            <w:shd w:val="clear" w:color="auto" w:fill="D9D9D9"/>
            <w:vAlign w:val="center"/>
          </w:tcPr>
          <w:p w:rsidR="00030C7B" w:rsidRPr="00D96A13" w:rsidRDefault="00030C7B" w:rsidP="00A6784A">
            <w:pPr>
              <w:jc w:val="center"/>
              <w:rPr>
                <w:sz w:val="22"/>
                <w:szCs w:val="22"/>
              </w:rPr>
            </w:pPr>
            <w:r w:rsidRPr="00D96A13">
              <w:rPr>
                <w:sz w:val="22"/>
                <w:szCs w:val="22"/>
              </w:rPr>
              <w:t>На ур.</w:t>
            </w:r>
          </w:p>
        </w:tc>
      </w:tr>
      <w:tr w:rsidR="00030C7B" w:rsidRPr="00D96A13" w:rsidTr="00A6784A">
        <w:trPr>
          <w:cantSplit/>
          <w:trHeight w:val="299"/>
          <w:jc w:val="center"/>
        </w:trPr>
        <w:tc>
          <w:tcPr>
            <w:tcW w:w="3477" w:type="dxa"/>
            <w:gridSpan w:val="2"/>
            <w:shd w:val="clear" w:color="auto" w:fill="auto"/>
            <w:vAlign w:val="center"/>
          </w:tcPr>
          <w:p w:rsidR="00030C7B" w:rsidRPr="00D96A13" w:rsidRDefault="00030C7B" w:rsidP="00A6784A">
            <w:pPr>
              <w:jc w:val="center"/>
              <w:rPr>
                <w:b/>
                <w:sz w:val="20"/>
                <w:szCs w:val="20"/>
              </w:rPr>
            </w:pPr>
            <w:r w:rsidRPr="00D96A13">
              <w:rPr>
                <w:b/>
                <w:sz w:val="20"/>
                <w:szCs w:val="20"/>
              </w:rPr>
              <w:t>ИТОГО:</w:t>
            </w:r>
          </w:p>
        </w:tc>
        <w:tc>
          <w:tcPr>
            <w:tcW w:w="851" w:type="dxa"/>
            <w:shd w:val="clear" w:color="auto" w:fill="EEECE1"/>
            <w:noWrap/>
            <w:vAlign w:val="bottom"/>
          </w:tcPr>
          <w:p w:rsidR="00030C7B" w:rsidRPr="00D96A13" w:rsidRDefault="00030C7B" w:rsidP="00A6784A">
            <w:pPr>
              <w:jc w:val="center"/>
              <w:rPr>
                <w:b/>
                <w:sz w:val="22"/>
                <w:szCs w:val="22"/>
              </w:rPr>
            </w:pPr>
            <w:r w:rsidRPr="00D96A13">
              <w:rPr>
                <w:b/>
                <w:sz w:val="22"/>
                <w:szCs w:val="22"/>
              </w:rPr>
              <w:t>46</w:t>
            </w:r>
          </w:p>
        </w:tc>
        <w:tc>
          <w:tcPr>
            <w:tcW w:w="749" w:type="dxa"/>
            <w:shd w:val="clear" w:color="auto" w:fill="EEECE1"/>
            <w:noWrap/>
            <w:vAlign w:val="bottom"/>
          </w:tcPr>
          <w:p w:rsidR="00030C7B" w:rsidRPr="00D96A13" w:rsidRDefault="00030C7B" w:rsidP="00A6784A">
            <w:pPr>
              <w:jc w:val="center"/>
              <w:rPr>
                <w:b/>
                <w:sz w:val="22"/>
                <w:szCs w:val="22"/>
              </w:rPr>
            </w:pPr>
            <w:r w:rsidRPr="00D96A13">
              <w:rPr>
                <w:b/>
                <w:sz w:val="22"/>
                <w:szCs w:val="22"/>
              </w:rPr>
              <w:t>64</w:t>
            </w:r>
          </w:p>
        </w:tc>
        <w:tc>
          <w:tcPr>
            <w:tcW w:w="934" w:type="dxa"/>
            <w:shd w:val="clear" w:color="auto" w:fill="auto"/>
            <w:noWrap/>
            <w:vAlign w:val="bottom"/>
          </w:tcPr>
          <w:p w:rsidR="00030C7B" w:rsidRPr="00D96A13" w:rsidRDefault="00030C7B" w:rsidP="00A6784A">
            <w:pPr>
              <w:jc w:val="center"/>
              <w:rPr>
                <w:b/>
                <w:sz w:val="22"/>
                <w:szCs w:val="22"/>
              </w:rPr>
            </w:pPr>
            <w:r w:rsidRPr="00D96A13">
              <w:rPr>
                <w:b/>
                <w:sz w:val="22"/>
                <w:szCs w:val="22"/>
              </w:rPr>
              <w:t>397</w:t>
            </w:r>
          </w:p>
        </w:tc>
        <w:tc>
          <w:tcPr>
            <w:tcW w:w="750" w:type="dxa"/>
            <w:shd w:val="clear" w:color="auto" w:fill="auto"/>
            <w:noWrap/>
            <w:vAlign w:val="bottom"/>
          </w:tcPr>
          <w:p w:rsidR="00030C7B" w:rsidRPr="00D96A13" w:rsidRDefault="00030C7B" w:rsidP="00A6784A">
            <w:pPr>
              <w:jc w:val="center"/>
              <w:rPr>
                <w:b/>
                <w:sz w:val="22"/>
                <w:szCs w:val="22"/>
              </w:rPr>
            </w:pPr>
            <w:r w:rsidRPr="00D96A13">
              <w:rPr>
                <w:b/>
                <w:sz w:val="22"/>
                <w:szCs w:val="22"/>
              </w:rPr>
              <w:t>81</w:t>
            </w:r>
          </w:p>
        </w:tc>
        <w:tc>
          <w:tcPr>
            <w:tcW w:w="1311" w:type="dxa"/>
            <w:shd w:val="clear" w:color="auto" w:fill="D9D9D9"/>
            <w:vAlign w:val="bottom"/>
          </w:tcPr>
          <w:p w:rsidR="00030C7B" w:rsidRPr="00D96A13" w:rsidRDefault="00030C7B" w:rsidP="00A6784A">
            <w:pPr>
              <w:jc w:val="center"/>
              <w:rPr>
                <w:b/>
                <w:sz w:val="22"/>
                <w:szCs w:val="22"/>
              </w:rPr>
            </w:pPr>
            <w:r w:rsidRPr="00D96A13">
              <w:rPr>
                <w:b/>
                <w:sz w:val="22"/>
                <w:szCs w:val="22"/>
              </w:rPr>
              <w:t>324</w:t>
            </w:r>
          </w:p>
        </w:tc>
        <w:tc>
          <w:tcPr>
            <w:tcW w:w="1287" w:type="dxa"/>
            <w:shd w:val="clear" w:color="auto" w:fill="D9D9D9"/>
            <w:vAlign w:val="center"/>
          </w:tcPr>
          <w:p w:rsidR="00030C7B" w:rsidRPr="00D96A13" w:rsidRDefault="00030C7B" w:rsidP="00A6784A">
            <w:pPr>
              <w:jc w:val="center"/>
              <w:rPr>
                <w:b/>
                <w:sz w:val="22"/>
                <w:szCs w:val="22"/>
              </w:rPr>
            </w:pPr>
            <w:r w:rsidRPr="00D96A13">
              <w:rPr>
                <w:b/>
                <w:sz w:val="22"/>
                <w:szCs w:val="22"/>
              </w:rPr>
              <w:t>26,5%</w:t>
            </w:r>
          </w:p>
        </w:tc>
      </w:tr>
    </w:tbl>
    <w:p w:rsidR="00030C7B" w:rsidRPr="00D96A13" w:rsidRDefault="00030C7B" w:rsidP="00030C7B">
      <w:pPr>
        <w:ind w:firstLine="708"/>
        <w:jc w:val="both"/>
        <w:rPr>
          <w:b/>
        </w:rPr>
      </w:pPr>
    </w:p>
    <w:p w:rsidR="00030C7B" w:rsidRPr="00D96A13" w:rsidRDefault="00030C7B" w:rsidP="00030C7B">
      <w:pPr>
        <w:ind w:firstLine="708"/>
        <w:jc w:val="both"/>
      </w:pPr>
      <w:r w:rsidRPr="00D96A13">
        <w:t>Значительное увеличение показателей работы газодымозащитной службы при тушении пожаров по сравнению с АППГ отмечается в Заларинском, Киренском, Мамско-Чуйском, Чунском, Эхирит-Булагатском и Баяндаевском пожарно-спасательных гарнизонах (таб. 4.2.)</w:t>
      </w:r>
    </w:p>
    <w:p w:rsidR="00030C7B" w:rsidRPr="00D96A13" w:rsidRDefault="00030C7B" w:rsidP="00030C7B">
      <w:pPr>
        <w:ind w:firstLine="708"/>
        <w:jc w:val="both"/>
      </w:pPr>
      <w:r w:rsidRPr="00D96A13">
        <w:t>В течение 9 месяцев 2021 года продолжается прохождение диспансеризации в поликлинике ГУВД. В настоящий момент проведение диспансеризации в лечебных учреждениях Иркутской области восстановлено, проблем в данном направлении не наблюдается, данная работа ведется под контролем отдела мед. обеспечения Главного управления.</w:t>
      </w:r>
    </w:p>
    <w:p w:rsidR="00030C7B" w:rsidRPr="00D96A13" w:rsidRDefault="00030C7B" w:rsidP="00D96A13">
      <w:pPr>
        <w:ind w:firstLine="708"/>
        <w:jc w:val="both"/>
        <w:rPr>
          <w:b/>
        </w:rPr>
      </w:pPr>
      <w:r w:rsidRPr="00D96A13">
        <w:rPr>
          <w:b/>
        </w:rPr>
        <w:t xml:space="preserve">За 9 месяцев 2021 года отмечается увеличение почти всех показателей работы газодымозащитной службы при тушении пожаров в сравнении с АППГ (за </w:t>
      </w:r>
      <w:r w:rsidRPr="00D96A13">
        <w:rPr>
          <w:b/>
        </w:rPr>
        <w:lastRenderedPageBreak/>
        <w:t>исключением количества спасенных людей звеньями ГДЗС, среднего времени работы в СИЗОД на 1 пожаре) в условиях значительного снижения числа выездов подразделений на тушение пожаров и проведение АСР, а также необходимости экономии наработки ДАСВ ввиду неблагоприятного состояния материальной базы ГДЗС, которая в настоящее время сохраняется. Процент применения ГДЗС относительно общего числа ликвидированных пожаров в сравнении с АППГ увеличился значительно. Данный факт свидетельствует о положительно организованной работе по применению СИЗОД на пожарах.</w:t>
      </w:r>
    </w:p>
    <w:p w:rsidR="00030C7B" w:rsidRPr="00D96A13" w:rsidRDefault="00030C7B" w:rsidP="00030C7B">
      <w:pPr>
        <w:ind w:firstLine="708"/>
        <w:jc w:val="both"/>
        <w:rPr>
          <w:b/>
        </w:rPr>
      </w:pPr>
      <w:r w:rsidRPr="00D96A13">
        <w:rPr>
          <w:b/>
        </w:rPr>
        <w:t>Основными проблемами в организации работы газодымозащитной службы Иркутской области являются:</w:t>
      </w:r>
    </w:p>
    <w:p w:rsidR="00030C7B" w:rsidRPr="00D96A13" w:rsidRDefault="00030C7B" w:rsidP="00030C7B">
      <w:pPr>
        <w:ind w:firstLine="709"/>
        <w:jc w:val="both"/>
      </w:pPr>
      <w:r w:rsidRPr="00D96A13">
        <w:t>1. Слабая оснащенность баз и постов ГДЗС подразделений компрессорами, расходными материалами и запасными частями, обеспечивающими их устойчивую бесперебойную работу.</w:t>
      </w:r>
    </w:p>
    <w:p w:rsidR="00030C7B" w:rsidRPr="00D96A13" w:rsidRDefault="00030C7B" w:rsidP="00030C7B">
      <w:pPr>
        <w:ind w:firstLine="709"/>
        <w:jc w:val="both"/>
      </w:pPr>
      <w:r w:rsidRPr="00D96A13">
        <w:t>2. Плохое оснащение баз и постов ГДЗС подразделений приборами проверки. Из общего количества приборов проверки, с истекшим сроком эксплуатации – 34, неисправны – 3. Недостаток приборов для постов и баз ГДЗС реагирующих подразделений – 53 прибора.</w:t>
      </w:r>
    </w:p>
    <w:p w:rsidR="00030C7B" w:rsidRPr="00D96A13" w:rsidRDefault="00030C7B" w:rsidP="00030C7B">
      <w:pPr>
        <w:ind w:firstLine="709"/>
        <w:jc w:val="both"/>
      </w:pPr>
      <w:r w:rsidRPr="00D96A13">
        <w:t>3. Отсутствие аттестованных пунктов проведения технического освидетельствования малолитражных воздушных баллонов.</w:t>
      </w:r>
    </w:p>
    <w:p w:rsidR="00030C7B" w:rsidRPr="00D96A13" w:rsidRDefault="00030C7B" w:rsidP="00030C7B">
      <w:pPr>
        <w:ind w:firstLine="709"/>
        <w:jc w:val="both"/>
      </w:pPr>
      <w:r w:rsidRPr="00D96A13">
        <w:t>4. Сложности в вопросах списания ДАСВ по причине определенных особенностей постановки данного оборудования на учет в МТО.</w:t>
      </w:r>
    </w:p>
    <w:p w:rsidR="00030C7B" w:rsidRPr="00D96A13" w:rsidRDefault="00030C7B" w:rsidP="00030C7B">
      <w:pPr>
        <w:ind w:firstLine="709"/>
        <w:jc w:val="both"/>
        <w:rPr>
          <w:i/>
        </w:rPr>
      </w:pPr>
      <w:r w:rsidRPr="00D96A13">
        <w:t>5. Другие проблемные вопросы организационного характера со стороны подчиненных подразделений, отсутствие начальников НГДЗС в некоторых головных местных ПСГ.</w:t>
      </w:r>
    </w:p>
    <w:p w:rsidR="00030C7B" w:rsidRPr="00D96A13" w:rsidRDefault="00030C7B" w:rsidP="00030C7B">
      <w:pPr>
        <w:ind w:firstLine="708"/>
        <w:jc w:val="both"/>
        <w:rPr>
          <w:b/>
        </w:rPr>
      </w:pPr>
      <w:r w:rsidRPr="00D96A13">
        <w:rPr>
          <w:b/>
        </w:rPr>
        <w:t xml:space="preserve">На основании вышеизложенного можно сделать вывод, что работа по организации тушения пожаров с применением газодымозащитной службы в подразделениях ГПС Иркутской области за отчётный период организованна, в целом, удовлетворительно. </w:t>
      </w:r>
    </w:p>
    <w:p w:rsidR="00030C7B" w:rsidRPr="00D96A13" w:rsidRDefault="00030C7B" w:rsidP="00030C7B">
      <w:pPr>
        <w:ind w:firstLine="708"/>
        <w:jc w:val="both"/>
        <w:rPr>
          <w:b/>
        </w:rPr>
      </w:pPr>
      <w:r w:rsidRPr="00D96A13">
        <w:rPr>
          <w:b/>
        </w:rPr>
        <w:t>Однако:</w:t>
      </w:r>
    </w:p>
    <w:p w:rsidR="00030C7B" w:rsidRPr="00D96A13" w:rsidRDefault="00030C7B" w:rsidP="00030C7B">
      <w:pPr>
        <w:ind w:firstLine="708"/>
        <w:jc w:val="both"/>
        <w:rPr>
          <w:b/>
        </w:rPr>
      </w:pPr>
      <w:r w:rsidRPr="00D96A13">
        <w:rPr>
          <w:b/>
        </w:rPr>
        <w:t>- снизилось число спасенных людей звеньями ГДЗС при пожаре;</w:t>
      </w:r>
    </w:p>
    <w:p w:rsidR="00030C7B" w:rsidRPr="00D96A13" w:rsidRDefault="00030C7B" w:rsidP="00030C7B">
      <w:pPr>
        <w:ind w:firstLine="708"/>
        <w:jc w:val="both"/>
        <w:rPr>
          <w:b/>
        </w:rPr>
      </w:pPr>
      <w:r w:rsidRPr="00D96A13">
        <w:rPr>
          <w:b/>
        </w:rPr>
        <w:t>- на 1331 пожарах (61,7%) на объектах, где действия по тушению пожаров предполагали применение газодымозащитной службы, звенья ГДЗС не использовались.</w:t>
      </w:r>
    </w:p>
    <w:p w:rsidR="00030C7B" w:rsidRPr="00D96A13" w:rsidRDefault="00030C7B" w:rsidP="00030C7B">
      <w:pPr>
        <w:ind w:firstLine="720"/>
        <w:jc w:val="both"/>
        <w:rPr>
          <w:b/>
        </w:rPr>
      </w:pPr>
      <w:r w:rsidRPr="00D96A13">
        <w:rPr>
          <w:b/>
        </w:rPr>
        <w:t>Предложения:</w:t>
      </w:r>
    </w:p>
    <w:p w:rsidR="00030C7B" w:rsidRPr="00D96A13" w:rsidRDefault="00030C7B" w:rsidP="00030C7B">
      <w:pPr>
        <w:ind w:firstLine="720"/>
        <w:jc w:val="both"/>
      </w:pPr>
      <w:r w:rsidRPr="00D96A13">
        <w:t>1. Начальникам пожарно-спасательных гарнизонов Иркутской области:</w:t>
      </w:r>
    </w:p>
    <w:p w:rsidR="00030C7B" w:rsidRPr="00D96A13" w:rsidRDefault="00030C7B" w:rsidP="00030C7B">
      <w:pPr>
        <w:ind w:firstLine="720"/>
        <w:jc w:val="both"/>
      </w:pPr>
      <w:r w:rsidRPr="00D96A13">
        <w:t>- особое внимание обратить на использование ГДЗС для проведения разведки и организации спасения людей при тушении пожаров, а так же применение ГДЗС при тушении пожаров на объектах где действия по тушению пожаров и спасению людей предполагают применение газодымозащитной службы;</w:t>
      </w:r>
    </w:p>
    <w:p w:rsidR="00030C7B" w:rsidRPr="00D96A13" w:rsidRDefault="00030C7B" w:rsidP="00030C7B">
      <w:pPr>
        <w:ind w:firstLine="720"/>
        <w:jc w:val="both"/>
      </w:pPr>
      <w:r w:rsidRPr="00D96A13">
        <w:t>- взять на контроль своевременность прохождения медицинского осмотра сотрудниками и работниками подчинённых подразделений.</w:t>
      </w:r>
    </w:p>
    <w:p w:rsidR="00030C7B" w:rsidRPr="00D96A13" w:rsidRDefault="00030C7B" w:rsidP="00030C7B">
      <w:pPr>
        <w:ind w:firstLine="720"/>
        <w:jc w:val="both"/>
      </w:pPr>
      <w:r w:rsidRPr="00D96A13">
        <w:t xml:space="preserve">2. Начальникам отрядов ФПС </w:t>
      </w:r>
      <w:r w:rsidR="00D96A13" w:rsidRPr="00D96A13">
        <w:t>ГУ</w:t>
      </w:r>
      <w:r w:rsidRPr="00D96A13">
        <w:t xml:space="preserve"> МЧС России по Иркутской области:</w:t>
      </w:r>
    </w:p>
    <w:p w:rsidR="00030C7B" w:rsidRPr="00D96A13" w:rsidRDefault="00030C7B" w:rsidP="00030C7B">
      <w:pPr>
        <w:ind w:firstLine="720"/>
        <w:jc w:val="both"/>
      </w:pPr>
      <w:r w:rsidRPr="00D96A13">
        <w:t>- организовать в отрядах качественный учет газодымозащитников, в том числе прохождение периодической аттестации на право работы в СИЗОД;</w:t>
      </w:r>
    </w:p>
    <w:p w:rsidR="00030C7B" w:rsidRPr="00D96A13" w:rsidRDefault="00030C7B" w:rsidP="00030C7B">
      <w:pPr>
        <w:ind w:firstLine="720"/>
        <w:jc w:val="both"/>
      </w:pPr>
      <w:r w:rsidRPr="00D96A13">
        <w:t>-  организовать в отрядах качественный учет ДАСВ, баллонов и приборов для их проверки;</w:t>
      </w:r>
    </w:p>
    <w:p w:rsidR="00030C7B" w:rsidRPr="00D96A13" w:rsidRDefault="00030C7B" w:rsidP="00030C7B">
      <w:pPr>
        <w:ind w:firstLine="720"/>
        <w:jc w:val="both"/>
      </w:pPr>
      <w:r w:rsidRPr="00D96A13">
        <w:t>- обратить внимание на низкое качество заполнения диспетчерами некоторых МПСГ боевой работы в части применения на пожарах звеньев ГДЗС, что требует дополнительного контроля со стороны руководящего состава местных гарнизонов;</w:t>
      </w:r>
    </w:p>
    <w:p w:rsidR="00030C7B" w:rsidRPr="00D96A13" w:rsidRDefault="00030C7B" w:rsidP="00030C7B">
      <w:pPr>
        <w:ind w:firstLine="720"/>
        <w:jc w:val="both"/>
      </w:pPr>
      <w:r w:rsidRPr="00D96A13">
        <w:t>- взять на контроль состояние и бережное использование компрессорного оборудования;</w:t>
      </w:r>
    </w:p>
    <w:p w:rsidR="00030C7B" w:rsidRPr="00D96A13" w:rsidRDefault="00030C7B" w:rsidP="00030C7B">
      <w:pPr>
        <w:ind w:firstLine="720"/>
        <w:jc w:val="both"/>
      </w:pPr>
      <w:r w:rsidRPr="00D96A13">
        <w:t>- все проблемные вопросы своевременно обозначать перед Главным управлением рапортами через УОП и ПАСР.</w:t>
      </w:r>
    </w:p>
    <w:p w:rsidR="000D2539" w:rsidRPr="00D96A13" w:rsidRDefault="000D2539" w:rsidP="000D2539">
      <w:pPr>
        <w:ind w:firstLine="720"/>
        <w:jc w:val="both"/>
        <w:rPr>
          <w:color w:val="FF0000"/>
        </w:rPr>
        <w:sectPr w:rsidR="000D2539" w:rsidRPr="00D96A13" w:rsidSect="00EB6FF4">
          <w:headerReference w:type="even" r:id="rId24"/>
          <w:headerReference w:type="default" r:id="rId25"/>
          <w:pgSz w:w="11906" w:h="16838"/>
          <w:pgMar w:top="1134" w:right="850" w:bottom="993" w:left="1701" w:header="708" w:footer="708" w:gutter="0"/>
          <w:cols w:space="708"/>
          <w:docGrid w:linePitch="360"/>
        </w:sectPr>
      </w:pPr>
    </w:p>
    <w:p w:rsidR="00C35214" w:rsidRPr="00D96A13" w:rsidRDefault="00C35214" w:rsidP="00C35214">
      <w:pPr>
        <w:ind w:firstLine="708"/>
        <w:jc w:val="center"/>
        <w:rPr>
          <w:b/>
        </w:rPr>
      </w:pPr>
      <w:r w:rsidRPr="00D96A13">
        <w:rPr>
          <w:b/>
        </w:rPr>
        <w:lastRenderedPageBreak/>
        <w:t xml:space="preserve">Сравнительные данные по работе газодымозащитной службы за </w:t>
      </w:r>
      <w:r w:rsidR="00030C7B" w:rsidRPr="00D96A13">
        <w:rPr>
          <w:b/>
        </w:rPr>
        <w:t>9</w:t>
      </w:r>
      <w:r w:rsidR="00507EF8" w:rsidRPr="00D96A13">
        <w:rPr>
          <w:b/>
        </w:rPr>
        <w:t xml:space="preserve"> </w:t>
      </w:r>
      <w:r w:rsidRPr="00D96A13">
        <w:rPr>
          <w:b/>
        </w:rPr>
        <w:t>месяц</w:t>
      </w:r>
      <w:r w:rsidR="000D2539" w:rsidRPr="00D96A13">
        <w:rPr>
          <w:b/>
        </w:rPr>
        <w:t xml:space="preserve">ев </w:t>
      </w:r>
      <w:r w:rsidRPr="00D96A13">
        <w:rPr>
          <w:b/>
        </w:rPr>
        <w:t>2021 года.</w:t>
      </w:r>
    </w:p>
    <w:p w:rsidR="00C35214" w:rsidRPr="00D96A13" w:rsidRDefault="00C35214" w:rsidP="00C35214">
      <w:pPr>
        <w:pStyle w:val="a5"/>
        <w:ind w:firstLine="709"/>
        <w:jc w:val="right"/>
        <w:rPr>
          <w:sz w:val="20"/>
          <w:szCs w:val="20"/>
        </w:rPr>
      </w:pPr>
      <w:r w:rsidRPr="00D96A13">
        <w:rPr>
          <w:sz w:val="20"/>
          <w:szCs w:val="20"/>
        </w:rPr>
        <w:t>Табл. № 4.2.</w:t>
      </w:r>
    </w:p>
    <w:tbl>
      <w:tblPr>
        <w:tblW w:w="1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828"/>
        <w:gridCol w:w="584"/>
        <w:gridCol w:w="720"/>
        <w:gridCol w:w="664"/>
        <w:gridCol w:w="720"/>
        <w:gridCol w:w="659"/>
        <w:gridCol w:w="623"/>
        <w:gridCol w:w="616"/>
        <w:gridCol w:w="720"/>
        <w:gridCol w:w="720"/>
        <w:gridCol w:w="735"/>
        <w:gridCol w:w="720"/>
        <w:gridCol w:w="720"/>
        <w:gridCol w:w="842"/>
        <w:gridCol w:w="914"/>
        <w:gridCol w:w="850"/>
        <w:gridCol w:w="956"/>
        <w:gridCol w:w="905"/>
        <w:gridCol w:w="916"/>
      </w:tblGrid>
      <w:tr w:rsidR="00030C7B" w:rsidRPr="00D96A13" w:rsidTr="00A6784A">
        <w:trPr>
          <w:trHeight w:val="20"/>
          <w:jc w:val="center"/>
        </w:trPr>
        <w:tc>
          <w:tcPr>
            <w:tcW w:w="1905" w:type="dxa"/>
            <w:vMerge w:val="restart"/>
            <w:shd w:val="clear" w:color="auto" w:fill="auto"/>
            <w:vAlign w:val="center"/>
          </w:tcPr>
          <w:p w:rsidR="00030C7B" w:rsidRPr="00D96A13" w:rsidRDefault="00030C7B" w:rsidP="00A6784A">
            <w:pPr>
              <w:jc w:val="center"/>
              <w:rPr>
                <w:b/>
                <w:sz w:val="18"/>
                <w:szCs w:val="18"/>
              </w:rPr>
            </w:pPr>
            <w:r w:rsidRPr="00D96A13">
              <w:rPr>
                <w:b/>
                <w:sz w:val="18"/>
                <w:szCs w:val="18"/>
              </w:rPr>
              <w:t>Гарнизоны пожарной охраны</w:t>
            </w:r>
          </w:p>
        </w:tc>
        <w:tc>
          <w:tcPr>
            <w:tcW w:w="828" w:type="dxa"/>
            <w:vMerge w:val="restart"/>
            <w:vAlign w:val="center"/>
          </w:tcPr>
          <w:p w:rsidR="00030C7B" w:rsidRPr="00D96A13" w:rsidRDefault="00030C7B" w:rsidP="00A6784A">
            <w:pPr>
              <w:ind w:left="-63" w:right="-39"/>
              <w:jc w:val="center"/>
              <w:rPr>
                <w:b/>
                <w:sz w:val="18"/>
                <w:szCs w:val="18"/>
              </w:rPr>
            </w:pPr>
            <w:r w:rsidRPr="00D96A13">
              <w:rPr>
                <w:b/>
                <w:sz w:val="18"/>
                <w:szCs w:val="18"/>
              </w:rPr>
              <w:t>Выездов на пожары</w:t>
            </w:r>
          </w:p>
        </w:tc>
        <w:tc>
          <w:tcPr>
            <w:tcW w:w="1304" w:type="dxa"/>
            <w:gridSpan w:val="2"/>
            <w:shd w:val="clear" w:color="auto" w:fill="FFFF00"/>
            <w:vAlign w:val="center"/>
          </w:tcPr>
          <w:p w:rsidR="00030C7B" w:rsidRPr="00D96A13" w:rsidRDefault="00030C7B" w:rsidP="00A6784A">
            <w:pPr>
              <w:jc w:val="center"/>
              <w:rPr>
                <w:b/>
                <w:sz w:val="18"/>
                <w:szCs w:val="18"/>
              </w:rPr>
            </w:pPr>
            <w:r w:rsidRPr="00D96A13">
              <w:rPr>
                <w:b/>
                <w:sz w:val="18"/>
                <w:szCs w:val="18"/>
              </w:rPr>
              <w:t>1 звено</w:t>
            </w:r>
          </w:p>
        </w:tc>
        <w:tc>
          <w:tcPr>
            <w:tcW w:w="1384" w:type="dxa"/>
            <w:gridSpan w:val="2"/>
            <w:shd w:val="clear" w:color="auto" w:fill="00FFFF"/>
            <w:vAlign w:val="center"/>
          </w:tcPr>
          <w:p w:rsidR="00030C7B" w:rsidRPr="00D96A13" w:rsidRDefault="00030C7B" w:rsidP="00A6784A">
            <w:pPr>
              <w:jc w:val="center"/>
              <w:rPr>
                <w:b/>
                <w:sz w:val="18"/>
                <w:szCs w:val="18"/>
              </w:rPr>
            </w:pPr>
            <w:r w:rsidRPr="00D96A13">
              <w:rPr>
                <w:b/>
                <w:sz w:val="18"/>
                <w:szCs w:val="18"/>
              </w:rPr>
              <w:t>2 и более</w:t>
            </w:r>
          </w:p>
        </w:tc>
        <w:tc>
          <w:tcPr>
            <w:tcW w:w="1282" w:type="dxa"/>
            <w:gridSpan w:val="2"/>
            <w:shd w:val="clear" w:color="auto" w:fill="CC99FF"/>
            <w:vAlign w:val="center"/>
          </w:tcPr>
          <w:p w:rsidR="00030C7B" w:rsidRPr="00D96A13" w:rsidRDefault="00030C7B" w:rsidP="00A6784A">
            <w:pPr>
              <w:jc w:val="center"/>
              <w:rPr>
                <w:b/>
                <w:sz w:val="18"/>
                <w:szCs w:val="18"/>
              </w:rPr>
            </w:pPr>
            <w:r w:rsidRPr="00D96A13">
              <w:rPr>
                <w:b/>
                <w:sz w:val="18"/>
                <w:szCs w:val="18"/>
              </w:rPr>
              <w:t>Всего</w:t>
            </w:r>
          </w:p>
        </w:tc>
        <w:tc>
          <w:tcPr>
            <w:tcW w:w="1336" w:type="dxa"/>
            <w:gridSpan w:val="2"/>
            <w:shd w:val="clear" w:color="auto" w:fill="FFFF00"/>
            <w:vAlign w:val="center"/>
          </w:tcPr>
          <w:p w:rsidR="00030C7B" w:rsidRPr="00D96A13" w:rsidRDefault="00030C7B" w:rsidP="00A6784A">
            <w:pPr>
              <w:jc w:val="center"/>
              <w:rPr>
                <w:b/>
                <w:sz w:val="18"/>
                <w:szCs w:val="18"/>
              </w:rPr>
            </w:pPr>
            <w:r w:rsidRPr="00D96A13">
              <w:rPr>
                <w:b/>
                <w:sz w:val="18"/>
                <w:szCs w:val="18"/>
              </w:rPr>
              <w:t>1 звено</w:t>
            </w:r>
          </w:p>
        </w:tc>
        <w:tc>
          <w:tcPr>
            <w:tcW w:w="1455" w:type="dxa"/>
            <w:gridSpan w:val="2"/>
            <w:shd w:val="clear" w:color="auto" w:fill="00FFFF"/>
            <w:vAlign w:val="center"/>
          </w:tcPr>
          <w:p w:rsidR="00030C7B" w:rsidRPr="00D96A13" w:rsidRDefault="00030C7B" w:rsidP="00A6784A">
            <w:pPr>
              <w:jc w:val="center"/>
              <w:rPr>
                <w:b/>
                <w:sz w:val="18"/>
                <w:szCs w:val="18"/>
              </w:rPr>
            </w:pPr>
            <w:r w:rsidRPr="00D96A13">
              <w:rPr>
                <w:b/>
                <w:sz w:val="18"/>
                <w:szCs w:val="18"/>
              </w:rPr>
              <w:t>2 и более</w:t>
            </w:r>
          </w:p>
        </w:tc>
        <w:tc>
          <w:tcPr>
            <w:tcW w:w="1440" w:type="dxa"/>
            <w:gridSpan w:val="2"/>
            <w:shd w:val="clear" w:color="auto" w:fill="CC99FF"/>
            <w:vAlign w:val="center"/>
          </w:tcPr>
          <w:p w:rsidR="00030C7B" w:rsidRPr="00D96A13" w:rsidRDefault="00030C7B" w:rsidP="00A6784A">
            <w:pPr>
              <w:jc w:val="center"/>
              <w:rPr>
                <w:b/>
                <w:sz w:val="18"/>
                <w:szCs w:val="18"/>
              </w:rPr>
            </w:pPr>
            <w:r w:rsidRPr="00D96A13">
              <w:rPr>
                <w:b/>
                <w:sz w:val="18"/>
                <w:szCs w:val="18"/>
              </w:rPr>
              <w:t>Всего</w:t>
            </w:r>
          </w:p>
        </w:tc>
        <w:tc>
          <w:tcPr>
            <w:tcW w:w="1756" w:type="dxa"/>
            <w:gridSpan w:val="2"/>
            <w:shd w:val="clear" w:color="auto" w:fill="FFFF00"/>
            <w:vAlign w:val="center"/>
          </w:tcPr>
          <w:p w:rsidR="00030C7B" w:rsidRPr="00D96A13" w:rsidRDefault="00030C7B" w:rsidP="00A6784A">
            <w:pPr>
              <w:ind w:left="-56" w:right="-42"/>
              <w:jc w:val="center"/>
              <w:rPr>
                <w:b/>
                <w:sz w:val="18"/>
                <w:szCs w:val="18"/>
              </w:rPr>
            </w:pPr>
            <w:r w:rsidRPr="00D96A13">
              <w:rPr>
                <w:b/>
                <w:sz w:val="18"/>
                <w:szCs w:val="18"/>
              </w:rPr>
              <w:t>1 звено</w:t>
            </w:r>
          </w:p>
        </w:tc>
        <w:tc>
          <w:tcPr>
            <w:tcW w:w="1806" w:type="dxa"/>
            <w:gridSpan w:val="2"/>
            <w:shd w:val="clear" w:color="auto" w:fill="00FFFF"/>
            <w:vAlign w:val="center"/>
          </w:tcPr>
          <w:p w:rsidR="00030C7B" w:rsidRPr="00D96A13" w:rsidRDefault="00030C7B" w:rsidP="00A6784A">
            <w:pPr>
              <w:ind w:left="-56" w:right="-42"/>
              <w:jc w:val="center"/>
              <w:rPr>
                <w:b/>
                <w:sz w:val="18"/>
                <w:szCs w:val="18"/>
              </w:rPr>
            </w:pPr>
            <w:r w:rsidRPr="00D96A13">
              <w:rPr>
                <w:b/>
                <w:sz w:val="18"/>
                <w:szCs w:val="18"/>
              </w:rPr>
              <w:t>2 и более</w:t>
            </w:r>
          </w:p>
        </w:tc>
        <w:tc>
          <w:tcPr>
            <w:tcW w:w="1821" w:type="dxa"/>
            <w:gridSpan w:val="2"/>
            <w:shd w:val="clear" w:color="auto" w:fill="CC99FF"/>
            <w:vAlign w:val="center"/>
          </w:tcPr>
          <w:p w:rsidR="00030C7B" w:rsidRPr="00D96A13" w:rsidRDefault="00030C7B" w:rsidP="00A6784A">
            <w:pPr>
              <w:ind w:left="-56" w:right="-42"/>
              <w:jc w:val="center"/>
              <w:rPr>
                <w:b/>
                <w:sz w:val="18"/>
                <w:szCs w:val="18"/>
              </w:rPr>
            </w:pPr>
            <w:r w:rsidRPr="00D96A13">
              <w:rPr>
                <w:b/>
                <w:sz w:val="18"/>
                <w:szCs w:val="18"/>
              </w:rPr>
              <w:t>Всего</w:t>
            </w:r>
          </w:p>
        </w:tc>
      </w:tr>
      <w:tr w:rsidR="00030C7B" w:rsidRPr="00D96A13" w:rsidTr="00A6784A">
        <w:trPr>
          <w:trHeight w:val="20"/>
          <w:jc w:val="center"/>
        </w:trPr>
        <w:tc>
          <w:tcPr>
            <w:tcW w:w="1905" w:type="dxa"/>
            <w:vMerge/>
            <w:shd w:val="clear" w:color="auto" w:fill="auto"/>
            <w:vAlign w:val="center"/>
          </w:tcPr>
          <w:p w:rsidR="00030C7B" w:rsidRPr="00D96A13" w:rsidRDefault="00030C7B" w:rsidP="00A6784A">
            <w:pPr>
              <w:jc w:val="center"/>
              <w:rPr>
                <w:b/>
                <w:sz w:val="18"/>
                <w:szCs w:val="18"/>
              </w:rPr>
            </w:pPr>
          </w:p>
        </w:tc>
        <w:tc>
          <w:tcPr>
            <w:tcW w:w="828" w:type="dxa"/>
            <w:vMerge/>
            <w:vAlign w:val="center"/>
          </w:tcPr>
          <w:p w:rsidR="00030C7B" w:rsidRPr="00D96A13" w:rsidRDefault="00030C7B" w:rsidP="00A6784A">
            <w:pPr>
              <w:jc w:val="center"/>
              <w:rPr>
                <w:b/>
                <w:sz w:val="18"/>
                <w:szCs w:val="18"/>
              </w:rPr>
            </w:pPr>
          </w:p>
        </w:tc>
        <w:tc>
          <w:tcPr>
            <w:tcW w:w="584" w:type="dxa"/>
            <w:shd w:val="clear" w:color="auto" w:fill="FFFF00"/>
            <w:vAlign w:val="center"/>
          </w:tcPr>
          <w:p w:rsidR="00030C7B" w:rsidRPr="00D96A13" w:rsidRDefault="00030C7B" w:rsidP="00A6784A">
            <w:pPr>
              <w:jc w:val="center"/>
              <w:rPr>
                <w:b/>
                <w:sz w:val="18"/>
                <w:szCs w:val="18"/>
              </w:rPr>
            </w:pPr>
            <w:r w:rsidRPr="00D96A13">
              <w:rPr>
                <w:b/>
                <w:sz w:val="18"/>
                <w:szCs w:val="18"/>
              </w:rPr>
              <w:t>исп.</w:t>
            </w:r>
          </w:p>
        </w:tc>
        <w:tc>
          <w:tcPr>
            <w:tcW w:w="720" w:type="dxa"/>
            <w:shd w:val="clear" w:color="auto" w:fill="FFFF00"/>
            <w:vAlign w:val="center"/>
          </w:tcPr>
          <w:p w:rsidR="00030C7B" w:rsidRPr="00D96A13" w:rsidRDefault="00030C7B" w:rsidP="00A6784A">
            <w:pPr>
              <w:jc w:val="center"/>
              <w:rPr>
                <w:b/>
                <w:sz w:val="18"/>
                <w:szCs w:val="18"/>
              </w:rPr>
            </w:pPr>
            <w:r w:rsidRPr="00D96A13">
              <w:rPr>
                <w:b/>
                <w:sz w:val="18"/>
                <w:szCs w:val="18"/>
              </w:rPr>
              <w:t>время</w:t>
            </w:r>
          </w:p>
        </w:tc>
        <w:tc>
          <w:tcPr>
            <w:tcW w:w="664" w:type="dxa"/>
            <w:shd w:val="clear" w:color="auto" w:fill="00FFFF"/>
            <w:vAlign w:val="center"/>
          </w:tcPr>
          <w:p w:rsidR="00030C7B" w:rsidRPr="00D96A13" w:rsidRDefault="00030C7B" w:rsidP="00A6784A">
            <w:pPr>
              <w:jc w:val="center"/>
              <w:rPr>
                <w:b/>
                <w:sz w:val="18"/>
                <w:szCs w:val="18"/>
              </w:rPr>
            </w:pPr>
            <w:r w:rsidRPr="00D96A13">
              <w:rPr>
                <w:b/>
                <w:sz w:val="18"/>
                <w:szCs w:val="18"/>
              </w:rPr>
              <w:t>исп.</w:t>
            </w:r>
          </w:p>
        </w:tc>
        <w:tc>
          <w:tcPr>
            <w:tcW w:w="720" w:type="dxa"/>
            <w:shd w:val="clear" w:color="auto" w:fill="00FFFF"/>
            <w:vAlign w:val="center"/>
          </w:tcPr>
          <w:p w:rsidR="00030C7B" w:rsidRPr="00D96A13" w:rsidRDefault="00030C7B" w:rsidP="00A6784A">
            <w:pPr>
              <w:jc w:val="center"/>
              <w:rPr>
                <w:b/>
                <w:sz w:val="18"/>
                <w:szCs w:val="18"/>
              </w:rPr>
            </w:pPr>
            <w:r w:rsidRPr="00D96A13">
              <w:rPr>
                <w:b/>
                <w:sz w:val="18"/>
                <w:szCs w:val="18"/>
              </w:rPr>
              <w:t>время</w:t>
            </w:r>
          </w:p>
        </w:tc>
        <w:tc>
          <w:tcPr>
            <w:tcW w:w="659" w:type="dxa"/>
            <w:shd w:val="clear" w:color="auto" w:fill="CC99FF"/>
            <w:vAlign w:val="center"/>
          </w:tcPr>
          <w:p w:rsidR="00030C7B" w:rsidRPr="00D96A13" w:rsidRDefault="00030C7B" w:rsidP="00A6784A">
            <w:pPr>
              <w:jc w:val="center"/>
              <w:rPr>
                <w:b/>
                <w:sz w:val="18"/>
                <w:szCs w:val="18"/>
              </w:rPr>
            </w:pPr>
            <w:r w:rsidRPr="00D96A13">
              <w:rPr>
                <w:b/>
                <w:sz w:val="18"/>
                <w:szCs w:val="18"/>
              </w:rPr>
              <w:t>исп.</w:t>
            </w:r>
          </w:p>
        </w:tc>
        <w:tc>
          <w:tcPr>
            <w:tcW w:w="623" w:type="dxa"/>
            <w:shd w:val="clear" w:color="auto" w:fill="CC99FF"/>
            <w:vAlign w:val="center"/>
          </w:tcPr>
          <w:p w:rsidR="00030C7B" w:rsidRPr="00D96A13" w:rsidRDefault="00030C7B" w:rsidP="00A6784A">
            <w:pPr>
              <w:jc w:val="center"/>
              <w:rPr>
                <w:b/>
                <w:sz w:val="18"/>
                <w:szCs w:val="18"/>
              </w:rPr>
            </w:pPr>
            <w:r w:rsidRPr="00D96A13">
              <w:rPr>
                <w:b/>
                <w:sz w:val="18"/>
                <w:szCs w:val="18"/>
              </w:rPr>
              <w:t>Время</w:t>
            </w:r>
          </w:p>
        </w:tc>
        <w:tc>
          <w:tcPr>
            <w:tcW w:w="616" w:type="dxa"/>
            <w:shd w:val="clear" w:color="auto" w:fill="FFFF00"/>
            <w:vAlign w:val="center"/>
          </w:tcPr>
          <w:p w:rsidR="00030C7B" w:rsidRPr="00D96A13" w:rsidRDefault="00030C7B" w:rsidP="00A6784A">
            <w:pPr>
              <w:jc w:val="center"/>
              <w:rPr>
                <w:b/>
                <w:sz w:val="18"/>
                <w:szCs w:val="18"/>
              </w:rPr>
            </w:pPr>
            <w:r w:rsidRPr="00D96A13">
              <w:rPr>
                <w:b/>
                <w:sz w:val="18"/>
                <w:szCs w:val="18"/>
              </w:rPr>
              <w:t>исп.</w:t>
            </w:r>
          </w:p>
        </w:tc>
        <w:tc>
          <w:tcPr>
            <w:tcW w:w="720" w:type="dxa"/>
            <w:shd w:val="clear" w:color="auto" w:fill="FFFF00"/>
            <w:vAlign w:val="center"/>
          </w:tcPr>
          <w:p w:rsidR="00030C7B" w:rsidRPr="00D96A13" w:rsidRDefault="00030C7B" w:rsidP="00A6784A">
            <w:pPr>
              <w:jc w:val="center"/>
              <w:rPr>
                <w:b/>
                <w:sz w:val="18"/>
                <w:szCs w:val="18"/>
              </w:rPr>
            </w:pPr>
            <w:r w:rsidRPr="00D96A13">
              <w:rPr>
                <w:b/>
                <w:sz w:val="18"/>
                <w:szCs w:val="18"/>
              </w:rPr>
              <w:t>время</w:t>
            </w:r>
          </w:p>
        </w:tc>
        <w:tc>
          <w:tcPr>
            <w:tcW w:w="720" w:type="dxa"/>
            <w:shd w:val="clear" w:color="auto" w:fill="00FFFF"/>
            <w:vAlign w:val="center"/>
          </w:tcPr>
          <w:p w:rsidR="00030C7B" w:rsidRPr="00D96A13" w:rsidRDefault="00030C7B" w:rsidP="00A6784A">
            <w:pPr>
              <w:jc w:val="center"/>
              <w:rPr>
                <w:b/>
                <w:sz w:val="18"/>
                <w:szCs w:val="18"/>
              </w:rPr>
            </w:pPr>
            <w:r w:rsidRPr="00D96A13">
              <w:rPr>
                <w:b/>
                <w:sz w:val="18"/>
                <w:szCs w:val="18"/>
              </w:rPr>
              <w:t>исп.</w:t>
            </w:r>
          </w:p>
        </w:tc>
        <w:tc>
          <w:tcPr>
            <w:tcW w:w="735" w:type="dxa"/>
            <w:shd w:val="clear" w:color="auto" w:fill="00FFFF"/>
            <w:vAlign w:val="center"/>
          </w:tcPr>
          <w:p w:rsidR="00030C7B" w:rsidRPr="00D96A13" w:rsidRDefault="00030C7B" w:rsidP="00A6784A">
            <w:pPr>
              <w:jc w:val="center"/>
              <w:rPr>
                <w:b/>
                <w:sz w:val="18"/>
                <w:szCs w:val="18"/>
              </w:rPr>
            </w:pPr>
            <w:r w:rsidRPr="00D96A13">
              <w:rPr>
                <w:b/>
                <w:sz w:val="18"/>
                <w:szCs w:val="18"/>
              </w:rPr>
              <w:t>время</w:t>
            </w:r>
          </w:p>
        </w:tc>
        <w:tc>
          <w:tcPr>
            <w:tcW w:w="720" w:type="dxa"/>
            <w:shd w:val="clear" w:color="auto" w:fill="CC99FF"/>
            <w:vAlign w:val="center"/>
          </w:tcPr>
          <w:p w:rsidR="00030C7B" w:rsidRPr="00D96A13" w:rsidRDefault="00030C7B" w:rsidP="00A6784A">
            <w:pPr>
              <w:jc w:val="center"/>
              <w:rPr>
                <w:b/>
                <w:sz w:val="18"/>
                <w:szCs w:val="18"/>
              </w:rPr>
            </w:pPr>
            <w:r w:rsidRPr="00D96A13">
              <w:rPr>
                <w:b/>
                <w:sz w:val="18"/>
                <w:szCs w:val="18"/>
              </w:rPr>
              <w:t>исп.</w:t>
            </w:r>
          </w:p>
        </w:tc>
        <w:tc>
          <w:tcPr>
            <w:tcW w:w="720" w:type="dxa"/>
            <w:shd w:val="clear" w:color="auto" w:fill="CC99FF"/>
            <w:vAlign w:val="center"/>
          </w:tcPr>
          <w:p w:rsidR="00030C7B" w:rsidRPr="00D96A13" w:rsidRDefault="00030C7B" w:rsidP="00A6784A">
            <w:pPr>
              <w:jc w:val="center"/>
              <w:rPr>
                <w:b/>
                <w:sz w:val="18"/>
                <w:szCs w:val="18"/>
              </w:rPr>
            </w:pPr>
            <w:r w:rsidRPr="00D96A13">
              <w:rPr>
                <w:b/>
                <w:sz w:val="18"/>
                <w:szCs w:val="18"/>
              </w:rPr>
              <w:t>время</w:t>
            </w:r>
          </w:p>
        </w:tc>
        <w:tc>
          <w:tcPr>
            <w:tcW w:w="842" w:type="dxa"/>
            <w:shd w:val="clear" w:color="auto" w:fill="FFFF00"/>
            <w:vAlign w:val="center"/>
          </w:tcPr>
          <w:p w:rsidR="00030C7B" w:rsidRPr="00D96A13" w:rsidRDefault="00030C7B" w:rsidP="00A6784A">
            <w:pPr>
              <w:ind w:left="-56" w:right="-42"/>
              <w:jc w:val="center"/>
              <w:rPr>
                <w:b/>
                <w:sz w:val="18"/>
                <w:szCs w:val="18"/>
              </w:rPr>
            </w:pPr>
            <w:r w:rsidRPr="00D96A13">
              <w:rPr>
                <w:b/>
                <w:sz w:val="18"/>
                <w:szCs w:val="18"/>
              </w:rPr>
              <w:t>исп.</w:t>
            </w:r>
          </w:p>
        </w:tc>
        <w:tc>
          <w:tcPr>
            <w:tcW w:w="914" w:type="dxa"/>
            <w:shd w:val="clear" w:color="auto" w:fill="FFFF00"/>
            <w:vAlign w:val="center"/>
          </w:tcPr>
          <w:p w:rsidR="00030C7B" w:rsidRPr="00D96A13" w:rsidRDefault="00030C7B" w:rsidP="00A6784A">
            <w:pPr>
              <w:ind w:left="-56" w:right="-42"/>
              <w:jc w:val="center"/>
              <w:rPr>
                <w:b/>
                <w:sz w:val="18"/>
                <w:szCs w:val="18"/>
              </w:rPr>
            </w:pPr>
            <w:r w:rsidRPr="00D96A13">
              <w:rPr>
                <w:b/>
                <w:sz w:val="18"/>
                <w:szCs w:val="18"/>
              </w:rPr>
              <w:t>время</w:t>
            </w:r>
          </w:p>
        </w:tc>
        <w:tc>
          <w:tcPr>
            <w:tcW w:w="850" w:type="dxa"/>
            <w:shd w:val="clear" w:color="auto" w:fill="00FFFF"/>
            <w:vAlign w:val="center"/>
          </w:tcPr>
          <w:p w:rsidR="00030C7B" w:rsidRPr="00D96A13" w:rsidRDefault="00030C7B" w:rsidP="00A6784A">
            <w:pPr>
              <w:ind w:left="-56" w:right="-42"/>
              <w:jc w:val="center"/>
              <w:rPr>
                <w:b/>
                <w:sz w:val="18"/>
                <w:szCs w:val="18"/>
              </w:rPr>
            </w:pPr>
            <w:r w:rsidRPr="00D96A13">
              <w:rPr>
                <w:b/>
                <w:sz w:val="18"/>
                <w:szCs w:val="18"/>
              </w:rPr>
              <w:t>исп.</w:t>
            </w:r>
          </w:p>
        </w:tc>
        <w:tc>
          <w:tcPr>
            <w:tcW w:w="956" w:type="dxa"/>
            <w:shd w:val="clear" w:color="auto" w:fill="00FFFF"/>
            <w:vAlign w:val="center"/>
          </w:tcPr>
          <w:p w:rsidR="00030C7B" w:rsidRPr="00D96A13" w:rsidRDefault="00030C7B" w:rsidP="00A6784A">
            <w:pPr>
              <w:ind w:left="-56" w:right="-42"/>
              <w:jc w:val="center"/>
              <w:rPr>
                <w:b/>
                <w:sz w:val="18"/>
                <w:szCs w:val="18"/>
              </w:rPr>
            </w:pPr>
            <w:r w:rsidRPr="00D96A13">
              <w:rPr>
                <w:b/>
                <w:sz w:val="18"/>
                <w:szCs w:val="18"/>
              </w:rPr>
              <w:t>время</w:t>
            </w:r>
          </w:p>
        </w:tc>
        <w:tc>
          <w:tcPr>
            <w:tcW w:w="905" w:type="dxa"/>
            <w:shd w:val="clear" w:color="auto" w:fill="CC99FF"/>
            <w:vAlign w:val="center"/>
          </w:tcPr>
          <w:p w:rsidR="00030C7B" w:rsidRPr="00D96A13" w:rsidRDefault="00030C7B" w:rsidP="00A6784A">
            <w:pPr>
              <w:ind w:left="-56" w:right="-42"/>
              <w:jc w:val="center"/>
              <w:rPr>
                <w:b/>
                <w:sz w:val="18"/>
                <w:szCs w:val="18"/>
              </w:rPr>
            </w:pPr>
            <w:r w:rsidRPr="00D96A13">
              <w:rPr>
                <w:b/>
                <w:sz w:val="18"/>
                <w:szCs w:val="18"/>
              </w:rPr>
              <w:t>исп.</w:t>
            </w:r>
          </w:p>
        </w:tc>
        <w:tc>
          <w:tcPr>
            <w:tcW w:w="916" w:type="dxa"/>
            <w:shd w:val="clear" w:color="auto" w:fill="CC99FF"/>
            <w:vAlign w:val="center"/>
          </w:tcPr>
          <w:p w:rsidR="00030C7B" w:rsidRPr="00D96A13" w:rsidRDefault="00030C7B" w:rsidP="00A6784A">
            <w:pPr>
              <w:ind w:left="-56" w:right="-42"/>
              <w:jc w:val="center"/>
              <w:rPr>
                <w:b/>
                <w:sz w:val="18"/>
                <w:szCs w:val="18"/>
              </w:rPr>
            </w:pPr>
            <w:r w:rsidRPr="00D96A13">
              <w:rPr>
                <w:b/>
                <w:sz w:val="18"/>
                <w:szCs w:val="18"/>
              </w:rPr>
              <w:t>время</w:t>
            </w:r>
          </w:p>
        </w:tc>
      </w:tr>
      <w:tr w:rsidR="00030C7B" w:rsidRPr="00D96A13" w:rsidTr="00A6784A">
        <w:trPr>
          <w:trHeight w:val="20"/>
          <w:jc w:val="center"/>
        </w:trPr>
        <w:tc>
          <w:tcPr>
            <w:tcW w:w="1905" w:type="dxa"/>
            <w:vMerge/>
            <w:shd w:val="clear" w:color="auto" w:fill="auto"/>
            <w:vAlign w:val="center"/>
          </w:tcPr>
          <w:p w:rsidR="00030C7B" w:rsidRPr="00D96A13" w:rsidRDefault="00030C7B" w:rsidP="00A6784A">
            <w:pPr>
              <w:jc w:val="center"/>
              <w:rPr>
                <w:b/>
                <w:sz w:val="18"/>
                <w:szCs w:val="18"/>
              </w:rPr>
            </w:pPr>
          </w:p>
        </w:tc>
        <w:tc>
          <w:tcPr>
            <w:tcW w:w="828" w:type="dxa"/>
            <w:vMerge/>
            <w:vAlign w:val="center"/>
          </w:tcPr>
          <w:p w:rsidR="00030C7B" w:rsidRPr="00D96A13" w:rsidRDefault="00030C7B" w:rsidP="00A6784A">
            <w:pPr>
              <w:jc w:val="center"/>
              <w:rPr>
                <w:b/>
                <w:sz w:val="18"/>
                <w:szCs w:val="18"/>
              </w:rPr>
            </w:pPr>
          </w:p>
        </w:tc>
        <w:tc>
          <w:tcPr>
            <w:tcW w:w="3970" w:type="dxa"/>
            <w:gridSpan w:val="6"/>
            <w:noWrap/>
            <w:vAlign w:val="center"/>
          </w:tcPr>
          <w:p w:rsidR="00030C7B" w:rsidRPr="00D96A13" w:rsidRDefault="00030C7B" w:rsidP="00A6784A">
            <w:pPr>
              <w:jc w:val="center"/>
              <w:rPr>
                <w:b/>
                <w:sz w:val="18"/>
                <w:szCs w:val="18"/>
              </w:rPr>
            </w:pPr>
            <w:r w:rsidRPr="00D96A13">
              <w:rPr>
                <w:b/>
                <w:sz w:val="18"/>
                <w:szCs w:val="18"/>
              </w:rPr>
              <w:t>2020 год</w:t>
            </w:r>
          </w:p>
        </w:tc>
        <w:tc>
          <w:tcPr>
            <w:tcW w:w="4231" w:type="dxa"/>
            <w:gridSpan w:val="6"/>
            <w:noWrap/>
            <w:vAlign w:val="center"/>
          </w:tcPr>
          <w:p w:rsidR="00030C7B" w:rsidRPr="00D96A13" w:rsidRDefault="00030C7B" w:rsidP="00A6784A">
            <w:pPr>
              <w:jc w:val="center"/>
              <w:rPr>
                <w:b/>
                <w:sz w:val="18"/>
                <w:szCs w:val="18"/>
              </w:rPr>
            </w:pPr>
            <w:r w:rsidRPr="00D96A13">
              <w:rPr>
                <w:b/>
                <w:sz w:val="18"/>
                <w:szCs w:val="18"/>
              </w:rPr>
              <w:t>2021 год</w:t>
            </w:r>
          </w:p>
        </w:tc>
        <w:tc>
          <w:tcPr>
            <w:tcW w:w="5383" w:type="dxa"/>
            <w:gridSpan w:val="6"/>
            <w:noWrap/>
            <w:vAlign w:val="center"/>
          </w:tcPr>
          <w:p w:rsidR="00030C7B" w:rsidRPr="00D96A13" w:rsidRDefault="00030C7B" w:rsidP="00A6784A">
            <w:pPr>
              <w:ind w:left="-56" w:right="-42"/>
              <w:jc w:val="center"/>
              <w:rPr>
                <w:b/>
                <w:sz w:val="18"/>
                <w:szCs w:val="18"/>
              </w:rPr>
            </w:pPr>
            <w:r w:rsidRPr="00D96A13">
              <w:rPr>
                <w:b/>
                <w:sz w:val="18"/>
                <w:szCs w:val="18"/>
              </w:rPr>
              <w:t>% в сравнении</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Слюдянский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97</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257</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95</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24</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352</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18</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210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200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410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-18,1%</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-18,2%</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110,5%</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-16,6%</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16,4%</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Усть-Илимский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213</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52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973</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7</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572</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59</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1545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35</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679</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501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45</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1180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-32,6%</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-30,2%</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42,8%</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-12,4%</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-23,7%</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-23,6%</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Усольский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346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39</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573</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16</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335</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55</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908</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390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33</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1725</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63</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2115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-23%</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-31,9%</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106,2%</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в 5,1раз</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14,5%</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132,9%</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Братский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814</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46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600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19</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590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65</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1190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102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1163</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16</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490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118</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1653</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121,7%</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93,8%</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-15,7%</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-16,9%</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81,5%</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38,9%</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Черемховский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267</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45</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1086</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90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47</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1176</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56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907</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6</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215</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62</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1122</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24,4%</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-16,4%</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в 3раз</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138,8%</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31,9%</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-4,5%</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Иркутский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907</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153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3443</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45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3372</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198</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6815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156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3410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52</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3840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208</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7250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1,9%</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-0,9%</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15,5%</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13,8%</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5%</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6,3%</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Зиминский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173</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255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270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18</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525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18</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264</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18</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264</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12,5%</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3,5%</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-100%</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-100%</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На ур.</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-49,7%</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Тулунский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169</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619</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33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619</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454</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30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34</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484</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На ур.</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-26,6%</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+1сл.</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+30мин</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3%</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-21,8%</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Усть-Кутский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140</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14</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130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14</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130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19</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178</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10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188</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35,7%</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36,9%</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+1сл.</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+10мин</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42,8%</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44,6%</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Тайшетский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114</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185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185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121</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121</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-23%</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-34,5%</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-23%</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-34,5%</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Шелеховский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106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24</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420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15</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26</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435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26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450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50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28</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500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8,3%</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7,1%</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в 3,3раз</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7,6%</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14,9%</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Бодайбинский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56</w:t>
            </w:r>
          </w:p>
        </w:tc>
        <w:tc>
          <w:tcPr>
            <w:tcW w:w="584" w:type="dxa"/>
            <w:shd w:val="clear" w:color="auto" w:fill="FFFF00"/>
            <w:noWrap/>
            <w:vAlign w:val="bottom"/>
          </w:tcPr>
          <w:p w:rsidR="00030C7B" w:rsidRPr="00D96A13" w:rsidRDefault="00030C7B" w:rsidP="00A6784A">
            <w:pPr>
              <w:jc w:val="center"/>
              <w:rPr>
                <w:color w:val="000000"/>
                <w:sz w:val="20"/>
                <w:szCs w:val="20"/>
              </w:rPr>
            </w:pPr>
            <w:r w:rsidRPr="00D96A13">
              <w:rPr>
                <w:color w:val="000000"/>
                <w:sz w:val="20"/>
                <w:szCs w:val="20"/>
              </w:rPr>
              <w:t>22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215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22</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215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9</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152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2</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82</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234</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-59%</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-29,3%</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+2сл.</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+82мин</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-50%</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8,8%</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Заларинский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31</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75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75</w:t>
            </w:r>
          </w:p>
        </w:tc>
        <w:tc>
          <w:tcPr>
            <w:tcW w:w="842" w:type="dxa"/>
            <w:shd w:val="clear" w:color="auto" w:fill="FFFF00"/>
            <w:noWrap/>
            <w:vAlign w:val="bottom"/>
          </w:tcPr>
          <w:p w:rsidR="00030C7B" w:rsidRPr="00D96A13" w:rsidRDefault="00030C7B" w:rsidP="00A6784A">
            <w:pPr>
              <w:ind w:left="-103"/>
              <w:rPr>
                <w:sz w:val="20"/>
                <w:szCs w:val="20"/>
              </w:rPr>
            </w:pPr>
            <w:r w:rsidRPr="00D96A13">
              <w:rPr>
                <w:sz w:val="20"/>
                <w:szCs w:val="20"/>
              </w:rPr>
              <w:t>в 3,3раз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5раз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3,3раз</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в 5раз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Киренский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32</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5</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93</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10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103</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в 5раз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9,3раз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+1сл.</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+10мин</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6раз</w:t>
            </w:r>
          </w:p>
        </w:tc>
        <w:tc>
          <w:tcPr>
            <w:tcW w:w="916" w:type="dxa"/>
            <w:shd w:val="clear" w:color="auto" w:fill="CC99FF"/>
            <w:noWrap/>
            <w:vAlign w:val="bottom"/>
          </w:tcPr>
          <w:p w:rsidR="00030C7B" w:rsidRPr="00D96A13" w:rsidRDefault="00030C7B" w:rsidP="00A6784A">
            <w:pPr>
              <w:ind w:right="-116"/>
              <w:rPr>
                <w:b/>
                <w:bCs/>
                <w:sz w:val="20"/>
                <w:szCs w:val="20"/>
              </w:rPr>
            </w:pPr>
            <w:r w:rsidRPr="00D96A13">
              <w:rPr>
                <w:b/>
                <w:bCs/>
                <w:sz w:val="20"/>
                <w:szCs w:val="20"/>
              </w:rPr>
              <w:t>в 10,3раз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Мамско-Чуйский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20</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17</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17</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4</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99</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99</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100%</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5,8раз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100%</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в 5,8раз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Нижнеилимский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126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185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185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25</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215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25</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215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25%</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16,2%</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25%</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16,2%</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Нижнеудинский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176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29</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584</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29</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584</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25</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322</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25</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322</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-13,7%</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-44,8%</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-13,7%</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-44,8%</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Ангарский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211</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480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26</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565</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62</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1045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42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535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19</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890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1425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16,6%</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11,4%</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-26,9%</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57,5%</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-1,6%</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36,3%</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Чунский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113</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6</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50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200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16</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200</w:t>
            </w:r>
          </w:p>
        </w:tc>
        <w:tc>
          <w:tcPr>
            <w:tcW w:w="842" w:type="dxa"/>
            <w:shd w:val="clear" w:color="auto" w:fill="FFFF00"/>
            <w:noWrap/>
            <w:vAlign w:val="bottom"/>
          </w:tcPr>
          <w:p w:rsidR="00030C7B" w:rsidRPr="00D96A13" w:rsidRDefault="00030C7B" w:rsidP="00A6784A">
            <w:pPr>
              <w:ind w:right="-121"/>
              <w:rPr>
                <w:sz w:val="20"/>
                <w:szCs w:val="20"/>
              </w:rPr>
            </w:pPr>
            <w:r w:rsidRPr="00D96A13">
              <w:rPr>
                <w:sz w:val="20"/>
                <w:szCs w:val="20"/>
              </w:rPr>
              <w:t>в 2,6раз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4раз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2,6раз</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в 4раз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Аларский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35</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6</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55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-50%</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-27,2%</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-50%</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-27,2%</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Эхирит-Булагатский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59</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55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в 3раз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11раз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3раз</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в 11раз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Нукутский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8</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151</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8</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151</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98</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98</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-25%</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-35%</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-25%</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-35%</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Баяндаевский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8</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14</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14</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50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в 3раз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в 3,5раз</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3раз</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в 3,5раз</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Боханский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25</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2</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40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-50%</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-75%</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-50%</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-75%</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Осинский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35</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20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30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30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На ур.</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50%</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На ур.</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50%</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Куйтунский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50</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+1сл.</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+5мин</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+1сл.</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+5мин</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Усть-Удинский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20</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65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65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6</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54</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6</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54</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100%</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-16,9%</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100%</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-16,9%</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Балаганский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16</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9</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9</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+1сл.</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+9мин</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+1сл.</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+9мин</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Ольхонский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33</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20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20</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+2сл.</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+20мин</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+2сл.</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+20мин</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Pr>
                <w:sz w:val="20"/>
                <w:szCs w:val="20"/>
              </w:rPr>
            </w:pPr>
            <w:r w:rsidRPr="00D96A13">
              <w:rPr>
                <w:sz w:val="20"/>
                <w:szCs w:val="20"/>
              </w:rPr>
              <w:t>Качугский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25</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0</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0</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2</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45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2</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45</w:t>
            </w:r>
          </w:p>
        </w:tc>
        <w:tc>
          <w:tcPr>
            <w:tcW w:w="842" w:type="dxa"/>
            <w:shd w:val="clear" w:color="auto" w:fill="FFFF00"/>
            <w:noWrap/>
            <w:vAlign w:val="bottom"/>
          </w:tcPr>
          <w:p w:rsidR="00030C7B" w:rsidRPr="00D96A13" w:rsidRDefault="00030C7B" w:rsidP="00A6784A">
            <w:pPr>
              <w:rPr>
                <w:sz w:val="20"/>
                <w:szCs w:val="20"/>
              </w:rPr>
            </w:pPr>
            <w:r w:rsidRPr="00D96A13">
              <w:rPr>
                <w:sz w:val="20"/>
                <w:szCs w:val="20"/>
              </w:rPr>
              <w:t>+2сл.</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+45мин</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+2сл.</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+45мин</w:t>
            </w:r>
          </w:p>
        </w:tc>
      </w:tr>
      <w:tr w:rsidR="00030C7B" w:rsidRPr="00D96A13" w:rsidTr="00A6784A">
        <w:trPr>
          <w:trHeight w:hRule="exact" w:val="255"/>
          <w:jc w:val="center"/>
        </w:trPr>
        <w:tc>
          <w:tcPr>
            <w:tcW w:w="1905" w:type="dxa"/>
            <w:shd w:val="clear" w:color="auto" w:fill="auto"/>
            <w:noWrap/>
            <w:vAlign w:val="center"/>
          </w:tcPr>
          <w:p w:rsidR="00030C7B" w:rsidRPr="00D96A13" w:rsidRDefault="00030C7B" w:rsidP="00A6784A">
            <w:pPr>
              <w:ind w:left="-80" w:right="-70"/>
              <w:rPr>
                <w:sz w:val="20"/>
                <w:szCs w:val="20"/>
              </w:rPr>
            </w:pPr>
            <w:r w:rsidRPr="00D96A13">
              <w:rPr>
                <w:sz w:val="20"/>
                <w:szCs w:val="20"/>
              </w:rPr>
              <w:t>Казачинско-Ленский</w:t>
            </w:r>
          </w:p>
        </w:tc>
        <w:tc>
          <w:tcPr>
            <w:tcW w:w="828" w:type="dxa"/>
            <w:shd w:val="clear" w:color="auto" w:fill="auto"/>
            <w:noWrap/>
            <w:vAlign w:val="bottom"/>
          </w:tcPr>
          <w:p w:rsidR="00030C7B" w:rsidRPr="00D96A13" w:rsidRDefault="00030C7B" w:rsidP="00A6784A">
            <w:pPr>
              <w:jc w:val="center"/>
              <w:rPr>
                <w:sz w:val="20"/>
                <w:szCs w:val="20"/>
              </w:rPr>
            </w:pPr>
            <w:r w:rsidRPr="00D96A13">
              <w:rPr>
                <w:sz w:val="20"/>
                <w:szCs w:val="20"/>
              </w:rPr>
              <w:t>73</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65</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659" w:type="dxa"/>
            <w:shd w:val="clear" w:color="auto" w:fill="CC99FF"/>
            <w:noWrap/>
            <w:vAlign w:val="bottom"/>
          </w:tcPr>
          <w:p w:rsidR="00030C7B" w:rsidRPr="00D96A13" w:rsidRDefault="00030C7B" w:rsidP="00A6784A">
            <w:pPr>
              <w:jc w:val="right"/>
              <w:rPr>
                <w:sz w:val="20"/>
                <w:szCs w:val="20"/>
              </w:rPr>
            </w:pPr>
            <w:r w:rsidRPr="00D96A13">
              <w:rPr>
                <w:sz w:val="20"/>
                <w:szCs w:val="20"/>
              </w:rPr>
              <w:t>3</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65</w:t>
            </w:r>
          </w:p>
        </w:tc>
        <w:tc>
          <w:tcPr>
            <w:tcW w:w="616" w:type="dxa"/>
            <w:shd w:val="clear" w:color="auto" w:fill="FFFF00"/>
            <w:noWrap/>
            <w:vAlign w:val="bottom"/>
          </w:tcPr>
          <w:p w:rsidR="00030C7B" w:rsidRPr="00D96A13" w:rsidRDefault="00030C7B" w:rsidP="00A6784A">
            <w:pPr>
              <w:jc w:val="center"/>
              <w:rPr>
                <w:sz w:val="20"/>
                <w:szCs w:val="20"/>
              </w:rPr>
            </w:pPr>
            <w:r w:rsidRPr="00D96A13">
              <w:rPr>
                <w:sz w:val="20"/>
                <w:szCs w:val="20"/>
              </w:rPr>
              <w:t>8</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105</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8</w:t>
            </w:r>
          </w:p>
        </w:tc>
        <w:tc>
          <w:tcPr>
            <w:tcW w:w="720" w:type="dxa"/>
            <w:shd w:val="clear" w:color="auto" w:fill="CC99FF"/>
            <w:noWrap/>
            <w:vAlign w:val="bottom"/>
          </w:tcPr>
          <w:p w:rsidR="00030C7B" w:rsidRPr="00D96A13" w:rsidRDefault="00030C7B" w:rsidP="00A6784A">
            <w:pPr>
              <w:jc w:val="right"/>
              <w:rPr>
                <w:sz w:val="20"/>
                <w:szCs w:val="20"/>
              </w:rPr>
            </w:pPr>
            <w:r w:rsidRPr="00D96A13">
              <w:rPr>
                <w:sz w:val="20"/>
                <w:szCs w:val="20"/>
              </w:rPr>
              <w:t>105</w:t>
            </w:r>
          </w:p>
        </w:tc>
        <w:tc>
          <w:tcPr>
            <w:tcW w:w="842" w:type="dxa"/>
            <w:shd w:val="clear" w:color="auto" w:fill="FFFF00"/>
            <w:noWrap/>
            <w:vAlign w:val="bottom"/>
          </w:tcPr>
          <w:p w:rsidR="00030C7B" w:rsidRPr="00D96A13" w:rsidRDefault="00030C7B" w:rsidP="00A6784A">
            <w:pPr>
              <w:ind w:right="-121"/>
              <w:rPr>
                <w:sz w:val="20"/>
                <w:szCs w:val="20"/>
              </w:rPr>
            </w:pPr>
            <w:r w:rsidRPr="00D96A13">
              <w:rPr>
                <w:sz w:val="20"/>
                <w:szCs w:val="20"/>
              </w:rPr>
              <w:t>в 2,6раз</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61,5%</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На ур.</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в 2,6раз</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61,5%</w:t>
            </w:r>
          </w:p>
        </w:tc>
      </w:tr>
      <w:tr w:rsidR="00030C7B" w:rsidRPr="00D96A13" w:rsidTr="00A6784A">
        <w:trPr>
          <w:trHeight w:hRule="exact" w:val="255"/>
          <w:jc w:val="center"/>
        </w:trPr>
        <w:tc>
          <w:tcPr>
            <w:tcW w:w="2733" w:type="dxa"/>
            <w:gridSpan w:val="2"/>
            <w:shd w:val="clear" w:color="auto" w:fill="auto"/>
            <w:noWrap/>
            <w:vAlign w:val="center"/>
          </w:tcPr>
          <w:p w:rsidR="00030C7B" w:rsidRPr="00D96A13" w:rsidRDefault="00030C7B" w:rsidP="00A6784A">
            <w:pPr>
              <w:ind w:left="-80"/>
              <w:rPr>
                <w:sz w:val="18"/>
                <w:szCs w:val="18"/>
              </w:rPr>
            </w:pPr>
            <w:r w:rsidRPr="00D96A13">
              <w:rPr>
                <w:sz w:val="20"/>
                <w:szCs w:val="20"/>
              </w:rPr>
              <w:t>СПСЧ</w:t>
            </w:r>
          </w:p>
        </w:tc>
        <w:tc>
          <w:tcPr>
            <w:tcW w:w="584" w:type="dxa"/>
            <w:shd w:val="clear" w:color="auto" w:fill="FFFF00"/>
            <w:noWrap/>
            <w:vAlign w:val="bottom"/>
          </w:tcPr>
          <w:p w:rsidR="00030C7B" w:rsidRPr="00D96A13" w:rsidRDefault="00030C7B" w:rsidP="00A6784A">
            <w:pPr>
              <w:jc w:val="center"/>
              <w:rPr>
                <w:sz w:val="20"/>
                <w:szCs w:val="20"/>
              </w:rPr>
            </w:pPr>
            <w:r w:rsidRPr="00D96A13">
              <w:rPr>
                <w:sz w:val="20"/>
                <w:szCs w:val="20"/>
              </w:rPr>
              <w:t>300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13</w:t>
            </w:r>
          </w:p>
        </w:tc>
        <w:tc>
          <w:tcPr>
            <w:tcW w:w="664" w:type="dxa"/>
            <w:shd w:val="clear" w:color="auto" w:fill="00FFFF"/>
            <w:noWrap/>
            <w:vAlign w:val="bottom"/>
          </w:tcPr>
          <w:p w:rsidR="00030C7B" w:rsidRPr="00D96A13" w:rsidRDefault="00030C7B" w:rsidP="00A6784A">
            <w:pPr>
              <w:jc w:val="center"/>
              <w:rPr>
                <w:sz w:val="20"/>
                <w:szCs w:val="20"/>
              </w:rPr>
            </w:pPr>
            <w:r w:rsidRPr="00D96A13">
              <w:rPr>
                <w:sz w:val="20"/>
                <w:szCs w:val="20"/>
              </w:rPr>
              <w:t>410</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6</w:t>
            </w:r>
          </w:p>
        </w:tc>
        <w:tc>
          <w:tcPr>
            <w:tcW w:w="659" w:type="dxa"/>
            <w:shd w:val="clear" w:color="auto" w:fill="CC99FF"/>
            <w:noWrap/>
            <w:vAlign w:val="bottom"/>
          </w:tcPr>
          <w:p w:rsidR="00030C7B" w:rsidRPr="00D96A13" w:rsidRDefault="00030C7B" w:rsidP="00A6784A">
            <w:pPr>
              <w:jc w:val="center"/>
              <w:rPr>
                <w:sz w:val="20"/>
                <w:szCs w:val="20"/>
              </w:rPr>
            </w:pPr>
            <w:r w:rsidRPr="00D96A13">
              <w:rPr>
                <w:sz w:val="20"/>
                <w:szCs w:val="20"/>
              </w:rPr>
              <w:t>490</w:t>
            </w:r>
          </w:p>
        </w:tc>
        <w:tc>
          <w:tcPr>
            <w:tcW w:w="623" w:type="dxa"/>
            <w:shd w:val="clear" w:color="auto" w:fill="CC99FF"/>
            <w:noWrap/>
            <w:vAlign w:val="bottom"/>
          </w:tcPr>
          <w:p w:rsidR="00030C7B" w:rsidRPr="00D96A13" w:rsidRDefault="00030C7B" w:rsidP="00A6784A">
            <w:pPr>
              <w:jc w:val="right"/>
              <w:rPr>
                <w:sz w:val="20"/>
                <w:szCs w:val="20"/>
              </w:rPr>
            </w:pPr>
            <w:r w:rsidRPr="00D96A13">
              <w:rPr>
                <w:sz w:val="20"/>
                <w:szCs w:val="20"/>
              </w:rPr>
              <w:t>19</w:t>
            </w:r>
          </w:p>
        </w:tc>
        <w:tc>
          <w:tcPr>
            <w:tcW w:w="616" w:type="dxa"/>
            <w:shd w:val="clear" w:color="auto" w:fill="FFFF00"/>
            <w:noWrap/>
            <w:vAlign w:val="bottom"/>
          </w:tcPr>
          <w:p w:rsidR="00030C7B" w:rsidRPr="00D96A13" w:rsidRDefault="00030C7B" w:rsidP="00A6784A">
            <w:pPr>
              <w:jc w:val="right"/>
              <w:rPr>
                <w:sz w:val="20"/>
                <w:szCs w:val="20"/>
              </w:rPr>
            </w:pPr>
            <w:r w:rsidRPr="00D96A13">
              <w:rPr>
                <w:sz w:val="20"/>
                <w:szCs w:val="20"/>
              </w:rPr>
              <w:t>900</w:t>
            </w:r>
          </w:p>
        </w:tc>
        <w:tc>
          <w:tcPr>
            <w:tcW w:w="720" w:type="dxa"/>
            <w:shd w:val="clear" w:color="auto" w:fill="FFFF00"/>
            <w:noWrap/>
            <w:vAlign w:val="bottom"/>
          </w:tcPr>
          <w:p w:rsidR="00030C7B" w:rsidRPr="00D96A13" w:rsidRDefault="00030C7B" w:rsidP="00A6784A">
            <w:pPr>
              <w:jc w:val="center"/>
              <w:rPr>
                <w:sz w:val="20"/>
                <w:szCs w:val="20"/>
              </w:rPr>
            </w:pPr>
            <w:r w:rsidRPr="00D96A13">
              <w:rPr>
                <w:sz w:val="20"/>
                <w:szCs w:val="20"/>
              </w:rPr>
              <w:t>1</w:t>
            </w:r>
          </w:p>
        </w:tc>
        <w:tc>
          <w:tcPr>
            <w:tcW w:w="720" w:type="dxa"/>
            <w:shd w:val="clear" w:color="auto" w:fill="00FFFF"/>
            <w:noWrap/>
            <w:vAlign w:val="bottom"/>
          </w:tcPr>
          <w:p w:rsidR="00030C7B" w:rsidRPr="00D96A13" w:rsidRDefault="00030C7B" w:rsidP="00A6784A">
            <w:pPr>
              <w:jc w:val="center"/>
              <w:rPr>
                <w:sz w:val="20"/>
                <w:szCs w:val="20"/>
              </w:rPr>
            </w:pPr>
            <w:r w:rsidRPr="00D96A13">
              <w:rPr>
                <w:sz w:val="20"/>
                <w:szCs w:val="20"/>
              </w:rPr>
              <w:t>40</w:t>
            </w:r>
          </w:p>
        </w:tc>
        <w:tc>
          <w:tcPr>
            <w:tcW w:w="735" w:type="dxa"/>
            <w:shd w:val="clear" w:color="auto" w:fill="00FF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center"/>
              <w:rPr>
                <w:sz w:val="20"/>
                <w:szCs w:val="20"/>
              </w:rPr>
            </w:pPr>
            <w:r w:rsidRPr="00D96A13">
              <w:rPr>
                <w:sz w:val="20"/>
                <w:szCs w:val="20"/>
              </w:rPr>
              <w:t>0</w:t>
            </w:r>
          </w:p>
        </w:tc>
        <w:tc>
          <w:tcPr>
            <w:tcW w:w="720" w:type="dxa"/>
            <w:shd w:val="clear" w:color="auto" w:fill="CC99FF"/>
            <w:noWrap/>
            <w:vAlign w:val="bottom"/>
          </w:tcPr>
          <w:p w:rsidR="00030C7B" w:rsidRPr="00D96A13" w:rsidRDefault="00030C7B" w:rsidP="00A6784A">
            <w:pPr>
              <w:jc w:val="right"/>
              <w:rPr>
                <w:color w:val="000000"/>
                <w:sz w:val="20"/>
                <w:szCs w:val="20"/>
              </w:rPr>
            </w:pPr>
            <w:r w:rsidRPr="00D96A13">
              <w:rPr>
                <w:color w:val="000000"/>
                <w:sz w:val="20"/>
                <w:szCs w:val="20"/>
              </w:rPr>
              <w:t>1</w:t>
            </w:r>
          </w:p>
        </w:tc>
        <w:tc>
          <w:tcPr>
            <w:tcW w:w="842" w:type="dxa"/>
            <w:shd w:val="clear" w:color="auto" w:fill="FFFF00"/>
            <w:noWrap/>
            <w:vAlign w:val="bottom"/>
          </w:tcPr>
          <w:p w:rsidR="00030C7B" w:rsidRPr="00D96A13" w:rsidRDefault="00030C7B" w:rsidP="00A6784A">
            <w:pPr>
              <w:jc w:val="right"/>
              <w:rPr>
                <w:color w:val="000000"/>
                <w:sz w:val="20"/>
                <w:szCs w:val="20"/>
              </w:rPr>
            </w:pPr>
            <w:r w:rsidRPr="00D96A13">
              <w:rPr>
                <w:color w:val="000000"/>
                <w:sz w:val="20"/>
                <w:szCs w:val="20"/>
              </w:rPr>
              <w:t>40</w:t>
            </w:r>
          </w:p>
        </w:tc>
        <w:tc>
          <w:tcPr>
            <w:tcW w:w="914" w:type="dxa"/>
            <w:shd w:val="clear" w:color="auto" w:fill="FFFF00"/>
            <w:noWrap/>
            <w:vAlign w:val="bottom"/>
          </w:tcPr>
          <w:p w:rsidR="00030C7B" w:rsidRPr="00D96A13" w:rsidRDefault="00030C7B" w:rsidP="00A6784A">
            <w:pPr>
              <w:rPr>
                <w:sz w:val="20"/>
                <w:szCs w:val="20"/>
              </w:rPr>
            </w:pPr>
            <w:r w:rsidRPr="00D96A13">
              <w:rPr>
                <w:sz w:val="20"/>
                <w:szCs w:val="20"/>
              </w:rPr>
              <w:t>-92,3%</w:t>
            </w:r>
          </w:p>
        </w:tc>
        <w:tc>
          <w:tcPr>
            <w:tcW w:w="850" w:type="dxa"/>
            <w:shd w:val="clear" w:color="auto" w:fill="00FFFF"/>
            <w:noWrap/>
            <w:vAlign w:val="bottom"/>
          </w:tcPr>
          <w:p w:rsidR="00030C7B" w:rsidRPr="00D96A13" w:rsidRDefault="00030C7B" w:rsidP="00A6784A">
            <w:pPr>
              <w:rPr>
                <w:sz w:val="20"/>
                <w:szCs w:val="20"/>
              </w:rPr>
            </w:pPr>
            <w:r w:rsidRPr="00D96A13">
              <w:rPr>
                <w:sz w:val="20"/>
                <w:szCs w:val="20"/>
              </w:rPr>
              <w:t>-90,2%</w:t>
            </w:r>
          </w:p>
        </w:tc>
        <w:tc>
          <w:tcPr>
            <w:tcW w:w="956" w:type="dxa"/>
            <w:shd w:val="clear" w:color="auto" w:fill="00FFFF"/>
            <w:noWrap/>
            <w:vAlign w:val="bottom"/>
          </w:tcPr>
          <w:p w:rsidR="00030C7B" w:rsidRPr="00D96A13" w:rsidRDefault="00030C7B" w:rsidP="00A6784A">
            <w:pPr>
              <w:rPr>
                <w:sz w:val="20"/>
                <w:szCs w:val="20"/>
              </w:rPr>
            </w:pPr>
            <w:r w:rsidRPr="00D96A13">
              <w:rPr>
                <w:sz w:val="20"/>
                <w:szCs w:val="20"/>
              </w:rPr>
              <w:t>-100%</w:t>
            </w:r>
          </w:p>
        </w:tc>
        <w:tc>
          <w:tcPr>
            <w:tcW w:w="905" w:type="dxa"/>
            <w:shd w:val="clear" w:color="auto" w:fill="CC99FF"/>
            <w:noWrap/>
            <w:vAlign w:val="bottom"/>
          </w:tcPr>
          <w:p w:rsidR="00030C7B" w:rsidRPr="00D96A13" w:rsidRDefault="00030C7B" w:rsidP="00A6784A">
            <w:pPr>
              <w:rPr>
                <w:sz w:val="20"/>
                <w:szCs w:val="20"/>
              </w:rPr>
            </w:pPr>
            <w:r w:rsidRPr="00D96A13">
              <w:rPr>
                <w:sz w:val="20"/>
                <w:szCs w:val="20"/>
              </w:rPr>
              <w:t>-100%</w:t>
            </w:r>
          </w:p>
        </w:tc>
        <w:tc>
          <w:tcPr>
            <w:tcW w:w="916" w:type="dxa"/>
            <w:shd w:val="clear" w:color="auto" w:fill="CC99FF"/>
            <w:noWrap/>
            <w:vAlign w:val="bottom"/>
          </w:tcPr>
          <w:p w:rsidR="00030C7B" w:rsidRPr="00D96A13" w:rsidRDefault="00030C7B" w:rsidP="00A6784A">
            <w:pPr>
              <w:rPr>
                <w:sz w:val="20"/>
                <w:szCs w:val="20"/>
              </w:rPr>
            </w:pPr>
            <w:r w:rsidRPr="00D96A13">
              <w:rPr>
                <w:sz w:val="20"/>
                <w:szCs w:val="20"/>
              </w:rPr>
              <w:t>-94,7%</w:t>
            </w:r>
          </w:p>
        </w:tc>
      </w:tr>
      <w:tr w:rsidR="00030C7B" w:rsidRPr="00D96A13" w:rsidTr="00A6784A">
        <w:trPr>
          <w:trHeight w:val="233"/>
          <w:jc w:val="center"/>
        </w:trPr>
        <w:tc>
          <w:tcPr>
            <w:tcW w:w="2733" w:type="dxa"/>
            <w:gridSpan w:val="2"/>
            <w:shd w:val="clear" w:color="auto" w:fill="auto"/>
            <w:noWrap/>
            <w:vAlign w:val="center"/>
          </w:tcPr>
          <w:p w:rsidR="00030C7B" w:rsidRPr="00D96A13" w:rsidRDefault="00030C7B" w:rsidP="00A6784A">
            <w:pPr>
              <w:ind w:left="-80"/>
              <w:rPr>
                <w:b/>
                <w:sz w:val="18"/>
                <w:szCs w:val="18"/>
              </w:rPr>
            </w:pPr>
            <w:r w:rsidRPr="00D96A13">
              <w:rPr>
                <w:b/>
                <w:sz w:val="18"/>
                <w:szCs w:val="18"/>
              </w:rPr>
              <w:t>ИТОГО:</w:t>
            </w:r>
          </w:p>
        </w:tc>
        <w:tc>
          <w:tcPr>
            <w:tcW w:w="584" w:type="dxa"/>
            <w:shd w:val="clear" w:color="auto" w:fill="FFFF00"/>
            <w:noWrap/>
            <w:vAlign w:val="bottom"/>
          </w:tcPr>
          <w:p w:rsidR="00030C7B" w:rsidRPr="00D96A13" w:rsidRDefault="00030C7B" w:rsidP="00A6784A">
            <w:pPr>
              <w:ind w:right="-45"/>
              <w:jc w:val="center"/>
              <w:rPr>
                <w:sz w:val="20"/>
                <w:szCs w:val="20"/>
              </w:rPr>
            </w:pPr>
            <w:r w:rsidRPr="00D96A13">
              <w:rPr>
                <w:sz w:val="20"/>
                <w:szCs w:val="20"/>
              </w:rPr>
              <w:t>8477</w:t>
            </w:r>
          </w:p>
        </w:tc>
        <w:tc>
          <w:tcPr>
            <w:tcW w:w="720" w:type="dxa"/>
            <w:shd w:val="clear" w:color="auto" w:fill="FFFF00"/>
            <w:noWrap/>
            <w:vAlign w:val="bottom"/>
          </w:tcPr>
          <w:p w:rsidR="00030C7B" w:rsidRPr="00D96A13" w:rsidRDefault="00030C7B" w:rsidP="00A6784A">
            <w:pPr>
              <w:jc w:val="right"/>
              <w:rPr>
                <w:b/>
                <w:bCs/>
                <w:sz w:val="20"/>
                <w:szCs w:val="20"/>
              </w:rPr>
            </w:pPr>
            <w:r w:rsidRPr="00D96A13">
              <w:rPr>
                <w:b/>
                <w:bCs/>
                <w:sz w:val="20"/>
                <w:szCs w:val="20"/>
              </w:rPr>
              <w:t>616</w:t>
            </w:r>
          </w:p>
        </w:tc>
        <w:tc>
          <w:tcPr>
            <w:tcW w:w="664" w:type="dxa"/>
            <w:shd w:val="clear" w:color="auto" w:fill="00FFFF"/>
            <w:noWrap/>
            <w:vAlign w:val="bottom"/>
          </w:tcPr>
          <w:p w:rsidR="00030C7B" w:rsidRPr="00D96A13" w:rsidRDefault="00030C7B" w:rsidP="00A6784A">
            <w:pPr>
              <w:ind w:right="-89"/>
              <w:jc w:val="right"/>
              <w:rPr>
                <w:b/>
                <w:bCs/>
                <w:sz w:val="20"/>
                <w:szCs w:val="20"/>
              </w:rPr>
            </w:pPr>
            <w:r w:rsidRPr="00D96A13">
              <w:rPr>
                <w:b/>
                <w:bCs/>
                <w:sz w:val="20"/>
                <w:szCs w:val="20"/>
              </w:rPr>
              <w:t>10922</w:t>
            </w:r>
          </w:p>
        </w:tc>
        <w:tc>
          <w:tcPr>
            <w:tcW w:w="720" w:type="dxa"/>
            <w:shd w:val="clear" w:color="auto" w:fill="00FFFF"/>
            <w:noWrap/>
            <w:vAlign w:val="bottom"/>
          </w:tcPr>
          <w:p w:rsidR="00030C7B" w:rsidRPr="00D96A13" w:rsidRDefault="00030C7B" w:rsidP="00A6784A">
            <w:pPr>
              <w:jc w:val="right"/>
              <w:rPr>
                <w:b/>
                <w:bCs/>
                <w:sz w:val="20"/>
                <w:szCs w:val="20"/>
              </w:rPr>
            </w:pPr>
            <w:r w:rsidRPr="00D96A13">
              <w:rPr>
                <w:b/>
                <w:bCs/>
                <w:sz w:val="20"/>
                <w:szCs w:val="20"/>
              </w:rPr>
              <w:t>127</w:t>
            </w:r>
          </w:p>
        </w:tc>
        <w:tc>
          <w:tcPr>
            <w:tcW w:w="659" w:type="dxa"/>
            <w:shd w:val="clear" w:color="auto" w:fill="CC99FF"/>
            <w:noWrap/>
            <w:vAlign w:val="bottom"/>
          </w:tcPr>
          <w:p w:rsidR="00030C7B" w:rsidRPr="00D96A13" w:rsidRDefault="00030C7B" w:rsidP="00A6784A">
            <w:pPr>
              <w:jc w:val="right"/>
              <w:rPr>
                <w:b/>
                <w:bCs/>
                <w:sz w:val="20"/>
                <w:szCs w:val="20"/>
              </w:rPr>
            </w:pPr>
            <w:r w:rsidRPr="00D96A13">
              <w:rPr>
                <w:b/>
                <w:bCs/>
                <w:sz w:val="20"/>
                <w:szCs w:val="20"/>
              </w:rPr>
              <w:t>6394</w:t>
            </w:r>
          </w:p>
        </w:tc>
        <w:tc>
          <w:tcPr>
            <w:tcW w:w="623" w:type="dxa"/>
            <w:shd w:val="clear" w:color="auto" w:fill="CC99FF"/>
            <w:noWrap/>
            <w:vAlign w:val="bottom"/>
          </w:tcPr>
          <w:p w:rsidR="00030C7B" w:rsidRPr="00D96A13" w:rsidRDefault="00030C7B" w:rsidP="00A6784A">
            <w:pPr>
              <w:jc w:val="right"/>
              <w:rPr>
                <w:b/>
                <w:bCs/>
                <w:sz w:val="20"/>
                <w:szCs w:val="20"/>
              </w:rPr>
            </w:pPr>
            <w:r w:rsidRPr="00D96A13">
              <w:rPr>
                <w:b/>
                <w:bCs/>
                <w:sz w:val="20"/>
                <w:szCs w:val="20"/>
              </w:rPr>
              <w:t>743</w:t>
            </w:r>
          </w:p>
        </w:tc>
        <w:tc>
          <w:tcPr>
            <w:tcW w:w="616" w:type="dxa"/>
            <w:shd w:val="clear" w:color="auto" w:fill="FFFF00"/>
            <w:noWrap/>
            <w:vAlign w:val="bottom"/>
          </w:tcPr>
          <w:p w:rsidR="00030C7B" w:rsidRPr="00D96A13" w:rsidRDefault="00030C7B" w:rsidP="00A6784A">
            <w:pPr>
              <w:ind w:left="-125" w:right="-42"/>
              <w:jc w:val="right"/>
              <w:rPr>
                <w:b/>
                <w:bCs/>
                <w:sz w:val="20"/>
                <w:szCs w:val="20"/>
              </w:rPr>
            </w:pPr>
            <w:r w:rsidRPr="00D96A13">
              <w:rPr>
                <w:b/>
                <w:bCs/>
                <w:sz w:val="20"/>
                <w:szCs w:val="20"/>
              </w:rPr>
              <w:t>17316</w:t>
            </w:r>
          </w:p>
        </w:tc>
        <w:tc>
          <w:tcPr>
            <w:tcW w:w="720" w:type="dxa"/>
            <w:shd w:val="clear" w:color="auto" w:fill="FFFF00"/>
            <w:noWrap/>
            <w:vAlign w:val="bottom"/>
          </w:tcPr>
          <w:p w:rsidR="00030C7B" w:rsidRPr="00D96A13" w:rsidRDefault="00030C7B" w:rsidP="00A6784A">
            <w:pPr>
              <w:jc w:val="right"/>
              <w:rPr>
                <w:b/>
                <w:bCs/>
                <w:sz w:val="20"/>
                <w:szCs w:val="20"/>
              </w:rPr>
            </w:pPr>
            <w:r w:rsidRPr="00D96A13">
              <w:rPr>
                <w:b/>
                <w:bCs/>
                <w:sz w:val="20"/>
                <w:szCs w:val="20"/>
              </w:rPr>
              <w:t>679</w:t>
            </w:r>
          </w:p>
        </w:tc>
        <w:tc>
          <w:tcPr>
            <w:tcW w:w="720" w:type="dxa"/>
            <w:shd w:val="clear" w:color="auto" w:fill="00FFFF"/>
            <w:noWrap/>
            <w:vAlign w:val="bottom"/>
          </w:tcPr>
          <w:p w:rsidR="00030C7B" w:rsidRPr="00D96A13" w:rsidRDefault="00030C7B" w:rsidP="00A6784A">
            <w:pPr>
              <w:jc w:val="right"/>
              <w:rPr>
                <w:b/>
                <w:bCs/>
                <w:sz w:val="20"/>
                <w:szCs w:val="20"/>
              </w:rPr>
            </w:pPr>
            <w:r w:rsidRPr="00D96A13">
              <w:rPr>
                <w:b/>
                <w:bCs/>
                <w:sz w:val="20"/>
                <w:szCs w:val="20"/>
              </w:rPr>
              <w:t>10478</w:t>
            </w:r>
          </w:p>
        </w:tc>
        <w:tc>
          <w:tcPr>
            <w:tcW w:w="735" w:type="dxa"/>
            <w:shd w:val="clear" w:color="auto" w:fill="00FFFF"/>
            <w:noWrap/>
            <w:vAlign w:val="bottom"/>
          </w:tcPr>
          <w:p w:rsidR="00030C7B" w:rsidRPr="00D96A13" w:rsidRDefault="00030C7B" w:rsidP="00A6784A">
            <w:pPr>
              <w:jc w:val="right"/>
              <w:rPr>
                <w:b/>
                <w:bCs/>
                <w:sz w:val="20"/>
                <w:szCs w:val="20"/>
              </w:rPr>
            </w:pPr>
            <w:r w:rsidRPr="00D96A13">
              <w:rPr>
                <w:b/>
                <w:bCs/>
                <w:sz w:val="20"/>
                <w:szCs w:val="20"/>
              </w:rPr>
              <w:t>145</w:t>
            </w:r>
          </w:p>
        </w:tc>
        <w:tc>
          <w:tcPr>
            <w:tcW w:w="720" w:type="dxa"/>
            <w:shd w:val="clear" w:color="auto" w:fill="CC99FF"/>
            <w:noWrap/>
            <w:vAlign w:val="bottom"/>
          </w:tcPr>
          <w:p w:rsidR="00030C7B" w:rsidRPr="00D96A13" w:rsidRDefault="00030C7B" w:rsidP="00A6784A">
            <w:pPr>
              <w:jc w:val="right"/>
              <w:rPr>
                <w:b/>
                <w:bCs/>
                <w:sz w:val="20"/>
                <w:szCs w:val="20"/>
              </w:rPr>
            </w:pPr>
            <w:r w:rsidRPr="00D96A13">
              <w:rPr>
                <w:b/>
                <w:bCs/>
                <w:sz w:val="20"/>
                <w:szCs w:val="20"/>
              </w:rPr>
              <w:t>8043</w:t>
            </w:r>
          </w:p>
        </w:tc>
        <w:tc>
          <w:tcPr>
            <w:tcW w:w="720" w:type="dxa"/>
            <w:shd w:val="clear" w:color="auto" w:fill="CC99FF"/>
            <w:noWrap/>
            <w:vAlign w:val="bottom"/>
          </w:tcPr>
          <w:p w:rsidR="00030C7B" w:rsidRPr="00D96A13" w:rsidRDefault="00030C7B" w:rsidP="00A6784A">
            <w:pPr>
              <w:jc w:val="right"/>
              <w:rPr>
                <w:b/>
                <w:bCs/>
                <w:sz w:val="20"/>
                <w:szCs w:val="20"/>
              </w:rPr>
            </w:pPr>
            <w:r w:rsidRPr="00D96A13">
              <w:rPr>
                <w:b/>
                <w:bCs/>
                <w:sz w:val="20"/>
                <w:szCs w:val="20"/>
              </w:rPr>
              <w:t>824</w:t>
            </w:r>
          </w:p>
        </w:tc>
        <w:tc>
          <w:tcPr>
            <w:tcW w:w="842" w:type="dxa"/>
            <w:shd w:val="clear" w:color="auto" w:fill="FFFF00"/>
            <w:noWrap/>
            <w:vAlign w:val="bottom"/>
          </w:tcPr>
          <w:p w:rsidR="00030C7B" w:rsidRPr="00D96A13" w:rsidRDefault="00030C7B" w:rsidP="00A6784A">
            <w:pPr>
              <w:jc w:val="right"/>
              <w:rPr>
                <w:b/>
                <w:bCs/>
                <w:sz w:val="20"/>
                <w:szCs w:val="20"/>
              </w:rPr>
            </w:pPr>
            <w:r w:rsidRPr="00D96A13">
              <w:rPr>
                <w:b/>
                <w:bCs/>
                <w:sz w:val="20"/>
                <w:szCs w:val="20"/>
              </w:rPr>
              <w:t>18521</w:t>
            </w:r>
          </w:p>
        </w:tc>
        <w:tc>
          <w:tcPr>
            <w:tcW w:w="914" w:type="dxa"/>
            <w:shd w:val="clear" w:color="auto" w:fill="FFFF00"/>
            <w:noWrap/>
            <w:vAlign w:val="bottom"/>
          </w:tcPr>
          <w:p w:rsidR="00030C7B" w:rsidRPr="00D96A13" w:rsidRDefault="00030C7B" w:rsidP="00A6784A">
            <w:pPr>
              <w:rPr>
                <w:b/>
                <w:bCs/>
                <w:sz w:val="20"/>
                <w:szCs w:val="20"/>
              </w:rPr>
            </w:pPr>
            <w:r w:rsidRPr="00D96A13">
              <w:rPr>
                <w:b/>
                <w:bCs/>
                <w:sz w:val="20"/>
                <w:szCs w:val="20"/>
              </w:rPr>
              <w:t>10,2%</w:t>
            </w:r>
          </w:p>
        </w:tc>
        <w:tc>
          <w:tcPr>
            <w:tcW w:w="850" w:type="dxa"/>
            <w:shd w:val="clear" w:color="auto" w:fill="00FFFF"/>
            <w:noWrap/>
            <w:vAlign w:val="bottom"/>
          </w:tcPr>
          <w:p w:rsidR="00030C7B" w:rsidRPr="00D96A13" w:rsidRDefault="00030C7B" w:rsidP="00A6784A">
            <w:pPr>
              <w:rPr>
                <w:b/>
                <w:bCs/>
                <w:sz w:val="20"/>
                <w:szCs w:val="20"/>
              </w:rPr>
            </w:pPr>
            <w:r w:rsidRPr="00D96A13">
              <w:rPr>
                <w:b/>
                <w:bCs/>
                <w:sz w:val="20"/>
                <w:szCs w:val="20"/>
              </w:rPr>
              <w:t>-4%</w:t>
            </w:r>
          </w:p>
        </w:tc>
        <w:tc>
          <w:tcPr>
            <w:tcW w:w="956" w:type="dxa"/>
            <w:shd w:val="clear" w:color="auto" w:fill="00FFFF"/>
            <w:noWrap/>
            <w:vAlign w:val="bottom"/>
          </w:tcPr>
          <w:p w:rsidR="00030C7B" w:rsidRPr="00D96A13" w:rsidRDefault="00030C7B" w:rsidP="00A6784A">
            <w:pPr>
              <w:rPr>
                <w:b/>
                <w:bCs/>
                <w:sz w:val="20"/>
                <w:szCs w:val="20"/>
              </w:rPr>
            </w:pPr>
            <w:r w:rsidRPr="00D96A13">
              <w:rPr>
                <w:b/>
                <w:bCs/>
                <w:sz w:val="20"/>
                <w:szCs w:val="20"/>
              </w:rPr>
              <w:t>14,1%</w:t>
            </w:r>
          </w:p>
        </w:tc>
        <w:tc>
          <w:tcPr>
            <w:tcW w:w="905" w:type="dxa"/>
            <w:shd w:val="clear" w:color="auto" w:fill="CC99FF"/>
            <w:noWrap/>
            <w:vAlign w:val="bottom"/>
          </w:tcPr>
          <w:p w:rsidR="00030C7B" w:rsidRPr="00D96A13" w:rsidRDefault="00030C7B" w:rsidP="00A6784A">
            <w:pPr>
              <w:rPr>
                <w:b/>
                <w:bCs/>
                <w:sz w:val="20"/>
                <w:szCs w:val="20"/>
              </w:rPr>
            </w:pPr>
            <w:r w:rsidRPr="00D96A13">
              <w:rPr>
                <w:b/>
                <w:bCs/>
                <w:sz w:val="20"/>
                <w:szCs w:val="20"/>
              </w:rPr>
              <w:t>25,7%</w:t>
            </w:r>
          </w:p>
        </w:tc>
        <w:tc>
          <w:tcPr>
            <w:tcW w:w="916" w:type="dxa"/>
            <w:shd w:val="clear" w:color="auto" w:fill="CC99FF"/>
            <w:noWrap/>
            <w:vAlign w:val="bottom"/>
          </w:tcPr>
          <w:p w:rsidR="00030C7B" w:rsidRPr="00D96A13" w:rsidRDefault="00030C7B" w:rsidP="00A6784A">
            <w:pPr>
              <w:rPr>
                <w:b/>
                <w:bCs/>
                <w:sz w:val="20"/>
                <w:szCs w:val="20"/>
              </w:rPr>
            </w:pPr>
            <w:r w:rsidRPr="00D96A13">
              <w:rPr>
                <w:b/>
                <w:bCs/>
                <w:sz w:val="20"/>
                <w:szCs w:val="20"/>
              </w:rPr>
              <w:t>10,9%</w:t>
            </w:r>
          </w:p>
        </w:tc>
      </w:tr>
    </w:tbl>
    <w:p w:rsidR="008D357A" w:rsidRPr="00D96A13" w:rsidRDefault="008D357A" w:rsidP="00544877">
      <w:pPr>
        <w:jc w:val="both"/>
        <w:rPr>
          <w:b/>
        </w:rPr>
        <w:sectPr w:rsidR="008D357A" w:rsidRPr="00D96A13" w:rsidSect="003F7F4A">
          <w:headerReference w:type="even" r:id="rId26"/>
          <w:headerReference w:type="default" r:id="rId27"/>
          <w:pgSz w:w="16838" w:h="11906" w:orient="landscape"/>
          <w:pgMar w:top="709" w:right="992" w:bottom="851" w:left="1134" w:header="709" w:footer="709" w:gutter="0"/>
          <w:cols w:space="708"/>
          <w:docGrid w:linePitch="360"/>
        </w:sectPr>
      </w:pPr>
    </w:p>
    <w:p w:rsidR="003F7F4A" w:rsidRPr="00D96A13" w:rsidRDefault="003F7F4A" w:rsidP="003F7F4A">
      <w:pPr>
        <w:jc w:val="center"/>
        <w:outlineLvl w:val="0"/>
        <w:rPr>
          <w:b/>
        </w:rPr>
      </w:pPr>
      <w:r w:rsidRPr="00D96A13">
        <w:rPr>
          <w:b/>
        </w:rPr>
        <w:lastRenderedPageBreak/>
        <w:t xml:space="preserve">10. Анализ реагирования на пожары подразделений </w:t>
      </w:r>
    </w:p>
    <w:p w:rsidR="00BF1FB1" w:rsidRPr="00D96A13" w:rsidRDefault="003F7F4A" w:rsidP="00BF1FB1">
      <w:pPr>
        <w:jc w:val="center"/>
        <w:rPr>
          <w:b/>
          <w:szCs w:val="28"/>
        </w:rPr>
      </w:pPr>
      <w:r w:rsidRPr="00D96A13">
        <w:rPr>
          <w:b/>
        </w:rPr>
        <w:t xml:space="preserve">ОГБУ «Пожарно-спасательная служба Иркутской области» </w:t>
      </w:r>
      <w:r w:rsidR="00BF1FB1" w:rsidRPr="00D96A13">
        <w:rPr>
          <w:b/>
          <w:color w:val="000000" w:themeColor="text1"/>
          <w:szCs w:val="28"/>
        </w:rPr>
        <w:t xml:space="preserve">за </w:t>
      </w:r>
      <w:r w:rsidR="001C7DFC" w:rsidRPr="00D96A13">
        <w:rPr>
          <w:b/>
          <w:color w:val="000000" w:themeColor="text1"/>
          <w:szCs w:val="28"/>
        </w:rPr>
        <w:t>10</w:t>
      </w:r>
      <w:r w:rsidR="00BB52B5" w:rsidRPr="00D96A13">
        <w:rPr>
          <w:b/>
          <w:color w:val="000000" w:themeColor="text1"/>
          <w:szCs w:val="28"/>
        </w:rPr>
        <w:t xml:space="preserve"> </w:t>
      </w:r>
      <w:r w:rsidR="005E27CD" w:rsidRPr="00D96A13">
        <w:rPr>
          <w:b/>
          <w:szCs w:val="28"/>
        </w:rPr>
        <w:t>месяц</w:t>
      </w:r>
      <w:r w:rsidR="000D2539" w:rsidRPr="00D96A13">
        <w:rPr>
          <w:b/>
          <w:szCs w:val="28"/>
        </w:rPr>
        <w:t>ев</w:t>
      </w:r>
      <w:r w:rsidR="00BF1FB1" w:rsidRPr="00D96A13">
        <w:rPr>
          <w:b/>
          <w:szCs w:val="28"/>
        </w:rPr>
        <w:t xml:space="preserve"> 2021 года</w:t>
      </w:r>
    </w:p>
    <w:p w:rsidR="003F7F4A" w:rsidRPr="00D96A13" w:rsidRDefault="003F7F4A" w:rsidP="003F7F4A">
      <w:pPr>
        <w:jc w:val="center"/>
        <w:outlineLvl w:val="0"/>
        <w:rPr>
          <w:b/>
        </w:rPr>
      </w:pPr>
    </w:p>
    <w:p w:rsidR="00544877" w:rsidRPr="00D96A13" w:rsidRDefault="003F7F4A" w:rsidP="009C31C8">
      <w:pPr>
        <w:suppressAutoHyphens/>
        <w:jc w:val="center"/>
        <w:rPr>
          <w:b/>
        </w:rPr>
      </w:pPr>
      <w:r w:rsidRPr="00D96A13">
        <w:rPr>
          <w:b/>
        </w:rPr>
        <w:t>10</w:t>
      </w:r>
      <w:r w:rsidR="009C31C8" w:rsidRPr="00D96A13">
        <w:rPr>
          <w:b/>
        </w:rPr>
        <w:t xml:space="preserve">.1. </w:t>
      </w:r>
      <w:r w:rsidR="00544877" w:rsidRPr="00D96A13">
        <w:rPr>
          <w:b/>
        </w:rPr>
        <w:t>Оперативная обстановка</w:t>
      </w:r>
    </w:p>
    <w:p w:rsidR="00544877" w:rsidRPr="00D96A13" w:rsidRDefault="00544877" w:rsidP="00544877">
      <w:pPr>
        <w:ind w:left="709"/>
        <w:rPr>
          <w:b/>
        </w:rPr>
      </w:pPr>
    </w:p>
    <w:p w:rsidR="001C7DFC" w:rsidRPr="00D96A13" w:rsidRDefault="001C7DFC" w:rsidP="001C7DFC">
      <w:pPr>
        <w:ind w:firstLine="708"/>
        <w:jc w:val="both"/>
      </w:pPr>
      <w:r w:rsidRPr="00D96A13">
        <w:t>За отчетный период 2021 года пожарные подразделения ОГБУ «Пожарно–спасательная служба Иркутской области» (далее – учреждение) совершили 15334 выезда, из них:</w:t>
      </w:r>
    </w:p>
    <w:p w:rsidR="001C7DFC" w:rsidRPr="00D96A13" w:rsidRDefault="001C7DFC" w:rsidP="001C7DFC">
      <w:pPr>
        <w:pStyle w:val="210"/>
        <w:ind w:left="708" w:firstLine="0"/>
        <w:rPr>
          <w:sz w:val="24"/>
          <w:szCs w:val="24"/>
        </w:rPr>
      </w:pPr>
      <w:r w:rsidRPr="00D96A13">
        <w:rPr>
          <w:sz w:val="24"/>
          <w:szCs w:val="24"/>
        </w:rPr>
        <w:t>– на тушение пожаров – 1214 раза (7,92 % от общего количества выездов);</w:t>
      </w:r>
    </w:p>
    <w:p w:rsidR="001C7DFC" w:rsidRPr="00D96A13" w:rsidRDefault="001C7DFC" w:rsidP="001C7DFC">
      <w:pPr>
        <w:pStyle w:val="210"/>
        <w:ind w:left="708" w:firstLine="0"/>
        <w:rPr>
          <w:sz w:val="24"/>
          <w:szCs w:val="24"/>
        </w:rPr>
      </w:pPr>
      <w:r w:rsidRPr="00D96A13">
        <w:rPr>
          <w:sz w:val="24"/>
          <w:szCs w:val="24"/>
        </w:rPr>
        <w:t>– по ложному вызову – 460 раз (3 %);</w:t>
      </w:r>
    </w:p>
    <w:p w:rsidR="001C7DFC" w:rsidRPr="00D96A13" w:rsidRDefault="001C7DFC" w:rsidP="001C7DFC">
      <w:pPr>
        <w:pStyle w:val="210"/>
        <w:ind w:left="708" w:firstLine="0"/>
        <w:rPr>
          <w:sz w:val="24"/>
          <w:szCs w:val="24"/>
        </w:rPr>
      </w:pPr>
      <w:r w:rsidRPr="00D96A13">
        <w:rPr>
          <w:sz w:val="24"/>
          <w:szCs w:val="24"/>
        </w:rPr>
        <w:t>– на ликвидацию последствий ДТП – 262 раза (1,62 %);</w:t>
      </w:r>
    </w:p>
    <w:p w:rsidR="001C7DFC" w:rsidRPr="00D96A13" w:rsidRDefault="001C7DFC" w:rsidP="001C7DFC">
      <w:pPr>
        <w:pStyle w:val="210"/>
        <w:ind w:left="708" w:firstLine="0"/>
        <w:rPr>
          <w:sz w:val="24"/>
          <w:szCs w:val="24"/>
        </w:rPr>
      </w:pPr>
      <w:r w:rsidRPr="00D96A13">
        <w:rPr>
          <w:sz w:val="24"/>
          <w:szCs w:val="24"/>
        </w:rPr>
        <w:t>– на тушение лесных пожаров – 6 раз (0,04 %);</w:t>
      </w:r>
    </w:p>
    <w:p w:rsidR="001C7DFC" w:rsidRPr="00D96A13" w:rsidRDefault="001C7DFC" w:rsidP="001C7DFC">
      <w:pPr>
        <w:pStyle w:val="210"/>
        <w:ind w:left="708" w:firstLine="0"/>
        <w:rPr>
          <w:sz w:val="24"/>
          <w:szCs w:val="24"/>
        </w:rPr>
      </w:pPr>
      <w:r w:rsidRPr="00D96A13">
        <w:rPr>
          <w:sz w:val="24"/>
          <w:szCs w:val="24"/>
        </w:rPr>
        <w:t>– на оказание помощи – 98 раз (0,64 %);</w:t>
      </w:r>
    </w:p>
    <w:p w:rsidR="001C7DFC" w:rsidRPr="00D96A13" w:rsidRDefault="001C7DFC" w:rsidP="001C7DFC">
      <w:pPr>
        <w:pStyle w:val="210"/>
        <w:ind w:left="708" w:firstLine="0"/>
        <w:rPr>
          <w:sz w:val="24"/>
          <w:szCs w:val="24"/>
        </w:rPr>
      </w:pPr>
      <w:r w:rsidRPr="00D96A13">
        <w:rPr>
          <w:sz w:val="24"/>
          <w:szCs w:val="24"/>
        </w:rPr>
        <w:t>– прочие выезда – 5923 раза (38,62 %);</w:t>
      </w:r>
    </w:p>
    <w:p w:rsidR="001C7DFC" w:rsidRPr="00D96A13" w:rsidRDefault="001C7DFC" w:rsidP="001C7DFC">
      <w:pPr>
        <w:pStyle w:val="210"/>
        <w:ind w:left="708" w:firstLine="0"/>
        <w:rPr>
          <w:sz w:val="24"/>
          <w:szCs w:val="24"/>
        </w:rPr>
      </w:pPr>
      <w:r w:rsidRPr="00D96A13">
        <w:rPr>
          <w:sz w:val="24"/>
          <w:szCs w:val="24"/>
        </w:rPr>
        <w:t>– на подготовку работников дежурных караулов – 7230 раза (47,2 %);</w:t>
      </w:r>
    </w:p>
    <w:p w:rsidR="001C7DFC" w:rsidRPr="00D96A13" w:rsidRDefault="001C7DFC" w:rsidP="001C7DFC">
      <w:pPr>
        <w:pStyle w:val="210"/>
        <w:ind w:left="708" w:firstLine="0"/>
        <w:rPr>
          <w:sz w:val="24"/>
          <w:szCs w:val="24"/>
        </w:rPr>
      </w:pPr>
      <w:r w:rsidRPr="00D96A13">
        <w:rPr>
          <w:sz w:val="24"/>
          <w:szCs w:val="24"/>
        </w:rPr>
        <w:t>– выезда другого района – 141 раз (0,92 %).</w:t>
      </w:r>
    </w:p>
    <w:p w:rsidR="001C7DFC" w:rsidRPr="00D96A13" w:rsidRDefault="001C7DFC" w:rsidP="001C7DFC">
      <w:pPr>
        <w:ind w:firstLine="709"/>
        <w:jc w:val="both"/>
      </w:pPr>
      <w:r w:rsidRPr="00D96A13">
        <w:t>По сравнению с аналогичным периодом прошлого года общее количество</w:t>
      </w:r>
      <w:r w:rsidRPr="00D96A13">
        <w:rPr>
          <w:shd w:val="clear" w:color="auto" w:fill="FFFF00"/>
        </w:rPr>
        <w:t xml:space="preserve"> </w:t>
      </w:r>
      <w:r w:rsidRPr="00D96A13">
        <w:t>выездов подразделений уменьшилось на 137 случаев (0,9 %), в том числе:</w:t>
      </w:r>
    </w:p>
    <w:p w:rsidR="001C7DFC" w:rsidRPr="00D96A13" w:rsidRDefault="001C7DFC" w:rsidP="001C7DFC">
      <w:pPr>
        <w:ind w:firstLine="709"/>
        <w:jc w:val="both"/>
      </w:pPr>
      <w:r w:rsidRPr="00D96A13">
        <w:t>– количество пожаров уменьшилось на 163 случая;</w:t>
      </w:r>
    </w:p>
    <w:p w:rsidR="001C7DFC" w:rsidRPr="00D96A13" w:rsidRDefault="001C7DFC" w:rsidP="001C7DFC">
      <w:pPr>
        <w:ind w:firstLine="709"/>
        <w:jc w:val="both"/>
      </w:pPr>
      <w:r w:rsidRPr="00D96A13">
        <w:t>– количество ложных выездов уменьшилось на 83 случая;</w:t>
      </w:r>
    </w:p>
    <w:p w:rsidR="001C7DFC" w:rsidRPr="00D96A13" w:rsidRDefault="001C7DFC" w:rsidP="001C7DFC">
      <w:pPr>
        <w:ind w:firstLine="709"/>
        <w:jc w:val="both"/>
      </w:pPr>
      <w:r w:rsidRPr="00D96A13">
        <w:t>– тушение лесных пожаров на 4 случая.</w:t>
      </w:r>
    </w:p>
    <w:p w:rsidR="001C7DFC" w:rsidRPr="00D96A13" w:rsidRDefault="001C7DFC" w:rsidP="001C7DFC">
      <w:pPr>
        <w:ind w:firstLine="709"/>
        <w:jc w:val="both"/>
      </w:pPr>
      <w:r w:rsidRPr="00D96A13">
        <w:t xml:space="preserve">Количество выездов пожарных подразделений увеличилось по сравнению с аналогичным периодом прошлого года по следующим критериям: </w:t>
      </w:r>
    </w:p>
    <w:p w:rsidR="001C7DFC" w:rsidRPr="00D96A13" w:rsidRDefault="001C7DFC" w:rsidP="001C7DFC">
      <w:pPr>
        <w:ind w:firstLine="709"/>
        <w:jc w:val="both"/>
      </w:pPr>
      <w:r w:rsidRPr="00D96A13">
        <w:t>– выезда на ДТП увеличилось на 103 случая;</w:t>
      </w:r>
    </w:p>
    <w:p w:rsidR="001C7DFC" w:rsidRPr="00D96A13" w:rsidRDefault="001C7DFC" w:rsidP="001C7DFC">
      <w:pPr>
        <w:ind w:firstLine="709"/>
        <w:jc w:val="both"/>
      </w:pPr>
      <w:r w:rsidRPr="00D96A13">
        <w:t>– оказание помощи уменьшилось на 2 случая;</w:t>
      </w:r>
    </w:p>
    <w:p w:rsidR="001C7DFC" w:rsidRPr="00D96A13" w:rsidRDefault="001C7DFC" w:rsidP="001C7DFC">
      <w:pPr>
        <w:ind w:firstLine="709"/>
        <w:jc w:val="both"/>
      </w:pPr>
      <w:r w:rsidRPr="00D96A13">
        <w:t>– прочие выезда увеличились на 1286 случаев;</w:t>
      </w:r>
    </w:p>
    <w:p w:rsidR="001C7DFC" w:rsidRPr="00D96A13" w:rsidRDefault="001C7DFC" w:rsidP="001C7DFC">
      <w:pPr>
        <w:ind w:firstLine="709"/>
        <w:jc w:val="both"/>
      </w:pPr>
      <w:r w:rsidRPr="00D96A13">
        <w:t>– проведение ПТУ увеличилось на 19 случаев;</w:t>
      </w:r>
    </w:p>
    <w:p w:rsidR="003B1670" w:rsidRPr="00D96A13" w:rsidRDefault="001C7DFC" w:rsidP="001C7DFC">
      <w:pPr>
        <w:suppressAutoHyphens/>
        <w:ind w:firstLine="708"/>
        <w:jc w:val="both"/>
      </w:pPr>
      <w:r w:rsidRPr="00D96A13">
        <w:t>– проведение ПТЗ увеличилось на 744 случая.</w:t>
      </w:r>
    </w:p>
    <w:p w:rsidR="00BB52B5" w:rsidRPr="00D96A13" w:rsidRDefault="00BB52B5" w:rsidP="00BB52B5">
      <w:pPr>
        <w:suppressAutoHyphens/>
        <w:ind w:left="709"/>
        <w:jc w:val="center"/>
        <w:rPr>
          <w:b/>
        </w:rPr>
      </w:pPr>
    </w:p>
    <w:p w:rsidR="00544877" w:rsidRPr="00D96A13" w:rsidRDefault="0077436D" w:rsidP="009C31C8">
      <w:pPr>
        <w:suppressAutoHyphens/>
        <w:ind w:left="709"/>
        <w:jc w:val="center"/>
        <w:rPr>
          <w:b/>
        </w:rPr>
      </w:pPr>
      <w:r w:rsidRPr="00D96A13">
        <w:rPr>
          <w:b/>
        </w:rPr>
        <w:t>10</w:t>
      </w:r>
      <w:r w:rsidR="009C31C8" w:rsidRPr="00D96A13">
        <w:rPr>
          <w:b/>
        </w:rPr>
        <w:t xml:space="preserve">.2. </w:t>
      </w:r>
      <w:r w:rsidR="00544877" w:rsidRPr="00D96A13">
        <w:rPr>
          <w:b/>
        </w:rPr>
        <w:t>Выезда подразделений пожарно-спасательной службы</w:t>
      </w:r>
    </w:p>
    <w:p w:rsidR="00544877" w:rsidRPr="00D96A13" w:rsidRDefault="00544877" w:rsidP="00544877">
      <w:pPr>
        <w:ind w:left="709"/>
        <w:jc w:val="center"/>
        <w:rPr>
          <w:b/>
        </w:rPr>
      </w:pPr>
      <w:r w:rsidRPr="00D96A13">
        <w:rPr>
          <w:b/>
        </w:rPr>
        <w:t xml:space="preserve">за </w:t>
      </w:r>
      <w:r w:rsidR="001C7DFC" w:rsidRPr="00D96A13">
        <w:rPr>
          <w:b/>
          <w:szCs w:val="28"/>
        </w:rPr>
        <w:t>10</w:t>
      </w:r>
      <w:r w:rsidR="005E27CD" w:rsidRPr="00D96A13">
        <w:rPr>
          <w:b/>
          <w:szCs w:val="28"/>
        </w:rPr>
        <w:t xml:space="preserve"> месяц</w:t>
      </w:r>
      <w:r w:rsidR="000D2539" w:rsidRPr="00D96A13">
        <w:rPr>
          <w:b/>
          <w:szCs w:val="28"/>
        </w:rPr>
        <w:t>ев</w:t>
      </w:r>
      <w:r w:rsidR="005E27CD" w:rsidRPr="00D96A13">
        <w:rPr>
          <w:b/>
          <w:szCs w:val="28"/>
        </w:rPr>
        <w:t xml:space="preserve"> 2021 года</w:t>
      </w:r>
    </w:p>
    <w:p w:rsidR="00544877" w:rsidRPr="00D96A13" w:rsidRDefault="00544877" w:rsidP="00544877">
      <w:pPr>
        <w:pStyle w:val="a5"/>
        <w:ind w:firstLine="709"/>
        <w:jc w:val="right"/>
      </w:pPr>
      <w:r w:rsidRPr="00D96A13">
        <w:t>Таблица № 1</w:t>
      </w:r>
    </w:p>
    <w:tbl>
      <w:tblPr>
        <w:tblW w:w="9573" w:type="dxa"/>
        <w:jc w:val="center"/>
        <w:tblLook w:val="0000"/>
      </w:tblPr>
      <w:tblGrid>
        <w:gridCol w:w="642"/>
        <w:gridCol w:w="5799"/>
        <w:gridCol w:w="1548"/>
        <w:gridCol w:w="1584"/>
      </w:tblGrid>
      <w:tr w:rsidR="001C7DFC" w:rsidRPr="00D96A13" w:rsidTr="001C7DFC">
        <w:trPr>
          <w:trHeight w:val="20"/>
          <w:jc w:val="center"/>
        </w:trPr>
        <w:tc>
          <w:tcPr>
            <w:tcW w:w="607" w:type="dxa"/>
            <w:vMerge w:val="restart"/>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b/>
              </w:rPr>
            </w:pPr>
            <w:r w:rsidRPr="00D96A13">
              <w:rPr>
                <w:b/>
              </w:rPr>
              <w:t>№ п/п</w:t>
            </w:r>
          </w:p>
        </w:tc>
        <w:tc>
          <w:tcPr>
            <w:tcW w:w="5824" w:type="dxa"/>
            <w:vMerge w:val="restart"/>
            <w:tcBorders>
              <w:top w:val="single" w:sz="4" w:space="0" w:color="000000"/>
              <w:left w:val="single" w:sz="4" w:space="0" w:color="000000"/>
            </w:tcBorders>
            <w:shd w:val="clear" w:color="auto" w:fill="auto"/>
            <w:vAlign w:val="center"/>
          </w:tcPr>
          <w:p w:rsidR="001C7DFC" w:rsidRPr="00D96A13" w:rsidRDefault="001C7DFC" w:rsidP="001C7DFC">
            <w:pPr>
              <w:snapToGrid w:val="0"/>
              <w:jc w:val="center"/>
              <w:rPr>
                <w:b/>
              </w:rPr>
            </w:pPr>
            <w:r w:rsidRPr="00D96A13">
              <w:rPr>
                <w:b/>
              </w:rPr>
              <w:t>Распределение количества выездов</w:t>
            </w:r>
          </w:p>
        </w:tc>
        <w:tc>
          <w:tcPr>
            <w:tcW w:w="3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b/>
              </w:rPr>
            </w:pPr>
            <w:r w:rsidRPr="00D96A13">
              <w:rPr>
                <w:b/>
              </w:rPr>
              <w:t>Количество выездов</w:t>
            </w:r>
          </w:p>
        </w:tc>
      </w:tr>
      <w:tr w:rsidR="001C7DFC" w:rsidRPr="00D96A13" w:rsidTr="001C7DFC">
        <w:trPr>
          <w:trHeight w:val="20"/>
          <w:jc w:val="center"/>
        </w:trPr>
        <w:tc>
          <w:tcPr>
            <w:tcW w:w="607" w:type="dxa"/>
            <w:vMerge/>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both"/>
              <w:rPr>
                <w:b/>
              </w:rPr>
            </w:pPr>
          </w:p>
        </w:tc>
        <w:tc>
          <w:tcPr>
            <w:tcW w:w="5824" w:type="dxa"/>
            <w:vMerge/>
            <w:tcBorders>
              <w:top w:val="single" w:sz="4" w:space="0" w:color="000000"/>
              <w:left w:val="single" w:sz="4" w:space="0" w:color="000000"/>
            </w:tcBorders>
            <w:shd w:val="clear" w:color="auto" w:fill="auto"/>
            <w:vAlign w:val="center"/>
          </w:tcPr>
          <w:p w:rsidR="001C7DFC" w:rsidRPr="00D96A13" w:rsidRDefault="001C7DFC" w:rsidP="001C7DFC">
            <w:pPr>
              <w:snapToGrid w:val="0"/>
              <w:jc w:val="both"/>
            </w:pP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rPr>
                <w:b/>
              </w:rPr>
              <w:t>2021 г.</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rPr>
                <w:b/>
              </w:rPr>
              <w:t>2020 г.</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1.</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На тушение пожаров</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1214</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1377</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2.</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По ложному вызову</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460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543</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3.</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На ликвидацию последствий ДТП</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262</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159</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4.</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Тушение лесных пожаров</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6</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10</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5.</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Тушение торфяных пожаров</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3</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6.</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 xml:space="preserve">На оказания помощи </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98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96</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7.</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Прочие выезда</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5923</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4637</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8.</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На подготовку работников дежурных караулов</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pPr>
            <w:r w:rsidRPr="00D96A13">
              <w:t>7230</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8298</w:t>
            </w:r>
          </w:p>
        </w:tc>
      </w:tr>
      <w:tr w:rsidR="001C7DFC" w:rsidRPr="00D96A13" w:rsidTr="001C7DFC">
        <w:trPr>
          <w:trHeight w:val="20"/>
          <w:jc w:val="center"/>
        </w:trPr>
        <w:tc>
          <w:tcPr>
            <w:tcW w:w="607" w:type="dxa"/>
            <w:vMerge w:val="restart"/>
            <w:tcBorders>
              <w:top w:val="single" w:sz="4" w:space="0" w:color="000000"/>
              <w:left w:val="single" w:sz="4" w:space="0" w:color="000000"/>
            </w:tcBorders>
            <w:shd w:val="clear" w:color="auto" w:fill="auto"/>
            <w:vAlign w:val="center"/>
          </w:tcPr>
          <w:p w:rsidR="001C7DFC" w:rsidRPr="00D96A13" w:rsidRDefault="001C7DFC" w:rsidP="001C7DFC">
            <w:pPr>
              <w:snapToGrid w:val="0"/>
              <w:jc w:val="center"/>
              <w:rPr>
                <w:i/>
                <w:lang w:val="en-US"/>
              </w:rPr>
            </w:pPr>
          </w:p>
          <w:p w:rsidR="001C7DFC" w:rsidRPr="00D96A13" w:rsidRDefault="001C7DFC" w:rsidP="001C7DFC">
            <w:pPr>
              <w:jc w:val="center"/>
            </w:pPr>
            <w:r w:rsidRPr="00D96A13">
              <w:rPr>
                <w:i/>
              </w:rPr>
              <w:t>Из них:</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rPr>
                <w:i/>
              </w:rPr>
              <w:t>Занятия по ПСП</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1306</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4227</w:t>
            </w:r>
          </w:p>
        </w:tc>
      </w:tr>
      <w:tr w:rsidR="001C7DFC" w:rsidRPr="00D96A13" w:rsidTr="001C7DFC">
        <w:trPr>
          <w:trHeight w:val="20"/>
          <w:jc w:val="center"/>
        </w:trPr>
        <w:tc>
          <w:tcPr>
            <w:tcW w:w="607" w:type="dxa"/>
            <w:vMerge/>
            <w:tcBorders>
              <w:left w:val="single" w:sz="4" w:space="0" w:color="000000"/>
            </w:tcBorders>
            <w:shd w:val="clear" w:color="auto" w:fill="auto"/>
          </w:tcPr>
          <w:p w:rsidR="001C7DFC" w:rsidRPr="00D96A13" w:rsidRDefault="001C7DFC" w:rsidP="001C7DFC">
            <w:pPr>
              <w:jc w:val="both"/>
            </w:pP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i/>
              </w:rPr>
            </w:pPr>
            <w:r w:rsidRPr="00D96A13">
              <w:rPr>
                <w:i/>
              </w:rPr>
              <w:t>Занятия по ГДЗС</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386</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257</w:t>
            </w:r>
          </w:p>
        </w:tc>
      </w:tr>
      <w:tr w:rsidR="001C7DFC" w:rsidRPr="00D96A13" w:rsidTr="001C7DFC">
        <w:trPr>
          <w:trHeight w:val="20"/>
          <w:jc w:val="center"/>
        </w:trPr>
        <w:tc>
          <w:tcPr>
            <w:tcW w:w="607" w:type="dxa"/>
            <w:vMerge/>
            <w:tcBorders>
              <w:left w:val="single" w:sz="4" w:space="0" w:color="000000"/>
            </w:tcBorders>
            <w:shd w:val="clear" w:color="auto" w:fill="auto"/>
          </w:tcPr>
          <w:p w:rsidR="001C7DFC" w:rsidRPr="00D96A13" w:rsidRDefault="001C7DFC" w:rsidP="001C7DFC">
            <w:pPr>
              <w:jc w:val="both"/>
            </w:pP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i/>
              </w:rPr>
            </w:pPr>
            <w:r w:rsidRPr="00D96A13">
              <w:rPr>
                <w:i/>
              </w:rPr>
              <w:t>Практические занятия</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2091</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694</w:t>
            </w:r>
          </w:p>
        </w:tc>
      </w:tr>
      <w:tr w:rsidR="001C7DFC" w:rsidRPr="00D96A13" w:rsidTr="001C7DFC">
        <w:trPr>
          <w:trHeight w:val="20"/>
          <w:jc w:val="center"/>
        </w:trPr>
        <w:tc>
          <w:tcPr>
            <w:tcW w:w="607" w:type="dxa"/>
            <w:vMerge/>
            <w:tcBorders>
              <w:left w:val="single" w:sz="4" w:space="0" w:color="000000"/>
            </w:tcBorders>
            <w:shd w:val="clear" w:color="auto" w:fill="auto"/>
          </w:tcPr>
          <w:p w:rsidR="001C7DFC" w:rsidRPr="00D96A13" w:rsidRDefault="001C7DFC" w:rsidP="001C7DFC">
            <w:pPr>
              <w:jc w:val="both"/>
              <w:rPr>
                <w:i/>
              </w:rPr>
            </w:pP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i/>
              </w:rPr>
            </w:pPr>
            <w:r w:rsidRPr="00D96A13">
              <w:rPr>
                <w:i/>
              </w:rPr>
              <w:t>Проведение ПТУ</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28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9</w:t>
            </w:r>
          </w:p>
        </w:tc>
      </w:tr>
      <w:tr w:rsidR="001C7DFC" w:rsidRPr="00D96A13" w:rsidTr="001C7DFC">
        <w:trPr>
          <w:trHeight w:val="20"/>
          <w:jc w:val="center"/>
        </w:trPr>
        <w:tc>
          <w:tcPr>
            <w:tcW w:w="607" w:type="dxa"/>
            <w:vMerge/>
            <w:tcBorders>
              <w:left w:val="single" w:sz="4" w:space="0" w:color="000000"/>
            </w:tcBorders>
            <w:shd w:val="clear" w:color="auto" w:fill="auto"/>
          </w:tcPr>
          <w:p w:rsidR="001C7DFC" w:rsidRPr="00D96A13" w:rsidRDefault="001C7DFC" w:rsidP="001C7DFC">
            <w:pPr>
              <w:snapToGrid w:val="0"/>
              <w:jc w:val="both"/>
              <w:rPr>
                <w:i/>
                <w:lang w:val="en-US"/>
              </w:rPr>
            </w:pP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i/>
              </w:rPr>
            </w:pPr>
            <w:r w:rsidRPr="00D96A13">
              <w:rPr>
                <w:i/>
              </w:rPr>
              <w:t>Проведение ПТЗ</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3134</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2390</w:t>
            </w:r>
          </w:p>
        </w:tc>
      </w:tr>
      <w:tr w:rsidR="001C7DFC" w:rsidRPr="00D96A13" w:rsidTr="001C7DFC">
        <w:trPr>
          <w:trHeight w:val="20"/>
          <w:jc w:val="center"/>
        </w:trPr>
        <w:tc>
          <w:tcPr>
            <w:tcW w:w="607" w:type="dxa"/>
            <w:vMerge/>
            <w:tcBorders>
              <w:left w:val="single" w:sz="4" w:space="0" w:color="000000"/>
              <w:bottom w:val="single" w:sz="4" w:space="0" w:color="000000"/>
            </w:tcBorders>
            <w:shd w:val="clear" w:color="auto" w:fill="auto"/>
          </w:tcPr>
          <w:p w:rsidR="001C7DFC" w:rsidRPr="00D96A13" w:rsidRDefault="001C7DFC" w:rsidP="001C7DFC">
            <w:pPr>
              <w:snapToGrid w:val="0"/>
              <w:jc w:val="both"/>
              <w:rPr>
                <w:i/>
                <w:lang w:val="en-US"/>
              </w:rPr>
            </w:pP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i/>
              </w:rPr>
            </w:pPr>
            <w:r w:rsidRPr="00D96A13">
              <w:rPr>
                <w:i/>
              </w:rPr>
              <w:t>Отработку документов предварительного планирования</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i/>
              </w:rPr>
            </w:pPr>
            <w:r w:rsidRPr="00D96A13">
              <w:rPr>
                <w:i/>
              </w:rPr>
              <w:t>285</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i/>
              </w:rPr>
            </w:pPr>
            <w:r w:rsidRPr="00D96A13">
              <w:rPr>
                <w:i/>
              </w:rPr>
              <w:t>725</w:t>
            </w:r>
          </w:p>
        </w:tc>
      </w:tr>
      <w:tr w:rsidR="001C7DFC" w:rsidRPr="00D96A13" w:rsidTr="001C7DFC">
        <w:trPr>
          <w:trHeight w:val="132"/>
          <w:jc w:val="center"/>
        </w:trPr>
        <w:tc>
          <w:tcPr>
            <w:tcW w:w="607" w:type="dxa"/>
            <w:tcBorders>
              <w:left w:val="single" w:sz="4" w:space="0" w:color="000000"/>
            </w:tcBorders>
            <w:shd w:val="clear" w:color="auto" w:fill="auto"/>
            <w:vAlign w:val="center"/>
          </w:tcPr>
          <w:p w:rsidR="001C7DFC" w:rsidRPr="00D96A13" w:rsidRDefault="001C7DFC" w:rsidP="001C7DFC">
            <w:pPr>
              <w:snapToGrid w:val="0"/>
            </w:pPr>
            <w:r w:rsidRPr="00D96A13">
              <w:t>9.</w:t>
            </w:r>
          </w:p>
        </w:tc>
        <w:tc>
          <w:tcPr>
            <w:tcW w:w="5824" w:type="dxa"/>
            <w:tcBorders>
              <w:top w:val="single" w:sz="4" w:space="0" w:color="000000"/>
              <w:left w:val="single" w:sz="4" w:space="0" w:color="000000"/>
            </w:tcBorders>
            <w:shd w:val="clear" w:color="auto" w:fill="auto"/>
            <w:vAlign w:val="center"/>
          </w:tcPr>
          <w:p w:rsidR="001C7DFC" w:rsidRPr="00D96A13" w:rsidRDefault="001C7DFC" w:rsidP="001C7DFC">
            <w:pPr>
              <w:snapToGrid w:val="0"/>
              <w:ind w:right="-82"/>
            </w:pPr>
            <w:r w:rsidRPr="00D96A13">
              <w:t>Выезд в другой район</w:t>
            </w:r>
          </w:p>
        </w:tc>
        <w:tc>
          <w:tcPr>
            <w:tcW w:w="1553" w:type="dxa"/>
            <w:tcBorders>
              <w:top w:val="single" w:sz="4" w:space="0" w:color="000000"/>
              <w:left w:val="single" w:sz="4" w:space="0" w:color="000000"/>
            </w:tcBorders>
            <w:shd w:val="clear" w:color="auto" w:fill="auto"/>
            <w:vAlign w:val="center"/>
          </w:tcPr>
          <w:p w:rsidR="001C7DFC" w:rsidRPr="00D96A13" w:rsidRDefault="001C7DFC" w:rsidP="001C7DFC">
            <w:pPr>
              <w:snapToGrid w:val="0"/>
              <w:jc w:val="center"/>
            </w:pPr>
            <w:r w:rsidRPr="00D96A13">
              <w:t>141</w:t>
            </w:r>
          </w:p>
        </w:tc>
        <w:tc>
          <w:tcPr>
            <w:tcW w:w="1589" w:type="dxa"/>
            <w:tcBorders>
              <w:top w:val="single" w:sz="4" w:space="0" w:color="000000"/>
              <w:left w:val="single" w:sz="4" w:space="0" w:color="000000"/>
              <w:right w:val="single" w:sz="4" w:space="0" w:color="000000"/>
            </w:tcBorders>
            <w:shd w:val="clear" w:color="auto" w:fill="auto"/>
            <w:vAlign w:val="center"/>
          </w:tcPr>
          <w:p w:rsidR="001C7DFC" w:rsidRPr="00D96A13" w:rsidRDefault="001C7DFC" w:rsidP="001C7DFC">
            <w:pPr>
              <w:snapToGrid w:val="0"/>
              <w:jc w:val="center"/>
            </w:pPr>
            <w:r w:rsidRPr="00D96A13">
              <w:t>75</w:t>
            </w:r>
          </w:p>
        </w:tc>
      </w:tr>
      <w:tr w:rsidR="001C7DFC" w:rsidRPr="00D96A13" w:rsidTr="001C7DFC">
        <w:trPr>
          <w:trHeight w:val="20"/>
          <w:jc w:val="center"/>
        </w:trPr>
        <w:tc>
          <w:tcPr>
            <w:tcW w:w="60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pPr>
            <w:r w:rsidRPr="00D96A13">
              <w:t>10.</w:t>
            </w:r>
          </w:p>
        </w:tc>
        <w:tc>
          <w:tcPr>
            <w:tcW w:w="582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snapToGrid w:val="0"/>
              <w:jc w:val="both"/>
              <w:rPr>
                <w:b/>
              </w:rPr>
            </w:pPr>
            <w:r w:rsidRPr="00D96A13">
              <w:rPr>
                <w:b/>
              </w:rPr>
              <w:t>Итого:</w:t>
            </w:r>
          </w:p>
        </w:tc>
        <w:tc>
          <w:tcPr>
            <w:tcW w:w="1553"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snapToGrid w:val="0"/>
              <w:jc w:val="center"/>
              <w:rPr>
                <w:b/>
              </w:rPr>
            </w:pPr>
            <w:r w:rsidRPr="00D96A13">
              <w:rPr>
                <w:b/>
              </w:rPr>
              <w:t>15334</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snapToGrid w:val="0"/>
              <w:jc w:val="center"/>
              <w:rPr>
                <w:b/>
              </w:rPr>
            </w:pPr>
            <w:r w:rsidRPr="00D96A13">
              <w:rPr>
                <w:b/>
              </w:rPr>
              <w:t>15197</w:t>
            </w:r>
          </w:p>
        </w:tc>
      </w:tr>
    </w:tbl>
    <w:p w:rsidR="005E27CD" w:rsidRPr="00D96A13" w:rsidRDefault="005E27CD" w:rsidP="00BF1FB1">
      <w:pPr>
        <w:shd w:val="clear" w:color="auto" w:fill="FFFFFF"/>
        <w:ind w:firstLine="720"/>
        <w:jc w:val="both"/>
        <w:rPr>
          <w:color w:val="000000" w:themeColor="text1"/>
        </w:rPr>
      </w:pPr>
    </w:p>
    <w:p w:rsidR="001C7DFC" w:rsidRPr="00D96A13" w:rsidRDefault="001C7DFC" w:rsidP="001C7DFC">
      <w:pPr>
        <w:ind w:firstLine="720"/>
        <w:jc w:val="both"/>
      </w:pPr>
      <w:r w:rsidRPr="00D96A13">
        <w:lastRenderedPageBreak/>
        <w:t>Наибольшее количество пожаров за отчетный период 2021 года произошло в жилом секторе – 527 (+4; АППГ – 523), на объектах торговли и экономики – 8 (–2; АППГ – 10), в дачных кооперативах, СОТ – 100 (+23; АППГ – 83), на объектах деревообработки – 5 (–8; АППГ – 13), на объектах сельского хозяйства – 1 (–4; АППГ– 5), на автомобильном транспорте – 55 (+2; АППГ– 53), на других объектах – 516 (–172; АППГ – 688).</w:t>
      </w:r>
    </w:p>
    <w:p w:rsidR="001C7DFC" w:rsidRPr="00D96A13" w:rsidRDefault="001C7DFC" w:rsidP="001C7DFC">
      <w:pPr>
        <w:ind w:firstLine="720"/>
        <w:jc w:val="both"/>
      </w:pPr>
      <w:r w:rsidRPr="00D96A13">
        <w:t xml:space="preserve">Пожарные подразделения пожарно–спасательной службы в соответствии с расписанием выездов привлекались на </w:t>
      </w:r>
      <w:r w:rsidRPr="00D96A13">
        <w:rPr>
          <w:shd w:val="clear" w:color="auto" w:fill="FFFFFF"/>
        </w:rPr>
        <w:t>тушение 24 пожаров по повышенному рангу вызова (–11; АППГ – 35) в район</w:t>
      </w:r>
      <w:r w:rsidRPr="00D96A13">
        <w:t xml:space="preserve"> выезда подразделений ДПК, МПО и ФПС МЧС России.</w:t>
      </w:r>
    </w:p>
    <w:p w:rsidR="001C7DFC" w:rsidRPr="00D96A13" w:rsidRDefault="001C7DFC" w:rsidP="001C7DFC">
      <w:pPr>
        <w:ind w:firstLine="720"/>
        <w:jc w:val="both"/>
        <w:rPr>
          <w:shd w:val="clear" w:color="auto" w:fill="FFFFFF"/>
        </w:rPr>
      </w:pPr>
    </w:p>
    <w:p w:rsidR="00507EF8" w:rsidRPr="00D96A13" w:rsidRDefault="001C7DFC" w:rsidP="00507EF8">
      <w:pPr>
        <w:shd w:val="clear" w:color="auto" w:fill="FFFFFF"/>
        <w:jc w:val="center"/>
      </w:pPr>
      <w:r w:rsidRPr="00D96A13">
        <w:rPr>
          <w:noProof/>
        </w:rPr>
        <w:drawing>
          <wp:inline distT="0" distB="0" distL="0" distR="0">
            <wp:extent cx="5784215" cy="3429000"/>
            <wp:effectExtent l="0" t="0" r="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52B5" w:rsidRPr="00D96A13" w:rsidRDefault="00BB52B5" w:rsidP="008146D2">
      <w:pPr>
        <w:suppressAutoHyphens/>
        <w:jc w:val="center"/>
        <w:rPr>
          <w:b/>
        </w:rPr>
      </w:pPr>
    </w:p>
    <w:p w:rsidR="00544877" w:rsidRPr="00D96A13" w:rsidRDefault="0077436D" w:rsidP="008146D2">
      <w:pPr>
        <w:suppressAutoHyphens/>
        <w:jc w:val="center"/>
      </w:pPr>
      <w:r w:rsidRPr="00D96A13">
        <w:rPr>
          <w:b/>
        </w:rPr>
        <w:t>10</w:t>
      </w:r>
      <w:r w:rsidR="00632922" w:rsidRPr="00D96A13">
        <w:rPr>
          <w:b/>
        </w:rPr>
        <w:t xml:space="preserve">.3. </w:t>
      </w:r>
      <w:r w:rsidR="00544877" w:rsidRPr="00D96A13">
        <w:rPr>
          <w:b/>
        </w:rPr>
        <w:t>Показатели результатов реагирования</w:t>
      </w:r>
    </w:p>
    <w:p w:rsidR="00544877" w:rsidRPr="00D96A13" w:rsidRDefault="00632922" w:rsidP="00544877">
      <w:pPr>
        <w:ind w:left="7788"/>
      </w:pPr>
      <w:r w:rsidRPr="00D96A13">
        <w:t xml:space="preserve">        </w:t>
      </w:r>
      <w:r w:rsidR="00544877" w:rsidRPr="00D96A13">
        <w:t>Таблица № 2</w:t>
      </w:r>
    </w:p>
    <w:tbl>
      <w:tblPr>
        <w:tblW w:w="9214" w:type="dxa"/>
        <w:jc w:val="center"/>
        <w:tblInd w:w="108" w:type="dxa"/>
        <w:tblLayout w:type="fixed"/>
        <w:tblLook w:val="0000"/>
      </w:tblPr>
      <w:tblGrid>
        <w:gridCol w:w="1137"/>
        <w:gridCol w:w="1762"/>
        <w:gridCol w:w="708"/>
        <w:gridCol w:w="851"/>
        <w:gridCol w:w="991"/>
        <w:gridCol w:w="851"/>
        <w:gridCol w:w="709"/>
        <w:gridCol w:w="708"/>
        <w:gridCol w:w="709"/>
        <w:gridCol w:w="788"/>
      </w:tblGrid>
      <w:tr w:rsidR="001C7DFC" w:rsidRPr="00D96A13" w:rsidTr="001C7DFC">
        <w:trPr>
          <w:trHeight w:val="347"/>
          <w:tblHeader/>
          <w:jc w:val="center"/>
        </w:trPr>
        <w:tc>
          <w:tcPr>
            <w:tcW w:w="1137" w:type="dxa"/>
            <w:vMerge w:val="restart"/>
            <w:tcBorders>
              <w:top w:val="single" w:sz="4" w:space="0" w:color="000000"/>
              <w:left w:val="single" w:sz="4" w:space="0" w:color="000000"/>
            </w:tcBorders>
            <w:shd w:val="clear" w:color="auto" w:fill="BFBFBF"/>
            <w:vAlign w:val="center"/>
          </w:tcPr>
          <w:p w:rsidR="001C7DFC" w:rsidRPr="00D96A13" w:rsidRDefault="001C7DFC" w:rsidP="001C7DFC">
            <w:pPr>
              <w:snapToGrid w:val="0"/>
              <w:jc w:val="center"/>
              <w:rPr>
                <w:sz w:val="22"/>
                <w:szCs w:val="22"/>
              </w:rPr>
            </w:pPr>
            <w:r w:rsidRPr="00D96A13">
              <w:rPr>
                <w:sz w:val="22"/>
                <w:szCs w:val="22"/>
              </w:rPr>
              <w:t xml:space="preserve">Отряды </w:t>
            </w:r>
          </w:p>
        </w:tc>
        <w:tc>
          <w:tcPr>
            <w:tcW w:w="1762" w:type="dxa"/>
            <w:vMerge w:val="restart"/>
            <w:tcBorders>
              <w:top w:val="single" w:sz="4" w:space="0" w:color="000000"/>
              <w:left w:val="single" w:sz="4" w:space="0" w:color="000000"/>
              <w:bottom w:val="single" w:sz="4" w:space="0" w:color="000000"/>
              <w:right w:val="single" w:sz="4" w:space="0" w:color="auto"/>
            </w:tcBorders>
            <w:shd w:val="clear" w:color="auto" w:fill="BFBFBF"/>
            <w:vAlign w:val="center"/>
          </w:tcPr>
          <w:p w:rsidR="001C7DFC" w:rsidRPr="00D96A13" w:rsidRDefault="001C7DFC" w:rsidP="001C7DFC">
            <w:pPr>
              <w:tabs>
                <w:tab w:val="left" w:pos="760"/>
              </w:tabs>
              <w:snapToGrid w:val="0"/>
              <w:jc w:val="center"/>
              <w:rPr>
                <w:sz w:val="22"/>
                <w:szCs w:val="22"/>
              </w:rPr>
            </w:pPr>
            <w:r w:rsidRPr="00D96A13">
              <w:rPr>
                <w:sz w:val="22"/>
                <w:szCs w:val="22"/>
              </w:rPr>
              <w:t>№ пожарной части</w:t>
            </w:r>
          </w:p>
        </w:tc>
        <w:tc>
          <w:tcPr>
            <w:tcW w:w="6315"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rsidR="001C7DFC" w:rsidRPr="00D96A13" w:rsidRDefault="001C7DFC" w:rsidP="001C7DFC">
            <w:pPr>
              <w:jc w:val="center"/>
            </w:pPr>
            <w:r w:rsidRPr="00D96A13">
              <w:rPr>
                <w:color w:val="000000"/>
                <w:sz w:val="22"/>
                <w:szCs w:val="22"/>
              </w:rPr>
              <w:t>Результаты реагирования</w:t>
            </w:r>
          </w:p>
        </w:tc>
      </w:tr>
      <w:tr w:rsidR="001C7DFC" w:rsidRPr="00D96A13" w:rsidTr="001C7DFC">
        <w:trPr>
          <w:trHeight w:val="144"/>
          <w:tblHeader/>
          <w:jc w:val="center"/>
        </w:trPr>
        <w:tc>
          <w:tcPr>
            <w:tcW w:w="1137" w:type="dxa"/>
            <w:vMerge/>
            <w:tcBorders>
              <w:left w:val="single" w:sz="4" w:space="0" w:color="000000"/>
            </w:tcBorders>
            <w:shd w:val="clear" w:color="auto" w:fill="BFBFBF"/>
          </w:tcPr>
          <w:p w:rsidR="001C7DFC" w:rsidRPr="00D96A13" w:rsidRDefault="001C7DFC" w:rsidP="001C7DFC">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1C7DFC" w:rsidRPr="00D96A13" w:rsidRDefault="001C7DFC" w:rsidP="001C7DFC">
            <w:pPr>
              <w:snapToGrid w:val="0"/>
              <w:jc w:val="center"/>
              <w:rPr>
                <w:sz w:val="22"/>
                <w:szCs w:val="22"/>
              </w:rPr>
            </w:pPr>
          </w:p>
        </w:tc>
        <w:tc>
          <w:tcPr>
            <w:tcW w:w="708" w:type="dxa"/>
            <w:vMerge w:val="restart"/>
            <w:tcBorders>
              <w:top w:val="single" w:sz="4" w:space="0" w:color="000000"/>
              <w:left w:val="single" w:sz="4" w:space="0" w:color="auto"/>
              <w:bottom w:val="single" w:sz="4" w:space="0" w:color="000000"/>
              <w:right w:val="single" w:sz="4" w:space="0" w:color="auto"/>
            </w:tcBorders>
            <w:shd w:val="clear" w:color="auto" w:fill="BFBFBF"/>
          </w:tcPr>
          <w:p w:rsidR="001C7DFC" w:rsidRPr="00D96A13" w:rsidRDefault="001C7DFC" w:rsidP="001C7DFC">
            <w:pPr>
              <w:snapToGrid w:val="0"/>
              <w:jc w:val="center"/>
              <w:rPr>
                <w:sz w:val="22"/>
                <w:szCs w:val="22"/>
              </w:rPr>
            </w:pPr>
            <w:r w:rsidRPr="00D96A13">
              <w:rPr>
                <w:sz w:val="22"/>
                <w:szCs w:val="22"/>
              </w:rPr>
              <w:t xml:space="preserve">Пожары </w:t>
            </w:r>
          </w:p>
        </w:tc>
        <w:tc>
          <w:tcPr>
            <w:tcW w:w="851" w:type="dxa"/>
            <w:vMerge w:val="restart"/>
            <w:tcBorders>
              <w:top w:val="single" w:sz="4" w:space="0" w:color="000000"/>
              <w:left w:val="single" w:sz="4" w:space="0" w:color="000000"/>
              <w:right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Погибло людей</w:t>
            </w:r>
          </w:p>
        </w:tc>
        <w:tc>
          <w:tcPr>
            <w:tcW w:w="991" w:type="dxa"/>
            <w:vMerge w:val="restart"/>
            <w:tcBorders>
              <w:top w:val="single" w:sz="4" w:space="0" w:color="000000"/>
              <w:left w:val="single" w:sz="4" w:space="0" w:color="000000"/>
              <w:right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Травмировано людей</w:t>
            </w:r>
          </w:p>
        </w:tc>
        <w:tc>
          <w:tcPr>
            <w:tcW w:w="1560" w:type="dxa"/>
            <w:gridSpan w:val="2"/>
            <w:tcBorders>
              <w:top w:val="single" w:sz="4" w:space="0" w:color="000000"/>
              <w:left w:val="single" w:sz="4" w:space="0" w:color="000000"/>
              <w:bottom w:val="single" w:sz="4" w:space="0" w:color="000000"/>
            </w:tcBorders>
            <w:shd w:val="clear" w:color="auto" w:fill="BFBFBF"/>
            <w:vAlign w:val="center"/>
          </w:tcPr>
          <w:p w:rsidR="001C7DFC" w:rsidRPr="00D96A13" w:rsidRDefault="001C7DFC" w:rsidP="001C7DFC">
            <w:pPr>
              <w:snapToGrid w:val="0"/>
              <w:jc w:val="center"/>
              <w:rPr>
                <w:sz w:val="22"/>
                <w:szCs w:val="22"/>
              </w:rPr>
            </w:pPr>
            <w:r w:rsidRPr="00D96A13">
              <w:rPr>
                <w:sz w:val="22"/>
                <w:szCs w:val="22"/>
              </w:rPr>
              <w:t>Уничтожено</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1C7DFC" w:rsidRPr="00D96A13" w:rsidRDefault="001C7DFC" w:rsidP="001C7DFC">
            <w:pPr>
              <w:snapToGrid w:val="0"/>
              <w:jc w:val="center"/>
              <w:rPr>
                <w:sz w:val="22"/>
                <w:szCs w:val="22"/>
              </w:rPr>
            </w:pPr>
            <w:r w:rsidRPr="00D96A13">
              <w:rPr>
                <w:sz w:val="22"/>
                <w:szCs w:val="22"/>
              </w:rPr>
              <w:t>Спасено</w:t>
            </w:r>
          </w:p>
        </w:tc>
      </w:tr>
      <w:tr w:rsidR="001C7DFC" w:rsidRPr="00D96A13" w:rsidTr="001C7DFC">
        <w:trPr>
          <w:trHeight w:val="144"/>
          <w:tblHeader/>
          <w:jc w:val="center"/>
        </w:trPr>
        <w:tc>
          <w:tcPr>
            <w:tcW w:w="1137" w:type="dxa"/>
            <w:vMerge/>
            <w:tcBorders>
              <w:left w:val="single" w:sz="4" w:space="0" w:color="000000"/>
              <w:bottom w:val="single" w:sz="4" w:space="0" w:color="000000"/>
            </w:tcBorders>
            <w:shd w:val="clear" w:color="auto" w:fill="BFBFBF"/>
          </w:tcPr>
          <w:p w:rsidR="001C7DFC" w:rsidRPr="00D96A13" w:rsidRDefault="001C7DFC" w:rsidP="001C7DFC">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1C7DFC" w:rsidRPr="00D96A13" w:rsidRDefault="001C7DFC" w:rsidP="001C7DFC">
            <w:pPr>
              <w:snapToGrid w:val="0"/>
              <w:jc w:val="center"/>
              <w:rPr>
                <w:sz w:val="22"/>
                <w:szCs w:val="22"/>
              </w:rPr>
            </w:pPr>
          </w:p>
        </w:tc>
        <w:tc>
          <w:tcPr>
            <w:tcW w:w="708" w:type="dxa"/>
            <w:vMerge/>
            <w:tcBorders>
              <w:top w:val="single" w:sz="4" w:space="0" w:color="000000"/>
              <w:left w:val="single" w:sz="4" w:space="0" w:color="auto"/>
              <w:bottom w:val="single" w:sz="4" w:space="0" w:color="000000"/>
              <w:right w:val="single" w:sz="4" w:space="0" w:color="auto"/>
            </w:tcBorders>
            <w:shd w:val="clear" w:color="auto" w:fill="BFBFBF"/>
            <w:vAlign w:val="center"/>
          </w:tcPr>
          <w:p w:rsidR="001C7DFC" w:rsidRPr="00D96A13" w:rsidRDefault="001C7DFC" w:rsidP="001C7DFC">
            <w:pPr>
              <w:snapToGrid w:val="0"/>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BFBFBF"/>
            <w:vAlign w:val="center"/>
          </w:tcPr>
          <w:p w:rsidR="001C7DFC" w:rsidRPr="00D96A13" w:rsidRDefault="001C7DFC" w:rsidP="001C7DFC">
            <w:pPr>
              <w:snapToGrid w:val="0"/>
              <w:jc w:val="center"/>
              <w:rPr>
                <w:sz w:val="22"/>
                <w:szCs w:val="22"/>
              </w:rPr>
            </w:pPr>
          </w:p>
        </w:tc>
        <w:tc>
          <w:tcPr>
            <w:tcW w:w="991" w:type="dxa"/>
            <w:vMerge/>
            <w:tcBorders>
              <w:left w:val="single" w:sz="4" w:space="0" w:color="000000"/>
              <w:bottom w:val="single" w:sz="4" w:space="0" w:color="000000"/>
              <w:right w:val="single" w:sz="4" w:space="0" w:color="000000"/>
            </w:tcBorders>
            <w:shd w:val="clear" w:color="auto" w:fill="BFBFBF"/>
            <w:vAlign w:val="center"/>
          </w:tcPr>
          <w:p w:rsidR="001C7DFC" w:rsidRPr="00D96A13" w:rsidRDefault="001C7DFC" w:rsidP="001C7DFC">
            <w:pPr>
              <w:snapToGrid w:val="0"/>
              <w:jc w:val="center"/>
              <w:rPr>
                <w:sz w:val="22"/>
                <w:szCs w:val="22"/>
              </w:rPr>
            </w:pPr>
          </w:p>
        </w:tc>
        <w:tc>
          <w:tcPr>
            <w:tcW w:w="851" w:type="dxa"/>
            <w:tcBorders>
              <w:top w:val="single" w:sz="4" w:space="0" w:color="000000"/>
              <w:left w:val="single" w:sz="4" w:space="0" w:color="000000"/>
              <w:bottom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Строений</w:t>
            </w:r>
          </w:p>
        </w:tc>
        <w:tc>
          <w:tcPr>
            <w:tcW w:w="709" w:type="dxa"/>
            <w:tcBorders>
              <w:top w:val="single" w:sz="4" w:space="0" w:color="000000"/>
              <w:left w:val="single" w:sz="4" w:space="0" w:color="000000"/>
              <w:bottom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техники</w:t>
            </w:r>
          </w:p>
        </w:tc>
        <w:tc>
          <w:tcPr>
            <w:tcW w:w="708" w:type="dxa"/>
            <w:tcBorders>
              <w:top w:val="single" w:sz="4" w:space="0" w:color="000000"/>
              <w:left w:val="single" w:sz="4" w:space="0" w:color="000000"/>
              <w:bottom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людей</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строений</w:t>
            </w:r>
          </w:p>
        </w:tc>
        <w:tc>
          <w:tcPr>
            <w:tcW w:w="788" w:type="dxa"/>
            <w:tcBorders>
              <w:top w:val="single" w:sz="4" w:space="0" w:color="000000"/>
              <w:left w:val="single" w:sz="4" w:space="0" w:color="000000"/>
              <w:bottom w:val="single" w:sz="4" w:space="0" w:color="000000"/>
              <w:right w:val="single" w:sz="4" w:space="0" w:color="000000"/>
            </w:tcBorders>
            <w:shd w:val="clear" w:color="auto" w:fill="BFBFBF"/>
          </w:tcPr>
          <w:p w:rsidR="001C7DFC" w:rsidRPr="00D96A13" w:rsidRDefault="001C7DFC" w:rsidP="001C7DFC">
            <w:pPr>
              <w:snapToGrid w:val="0"/>
              <w:jc w:val="center"/>
              <w:rPr>
                <w:sz w:val="22"/>
                <w:szCs w:val="22"/>
              </w:rPr>
            </w:pPr>
            <w:r w:rsidRPr="00D96A13">
              <w:rPr>
                <w:sz w:val="22"/>
                <w:szCs w:val="22"/>
              </w:rPr>
              <w:t>техники</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w:t>
            </w: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1C7DFC" w:rsidRPr="00D96A13" w:rsidRDefault="001C7DFC" w:rsidP="001C7DFC">
            <w:pPr>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4</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0</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2</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1C7DFC" w:rsidRPr="00D96A13" w:rsidRDefault="001C7DFC" w:rsidP="001C7DFC">
            <w:pPr>
              <w:rPr>
                <w:color w:val="000000"/>
                <w:sz w:val="22"/>
                <w:szCs w:val="22"/>
              </w:rPr>
            </w:pPr>
            <w:r w:rsidRPr="00D96A13">
              <w:rPr>
                <w:color w:val="000000"/>
                <w:sz w:val="22"/>
                <w:szCs w:val="22"/>
              </w:rPr>
              <w:t>ПЧ № 102</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1C7DFC" w:rsidRPr="00D96A13" w:rsidRDefault="001C7DFC" w:rsidP="001C7DFC">
            <w:pPr>
              <w:rPr>
                <w:color w:val="000000"/>
                <w:sz w:val="22"/>
                <w:szCs w:val="22"/>
              </w:rPr>
            </w:pPr>
            <w:r w:rsidRPr="00D96A13">
              <w:rPr>
                <w:color w:val="000000"/>
                <w:sz w:val="22"/>
                <w:szCs w:val="22"/>
              </w:rPr>
              <w:t>ПЧ № 136</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1C7DFC" w:rsidRPr="00D96A13" w:rsidRDefault="001C7DFC" w:rsidP="001C7DFC">
            <w:pPr>
              <w:rPr>
                <w:color w:val="000000"/>
                <w:sz w:val="22"/>
                <w:szCs w:val="22"/>
              </w:rPr>
            </w:pPr>
            <w:r w:rsidRPr="00D96A13">
              <w:rPr>
                <w:color w:val="000000"/>
                <w:sz w:val="22"/>
                <w:szCs w:val="22"/>
              </w:rPr>
              <w:t>ПЧ № 142</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79"/>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2</w:t>
            </w: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38</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6</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153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6</w:t>
            </w:r>
          </w:p>
        </w:tc>
      </w:tr>
      <w:tr w:rsidR="001C7DFC" w:rsidRPr="00D96A13" w:rsidTr="001C7DFC">
        <w:trPr>
          <w:trHeight w:val="279"/>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6</w:t>
            </w:r>
          </w:p>
        </w:tc>
      </w:tr>
      <w:tr w:rsidR="001C7DFC" w:rsidRPr="00D96A13" w:rsidTr="001C7DFC">
        <w:trPr>
          <w:trHeight w:val="279"/>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79"/>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79"/>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3</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5</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9</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2</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158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107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141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sz w:val="22"/>
                <w:szCs w:val="22"/>
              </w:rPr>
            </w:pPr>
            <w:r w:rsidRPr="00D96A13">
              <w:rPr>
                <w:sz w:val="22"/>
                <w:szCs w:val="22"/>
              </w:rPr>
              <w:t>2</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4</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108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137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ОППЧ № 137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139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5</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6</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7</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109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151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6</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115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152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7</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6</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127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117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116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118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119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11</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138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8</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7</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9</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122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7</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ОППЧ № 123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140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156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10</w:t>
            </w: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6</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17</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12</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125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124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153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11</w:t>
            </w: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98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17</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127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color w:val="000000"/>
                <w:sz w:val="22"/>
                <w:szCs w:val="22"/>
              </w:rPr>
            </w:pPr>
            <w:r w:rsidRPr="00D96A13">
              <w:rPr>
                <w:color w:val="000000"/>
                <w:sz w:val="22"/>
                <w:szCs w:val="22"/>
              </w:rPr>
              <w:t>ПЧ № 157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12</w:t>
            </w: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66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8</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159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r>
      <w:tr w:rsidR="001C7DFC" w:rsidRPr="00D96A13" w:rsidTr="001C7DFC">
        <w:trPr>
          <w:trHeight w:val="263"/>
          <w:jc w:val="center"/>
        </w:trPr>
        <w:tc>
          <w:tcPr>
            <w:tcW w:w="1137" w:type="dxa"/>
            <w:vMerge/>
            <w:tcBorders>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154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r>
      <w:tr w:rsidR="001C7DFC" w:rsidRPr="00D96A13" w:rsidTr="001C7DFC">
        <w:trPr>
          <w:trHeight w:val="263"/>
          <w:jc w:val="center"/>
        </w:trPr>
        <w:tc>
          <w:tcPr>
            <w:tcW w:w="1137" w:type="dxa"/>
            <w:vMerge/>
            <w:tcBorders>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rPr>
                <w:color w:val="000000"/>
                <w:sz w:val="22"/>
                <w:szCs w:val="22"/>
              </w:rPr>
            </w:pPr>
            <w:r w:rsidRPr="00D96A13">
              <w:rPr>
                <w:color w:val="000000"/>
                <w:sz w:val="22"/>
                <w:szCs w:val="22"/>
              </w:rPr>
              <w:t>ПЧ № 155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13</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0 </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132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263"/>
          <w:jc w:val="center"/>
        </w:trPr>
        <w:tc>
          <w:tcPr>
            <w:tcW w:w="1137" w:type="dxa"/>
            <w:vMerge/>
            <w:tcBorders>
              <w:top w:val="single" w:sz="4" w:space="0" w:color="000000"/>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r>
      <w:tr w:rsidR="001C7DFC" w:rsidRPr="00D96A13" w:rsidTr="001C7DFC">
        <w:trPr>
          <w:trHeight w:val="263"/>
          <w:jc w:val="center"/>
        </w:trPr>
        <w:tc>
          <w:tcPr>
            <w:tcW w:w="1137" w:type="dxa"/>
            <w:vMerge w:val="restart"/>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r w:rsidRPr="00D96A13">
              <w:rPr>
                <w:b/>
                <w:color w:val="000000"/>
                <w:sz w:val="22"/>
                <w:szCs w:val="22"/>
              </w:rPr>
              <w:t>Отряд 14</w:t>
            </w:r>
          </w:p>
        </w:tc>
        <w:tc>
          <w:tcPr>
            <w:tcW w:w="1762"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both"/>
              <w:rPr>
                <w:b/>
                <w:bCs/>
                <w:color w:val="000000"/>
                <w:sz w:val="22"/>
                <w:szCs w:val="22"/>
              </w:rPr>
            </w:pPr>
            <w:r w:rsidRPr="00D96A13">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156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56</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7</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189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10</w:t>
            </w:r>
          </w:p>
        </w:tc>
      </w:tr>
      <w:tr w:rsidR="001C7DFC" w:rsidRPr="00D96A13" w:rsidTr="001C7DFC">
        <w:trPr>
          <w:trHeight w:val="263"/>
          <w:jc w:val="center"/>
        </w:trPr>
        <w:tc>
          <w:tcPr>
            <w:tcW w:w="1137" w:type="dxa"/>
            <w:vMerge/>
            <w:tcBorders>
              <w:top w:val="single" w:sz="4" w:space="0" w:color="000000"/>
              <w:left w:val="single" w:sz="4" w:space="0" w:color="000000"/>
            </w:tcBorders>
            <w:vAlign w:val="center"/>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6</w:t>
            </w:r>
          </w:p>
        </w:tc>
      </w:tr>
      <w:tr w:rsidR="001C7DFC" w:rsidRPr="00D96A13" w:rsidTr="001C7DFC">
        <w:trPr>
          <w:trHeight w:val="263"/>
          <w:jc w:val="center"/>
        </w:trPr>
        <w:tc>
          <w:tcPr>
            <w:tcW w:w="1137" w:type="dxa"/>
            <w:vMerge/>
            <w:tcBorders>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148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263"/>
          <w:jc w:val="center"/>
        </w:trPr>
        <w:tc>
          <w:tcPr>
            <w:tcW w:w="1137" w:type="dxa"/>
            <w:vMerge/>
            <w:tcBorders>
              <w:left w:val="single" w:sz="4" w:space="0" w:color="000000"/>
            </w:tcBorders>
          </w:tcPr>
          <w:p w:rsidR="001C7DFC" w:rsidRPr="00D96A13" w:rsidRDefault="001C7DFC" w:rsidP="001C7DFC">
            <w:pPr>
              <w:snapToGrid w:val="0"/>
              <w:jc w:val="center"/>
              <w:rPr>
                <w:b/>
                <w:color w:val="000000"/>
                <w:sz w:val="22"/>
                <w:szCs w:val="22"/>
              </w:rPr>
            </w:pPr>
          </w:p>
        </w:tc>
        <w:tc>
          <w:tcPr>
            <w:tcW w:w="1762" w:type="dxa"/>
            <w:tcBorders>
              <w:top w:val="single" w:sz="4" w:space="0" w:color="000000"/>
              <w:left w:val="single" w:sz="4" w:space="0" w:color="000000"/>
              <w:bottom w:val="single" w:sz="4" w:space="0" w:color="auto"/>
            </w:tcBorders>
            <w:shd w:val="clear" w:color="auto" w:fill="auto"/>
            <w:vAlign w:val="bottom"/>
          </w:tcPr>
          <w:p w:rsidR="001C7DFC" w:rsidRPr="00D96A13" w:rsidRDefault="001C7DFC" w:rsidP="001C7DFC">
            <w:pPr>
              <w:rPr>
                <w:color w:val="000000"/>
                <w:sz w:val="22"/>
                <w:szCs w:val="22"/>
              </w:rPr>
            </w:pPr>
            <w:r w:rsidRPr="00D96A13">
              <w:rPr>
                <w:color w:val="000000"/>
                <w:sz w:val="22"/>
                <w:szCs w:val="22"/>
              </w:rPr>
              <w:t>ПЧ № 150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43</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r>
      <w:tr w:rsidR="001C7DFC" w:rsidRPr="00D96A13" w:rsidTr="001C7DFC">
        <w:trPr>
          <w:trHeight w:val="144"/>
          <w:jc w:val="center"/>
        </w:trPr>
        <w:tc>
          <w:tcPr>
            <w:tcW w:w="1137" w:type="dxa"/>
            <w:vMerge w:val="restart"/>
            <w:tcBorders>
              <w:top w:val="single" w:sz="4" w:space="0" w:color="auto"/>
              <w:left w:val="single" w:sz="4" w:space="0" w:color="000000"/>
              <w:right w:val="single" w:sz="4" w:space="0" w:color="auto"/>
            </w:tcBorders>
            <w:vAlign w:val="center"/>
          </w:tcPr>
          <w:p w:rsidR="001C7DFC" w:rsidRPr="00D96A13" w:rsidRDefault="001C7DFC" w:rsidP="001C7DFC">
            <w:pPr>
              <w:snapToGrid w:val="0"/>
              <w:jc w:val="center"/>
              <w:rPr>
                <w:sz w:val="22"/>
                <w:szCs w:val="22"/>
              </w:rPr>
            </w:pPr>
            <w:r w:rsidRPr="00D96A13">
              <w:rPr>
                <w:b/>
                <w:sz w:val="22"/>
                <w:szCs w:val="22"/>
              </w:rPr>
              <w:t>Бодайбинский филиал</w:t>
            </w:r>
          </w:p>
        </w:tc>
        <w:tc>
          <w:tcPr>
            <w:tcW w:w="1762" w:type="dxa"/>
            <w:tcBorders>
              <w:top w:val="single" w:sz="4" w:space="0" w:color="auto"/>
              <w:left w:val="single" w:sz="4" w:space="0" w:color="auto"/>
              <w:bottom w:val="single" w:sz="4" w:space="0" w:color="000000"/>
            </w:tcBorders>
            <w:shd w:val="clear" w:color="auto" w:fill="auto"/>
            <w:vAlign w:val="center"/>
          </w:tcPr>
          <w:p w:rsidR="001C7DFC" w:rsidRPr="00D96A13" w:rsidRDefault="001C7DFC" w:rsidP="001C7DFC">
            <w:pPr>
              <w:snapToGrid w:val="0"/>
              <w:ind w:left="-108" w:right="-45"/>
              <w:jc w:val="right"/>
              <w:rPr>
                <w:sz w:val="22"/>
                <w:szCs w:val="22"/>
              </w:rPr>
            </w:pPr>
            <w:r w:rsidRPr="00D96A13">
              <w:rPr>
                <w:b/>
                <w:sz w:val="22"/>
                <w:szCs w:val="22"/>
              </w:rPr>
              <w:t>Итого за филиал</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b/>
                <w:bCs/>
                <w:sz w:val="22"/>
                <w:szCs w:val="22"/>
              </w:rPr>
            </w:pPr>
            <w:r w:rsidRPr="00D96A13">
              <w:rPr>
                <w:b/>
                <w:bCs/>
                <w:sz w:val="22"/>
                <w:szCs w:val="22"/>
              </w:rPr>
              <w:t>27</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851"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12</w:t>
            </w:r>
          </w:p>
        </w:tc>
        <w:tc>
          <w:tcPr>
            <w:tcW w:w="709"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2</w:t>
            </w:r>
          </w:p>
        </w:tc>
        <w:tc>
          <w:tcPr>
            <w:tcW w:w="708"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49</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30</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4</w:t>
            </w:r>
          </w:p>
        </w:tc>
      </w:tr>
      <w:tr w:rsidR="001C7DFC" w:rsidRPr="00D96A13" w:rsidTr="001C7DFC">
        <w:trPr>
          <w:trHeight w:val="144"/>
          <w:jc w:val="center"/>
        </w:trPr>
        <w:tc>
          <w:tcPr>
            <w:tcW w:w="1137" w:type="dxa"/>
            <w:vMerge/>
            <w:tcBorders>
              <w:top w:val="single" w:sz="4" w:space="0" w:color="auto"/>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62" w:type="dxa"/>
            <w:tcBorders>
              <w:top w:val="single" w:sz="4" w:space="0" w:color="auto"/>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128</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7</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709"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7</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129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851" w:type="dxa"/>
            <w:tcBorders>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000000"/>
              <w:left w:val="single" w:sz="4" w:space="0" w:color="auto"/>
              <w:bottom w:val="single" w:sz="4" w:space="0" w:color="auto"/>
            </w:tcBorders>
            <w:shd w:val="clear" w:color="auto" w:fill="auto"/>
          </w:tcPr>
          <w:p w:rsidR="001C7DFC" w:rsidRPr="00D96A13" w:rsidRDefault="001C7DFC" w:rsidP="001C7DFC">
            <w:pPr>
              <w:rPr>
                <w:sz w:val="22"/>
                <w:szCs w:val="22"/>
              </w:rPr>
            </w:pPr>
            <w:r w:rsidRPr="00D96A13">
              <w:rPr>
                <w:sz w:val="22"/>
                <w:szCs w:val="22"/>
              </w:rPr>
              <w:t>ПЧ № 130</w:t>
            </w:r>
          </w:p>
        </w:tc>
        <w:tc>
          <w:tcPr>
            <w:tcW w:w="708" w:type="dxa"/>
            <w:tcBorders>
              <w:top w:val="single" w:sz="4" w:space="0" w:color="000000"/>
              <w:left w:val="single" w:sz="4" w:space="0" w:color="000000"/>
              <w:bottom w:val="single" w:sz="4" w:space="0" w:color="auto"/>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3</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9" w:type="dxa"/>
            <w:tcBorders>
              <w:top w:val="single" w:sz="4" w:space="0" w:color="000000"/>
              <w:left w:val="single" w:sz="4" w:space="0" w:color="000000"/>
              <w:bottom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5</w:t>
            </w:r>
          </w:p>
        </w:tc>
        <w:tc>
          <w:tcPr>
            <w:tcW w:w="788" w:type="dxa"/>
            <w:tcBorders>
              <w:top w:val="single" w:sz="4" w:space="0" w:color="000000"/>
              <w:left w:val="single" w:sz="4" w:space="0" w:color="000000"/>
              <w:bottom w:val="single" w:sz="4" w:space="0" w:color="auto"/>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131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10</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3</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133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auto"/>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134</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1</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113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1C7DFC" w:rsidRPr="00D96A13" w:rsidRDefault="001C7DFC" w:rsidP="001C7DFC">
            <w:pPr>
              <w:rPr>
                <w:sz w:val="22"/>
                <w:szCs w:val="22"/>
              </w:rPr>
            </w:pPr>
            <w:r w:rsidRPr="00D96A13">
              <w:rPr>
                <w:sz w:val="22"/>
                <w:szCs w:val="22"/>
              </w:rPr>
              <w:t>ПЧ № 135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1137" w:type="dxa"/>
            <w:vMerge/>
            <w:tcBorders>
              <w:left w:val="single" w:sz="4" w:space="0" w:color="000000"/>
              <w:bottom w:val="single" w:sz="4" w:space="0" w:color="auto"/>
              <w:right w:val="single" w:sz="4" w:space="0" w:color="auto"/>
            </w:tcBorders>
            <w:vAlign w:val="center"/>
          </w:tcPr>
          <w:p w:rsidR="001C7DFC" w:rsidRPr="00D96A13" w:rsidRDefault="001C7DFC" w:rsidP="001C7DFC">
            <w:pPr>
              <w:snapToGrid w:val="0"/>
              <w:jc w:val="center"/>
              <w:rPr>
                <w:sz w:val="22"/>
                <w:szCs w:val="22"/>
              </w:rPr>
            </w:pPr>
          </w:p>
        </w:tc>
        <w:tc>
          <w:tcPr>
            <w:tcW w:w="1762" w:type="dxa"/>
            <w:tcBorders>
              <w:top w:val="single" w:sz="4" w:space="0" w:color="auto"/>
              <w:left w:val="single" w:sz="4" w:space="0" w:color="auto"/>
              <w:bottom w:val="single" w:sz="4" w:space="0" w:color="auto"/>
            </w:tcBorders>
            <w:shd w:val="clear" w:color="auto" w:fill="auto"/>
          </w:tcPr>
          <w:p w:rsidR="001C7DFC" w:rsidRPr="00D96A13" w:rsidRDefault="001C7DFC" w:rsidP="001C7DFC">
            <w:pPr>
              <w:rPr>
                <w:sz w:val="22"/>
                <w:szCs w:val="22"/>
              </w:rPr>
            </w:pPr>
            <w:r w:rsidRPr="00D96A13">
              <w:rPr>
                <w:sz w:val="22"/>
                <w:szCs w:val="22"/>
              </w:rPr>
              <w:t>ОП ПЧ № 135</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1C7DFC" w:rsidRPr="00D96A13" w:rsidRDefault="001C7DFC" w:rsidP="001C7DFC">
            <w:pPr>
              <w:jc w:val="center"/>
              <w:rPr>
                <w:sz w:val="22"/>
                <w:szCs w:val="22"/>
              </w:rPr>
            </w:pPr>
            <w:r w:rsidRPr="00D96A13">
              <w:rPr>
                <w:sz w:val="22"/>
                <w:szCs w:val="22"/>
              </w:rPr>
              <w:t>2</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sz w:val="22"/>
                <w:szCs w:val="22"/>
              </w:rPr>
            </w:pPr>
            <w:r w:rsidRPr="00D96A13">
              <w:rPr>
                <w:sz w:val="22"/>
                <w:szCs w:val="22"/>
              </w:rPr>
              <w:t>0</w:t>
            </w:r>
          </w:p>
        </w:tc>
      </w:tr>
      <w:tr w:rsidR="001C7DFC" w:rsidRPr="00D96A13" w:rsidTr="001C7DFC">
        <w:trPr>
          <w:trHeight w:val="144"/>
          <w:jc w:val="center"/>
        </w:trPr>
        <w:tc>
          <w:tcPr>
            <w:tcW w:w="2899" w:type="dxa"/>
            <w:gridSpan w:val="2"/>
            <w:tcBorders>
              <w:top w:val="single" w:sz="4" w:space="0" w:color="auto"/>
              <w:left w:val="single" w:sz="4" w:space="0" w:color="000000"/>
              <w:bottom w:val="single" w:sz="4" w:space="0" w:color="000000"/>
            </w:tcBorders>
          </w:tcPr>
          <w:p w:rsidR="001C7DFC" w:rsidRPr="00D96A13" w:rsidRDefault="001C7DFC" w:rsidP="001C7DFC">
            <w:pPr>
              <w:jc w:val="right"/>
            </w:pPr>
            <w:r w:rsidRPr="00D96A13">
              <w:rPr>
                <w:b/>
                <w:bCs/>
                <w:sz w:val="22"/>
                <w:szCs w:val="22"/>
              </w:rPr>
              <w:t>2021 год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bottom"/>
          </w:tcPr>
          <w:p w:rsidR="001C7DFC" w:rsidRPr="00D96A13" w:rsidRDefault="001C7DFC" w:rsidP="001C7DFC">
            <w:pPr>
              <w:jc w:val="center"/>
              <w:rPr>
                <w:b/>
                <w:bCs/>
                <w:sz w:val="22"/>
                <w:szCs w:val="22"/>
              </w:rPr>
            </w:pPr>
            <w:r w:rsidRPr="00D96A13">
              <w:rPr>
                <w:b/>
                <w:bCs/>
                <w:sz w:val="22"/>
                <w:szCs w:val="22"/>
              </w:rPr>
              <w:t>1214</w:t>
            </w:r>
          </w:p>
        </w:tc>
        <w:tc>
          <w:tcPr>
            <w:tcW w:w="851" w:type="dxa"/>
            <w:tcBorders>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39</w:t>
            </w:r>
          </w:p>
        </w:tc>
        <w:tc>
          <w:tcPr>
            <w:tcW w:w="991" w:type="dxa"/>
            <w:tcBorders>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19</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307</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65</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1296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98</w:t>
            </w:r>
          </w:p>
        </w:tc>
      </w:tr>
      <w:tr w:rsidR="001C7DFC" w:rsidRPr="00D96A13" w:rsidTr="001C7DFC">
        <w:trPr>
          <w:trHeight w:val="263"/>
          <w:jc w:val="center"/>
        </w:trPr>
        <w:tc>
          <w:tcPr>
            <w:tcW w:w="2899" w:type="dxa"/>
            <w:gridSpan w:val="2"/>
            <w:tcBorders>
              <w:top w:val="single" w:sz="4" w:space="0" w:color="000000"/>
              <w:left w:val="single" w:sz="4" w:space="0" w:color="000000"/>
              <w:bottom w:val="single" w:sz="4" w:space="0" w:color="auto"/>
            </w:tcBorders>
          </w:tcPr>
          <w:p w:rsidR="001C7DFC" w:rsidRPr="00D96A13" w:rsidRDefault="001C7DFC" w:rsidP="001C7DFC">
            <w:pPr>
              <w:jc w:val="right"/>
              <w:rPr>
                <w:b/>
                <w:bCs/>
                <w:sz w:val="22"/>
                <w:szCs w:val="22"/>
              </w:rPr>
            </w:pPr>
            <w:r w:rsidRPr="00D96A13">
              <w:rPr>
                <w:b/>
                <w:bCs/>
                <w:sz w:val="22"/>
                <w:szCs w:val="22"/>
              </w:rPr>
              <w:t>2020 год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bottom"/>
          </w:tcPr>
          <w:p w:rsidR="001C7DFC" w:rsidRPr="00D96A13" w:rsidRDefault="001C7DFC" w:rsidP="001C7DFC">
            <w:pPr>
              <w:jc w:val="center"/>
              <w:rPr>
                <w:b/>
                <w:bCs/>
                <w:sz w:val="22"/>
                <w:szCs w:val="22"/>
              </w:rPr>
            </w:pPr>
            <w:r w:rsidRPr="00D96A13">
              <w:rPr>
                <w:b/>
                <w:bCs/>
                <w:sz w:val="22"/>
                <w:szCs w:val="22"/>
              </w:rPr>
              <w:t>1377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24</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17</w:t>
            </w:r>
          </w:p>
        </w:tc>
        <w:tc>
          <w:tcPr>
            <w:tcW w:w="851"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367</w:t>
            </w:r>
          </w:p>
        </w:tc>
        <w:tc>
          <w:tcPr>
            <w:tcW w:w="709"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50</w:t>
            </w:r>
          </w:p>
        </w:tc>
        <w:tc>
          <w:tcPr>
            <w:tcW w:w="708" w:type="dxa"/>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239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1437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87</w:t>
            </w:r>
          </w:p>
        </w:tc>
      </w:tr>
    </w:tbl>
    <w:p w:rsidR="0077436D" w:rsidRPr="00D96A13" w:rsidRDefault="0077436D" w:rsidP="00544877">
      <w:pPr>
        <w:ind w:left="7788"/>
        <w:rPr>
          <w:b/>
        </w:rPr>
      </w:pPr>
    </w:p>
    <w:p w:rsidR="001C7DFC" w:rsidRPr="00D96A13" w:rsidRDefault="001C7DFC" w:rsidP="001C7DFC">
      <w:pPr>
        <w:shd w:val="clear" w:color="auto" w:fill="FFFFFF"/>
        <w:ind w:firstLine="708"/>
        <w:jc w:val="both"/>
        <w:rPr>
          <w:szCs w:val="28"/>
        </w:rPr>
      </w:pPr>
      <w:r w:rsidRPr="00D96A13">
        <w:rPr>
          <w:szCs w:val="28"/>
          <w:shd w:val="clear" w:color="auto" w:fill="FFFFFF"/>
        </w:rPr>
        <w:t>За отчетный период 2021 года на пожарах погибло 39 человек (+15, АППГ – 24), спасено 200 человек (–39, АППГ– 239), травмировано 19 человек (+2, АППГ – 17), спасено 1296 строений (–141, АППГ – 1437), спасено 98 единиц техники (+11, АППГ – 87).</w:t>
      </w:r>
    </w:p>
    <w:p w:rsidR="00507EF8" w:rsidRPr="00D96A13" w:rsidRDefault="00507EF8" w:rsidP="00544877">
      <w:pPr>
        <w:ind w:firstLine="708"/>
        <w:jc w:val="both"/>
        <w:rPr>
          <w:color w:val="FF0000"/>
        </w:rPr>
      </w:pPr>
    </w:p>
    <w:p w:rsidR="00632922" w:rsidRPr="00D96A13" w:rsidRDefault="0077436D" w:rsidP="00632922">
      <w:pPr>
        <w:tabs>
          <w:tab w:val="left" w:pos="0"/>
          <w:tab w:val="left" w:pos="1843"/>
        </w:tabs>
        <w:suppressAutoHyphens/>
        <w:snapToGrid w:val="0"/>
        <w:spacing w:line="100" w:lineRule="atLeast"/>
        <w:ind w:left="567"/>
        <w:jc w:val="center"/>
        <w:rPr>
          <w:b/>
          <w:bCs/>
          <w:color w:val="000000" w:themeColor="text1"/>
        </w:rPr>
      </w:pPr>
      <w:r w:rsidRPr="00D96A13">
        <w:rPr>
          <w:b/>
          <w:bCs/>
          <w:color w:val="000000" w:themeColor="text1"/>
        </w:rPr>
        <w:t>10</w:t>
      </w:r>
      <w:r w:rsidR="00632922" w:rsidRPr="00D96A13">
        <w:rPr>
          <w:b/>
          <w:bCs/>
          <w:color w:val="000000" w:themeColor="text1"/>
        </w:rPr>
        <w:t xml:space="preserve">.4. </w:t>
      </w:r>
      <w:r w:rsidR="00544877" w:rsidRPr="00D96A13">
        <w:rPr>
          <w:b/>
          <w:bCs/>
          <w:color w:val="000000" w:themeColor="text1"/>
        </w:rPr>
        <w:t xml:space="preserve">Показатели оперативного реагирования подразделений </w:t>
      </w:r>
    </w:p>
    <w:p w:rsidR="00544877" w:rsidRPr="00D96A13" w:rsidRDefault="00544877" w:rsidP="00632922">
      <w:pPr>
        <w:tabs>
          <w:tab w:val="left" w:pos="0"/>
          <w:tab w:val="left" w:pos="1843"/>
        </w:tabs>
        <w:suppressAutoHyphens/>
        <w:snapToGrid w:val="0"/>
        <w:spacing w:line="100" w:lineRule="atLeast"/>
        <w:ind w:left="567"/>
        <w:jc w:val="center"/>
        <w:rPr>
          <w:color w:val="000000" w:themeColor="text1"/>
        </w:rPr>
      </w:pPr>
      <w:r w:rsidRPr="00D96A13">
        <w:rPr>
          <w:b/>
          <w:bCs/>
          <w:color w:val="000000" w:themeColor="text1"/>
        </w:rPr>
        <w:t>пожарно-спасательной службы</w:t>
      </w:r>
    </w:p>
    <w:p w:rsidR="00544877" w:rsidRPr="00D96A13" w:rsidRDefault="00544877" w:rsidP="0077436D">
      <w:pPr>
        <w:pStyle w:val="a5"/>
        <w:jc w:val="center"/>
        <w:outlineLvl w:val="0"/>
        <w:rPr>
          <w:color w:val="000000" w:themeColor="text1"/>
          <w:u w:val="single"/>
        </w:rPr>
      </w:pPr>
      <w:r w:rsidRPr="00D96A13">
        <w:rPr>
          <w:color w:val="000000" w:themeColor="text1"/>
          <w:u w:val="single"/>
        </w:rPr>
        <w:t>Средние показатели оперативного реагирования</w:t>
      </w:r>
    </w:p>
    <w:p w:rsidR="00544877" w:rsidRPr="00D96A13" w:rsidRDefault="00544877" w:rsidP="00544877">
      <w:pPr>
        <w:ind w:left="7080" w:firstLine="708"/>
        <w:jc w:val="center"/>
        <w:outlineLvl w:val="0"/>
        <w:rPr>
          <w:color w:val="000000" w:themeColor="text1"/>
        </w:rPr>
      </w:pPr>
      <w:r w:rsidRPr="00D96A13">
        <w:rPr>
          <w:color w:val="000000" w:themeColor="text1"/>
        </w:rPr>
        <w:t>Таблица № 3</w:t>
      </w:r>
    </w:p>
    <w:tbl>
      <w:tblPr>
        <w:tblW w:w="9221" w:type="dxa"/>
        <w:jc w:val="center"/>
        <w:tblInd w:w="108" w:type="dxa"/>
        <w:tblLayout w:type="fixed"/>
        <w:tblLook w:val="0000"/>
      </w:tblPr>
      <w:tblGrid>
        <w:gridCol w:w="1707"/>
        <w:gridCol w:w="1696"/>
        <w:gridCol w:w="6"/>
        <w:gridCol w:w="1270"/>
        <w:gridCol w:w="6"/>
        <w:gridCol w:w="1128"/>
        <w:gridCol w:w="6"/>
        <w:gridCol w:w="1695"/>
        <w:gridCol w:w="6"/>
        <w:gridCol w:w="1695"/>
        <w:gridCol w:w="6"/>
      </w:tblGrid>
      <w:tr w:rsidR="001C7DFC" w:rsidRPr="00D96A13" w:rsidTr="001C7DFC">
        <w:trPr>
          <w:trHeight w:val="267"/>
          <w:tblHeader/>
          <w:jc w:val="center"/>
        </w:trPr>
        <w:tc>
          <w:tcPr>
            <w:tcW w:w="1707" w:type="dxa"/>
            <w:vMerge w:val="restart"/>
            <w:tcBorders>
              <w:top w:val="single" w:sz="4" w:space="0" w:color="000000"/>
              <w:left w:val="single" w:sz="4" w:space="0" w:color="000000"/>
            </w:tcBorders>
            <w:shd w:val="clear" w:color="auto" w:fill="CCCCCC"/>
            <w:vAlign w:val="center"/>
          </w:tcPr>
          <w:p w:rsidR="001C7DFC" w:rsidRPr="00D96A13" w:rsidRDefault="001C7DFC" w:rsidP="001C7DFC">
            <w:pPr>
              <w:snapToGrid w:val="0"/>
              <w:jc w:val="center"/>
              <w:rPr>
                <w:sz w:val="22"/>
                <w:szCs w:val="22"/>
              </w:rPr>
            </w:pPr>
            <w:r w:rsidRPr="00D96A13">
              <w:rPr>
                <w:sz w:val="22"/>
                <w:szCs w:val="22"/>
              </w:rPr>
              <w:t>Отряды</w:t>
            </w:r>
          </w:p>
        </w:tc>
        <w:tc>
          <w:tcPr>
            <w:tcW w:w="1702" w:type="dxa"/>
            <w:gridSpan w:val="2"/>
            <w:vMerge w:val="restart"/>
            <w:tcBorders>
              <w:top w:val="single" w:sz="4" w:space="0" w:color="000000"/>
              <w:left w:val="single" w:sz="4" w:space="0" w:color="000000"/>
              <w:bottom w:val="single" w:sz="4" w:space="0" w:color="000000"/>
            </w:tcBorders>
            <w:shd w:val="clear" w:color="auto" w:fill="CCCCCC"/>
            <w:vAlign w:val="center"/>
          </w:tcPr>
          <w:p w:rsidR="001C7DFC" w:rsidRPr="00D96A13" w:rsidRDefault="001C7DFC" w:rsidP="001C7DFC">
            <w:pPr>
              <w:tabs>
                <w:tab w:val="left" w:pos="760"/>
              </w:tabs>
              <w:snapToGrid w:val="0"/>
              <w:jc w:val="center"/>
              <w:rPr>
                <w:sz w:val="22"/>
                <w:szCs w:val="22"/>
              </w:rPr>
            </w:pPr>
            <w:r w:rsidRPr="00D96A13">
              <w:rPr>
                <w:sz w:val="22"/>
                <w:szCs w:val="22"/>
              </w:rPr>
              <w:t>№ пожарной части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1C7DFC" w:rsidRPr="00D96A13" w:rsidRDefault="001C7DFC" w:rsidP="001C7DFC">
            <w:pPr>
              <w:snapToGrid w:val="0"/>
              <w:jc w:val="center"/>
              <w:rPr>
                <w:sz w:val="22"/>
                <w:szCs w:val="22"/>
              </w:rPr>
            </w:pPr>
            <w:r w:rsidRPr="00D96A13">
              <w:rPr>
                <w:sz w:val="22"/>
                <w:szCs w:val="22"/>
              </w:rPr>
              <w:t>Результаты реагирования</w:t>
            </w:r>
          </w:p>
        </w:tc>
      </w:tr>
      <w:tr w:rsidR="001C7DFC" w:rsidRPr="00D96A13" w:rsidTr="001C7DFC">
        <w:trPr>
          <w:trHeight w:val="989"/>
          <w:tblHeader/>
          <w:jc w:val="center"/>
        </w:trPr>
        <w:tc>
          <w:tcPr>
            <w:tcW w:w="1707" w:type="dxa"/>
            <w:vMerge/>
            <w:tcBorders>
              <w:left w:val="single" w:sz="4" w:space="0" w:color="000000"/>
              <w:bottom w:val="single" w:sz="4" w:space="0" w:color="auto"/>
            </w:tcBorders>
            <w:vAlign w:val="center"/>
          </w:tcPr>
          <w:p w:rsidR="001C7DFC" w:rsidRPr="00D96A13" w:rsidRDefault="001C7DFC" w:rsidP="001C7DFC">
            <w:pPr>
              <w:snapToGrid w:val="0"/>
              <w:jc w:val="center"/>
              <w:rPr>
                <w:sz w:val="22"/>
                <w:szCs w:val="22"/>
              </w:rPr>
            </w:pPr>
          </w:p>
        </w:tc>
        <w:tc>
          <w:tcPr>
            <w:tcW w:w="1702" w:type="dxa"/>
            <w:gridSpan w:val="2"/>
            <w:vMerge/>
            <w:tcBorders>
              <w:top w:val="single" w:sz="4" w:space="0" w:color="000000"/>
              <w:left w:val="single" w:sz="4" w:space="0" w:color="000000"/>
              <w:bottom w:val="single" w:sz="4" w:space="0" w:color="auto"/>
            </w:tcBorders>
            <w:shd w:val="clear" w:color="auto" w:fill="auto"/>
            <w:vAlign w:val="center"/>
          </w:tcPr>
          <w:p w:rsidR="001C7DFC" w:rsidRPr="00D96A13" w:rsidRDefault="001C7DFC" w:rsidP="001C7DFC">
            <w:pPr>
              <w:snapToGrid w:val="0"/>
              <w:rPr>
                <w:sz w:val="22"/>
                <w:szCs w:val="22"/>
              </w:rPr>
            </w:pPr>
          </w:p>
        </w:tc>
        <w:tc>
          <w:tcPr>
            <w:tcW w:w="1276" w:type="dxa"/>
            <w:gridSpan w:val="2"/>
            <w:tcBorders>
              <w:top w:val="single" w:sz="4" w:space="0" w:color="000000"/>
              <w:left w:val="single" w:sz="4" w:space="0" w:color="000000"/>
              <w:bottom w:val="single" w:sz="4" w:space="0" w:color="auto"/>
            </w:tcBorders>
            <w:shd w:val="clear" w:color="auto" w:fill="CCCCCC"/>
            <w:vAlign w:val="center"/>
          </w:tcPr>
          <w:p w:rsidR="001C7DFC" w:rsidRPr="00D96A13" w:rsidRDefault="001C7DFC" w:rsidP="001C7DFC">
            <w:pPr>
              <w:snapToGrid w:val="0"/>
              <w:jc w:val="center"/>
              <w:rPr>
                <w:sz w:val="22"/>
                <w:szCs w:val="22"/>
              </w:rPr>
            </w:pPr>
            <w:r w:rsidRPr="00D96A13">
              <w:rPr>
                <w:sz w:val="22"/>
                <w:szCs w:val="22"/>
              </w:rPr>
              <w:t>Среднее время прибытия</w:t>
            </w:r>
          </w:p>
          <w:p w:rsidR="001C7DFC" w:rsidRPr="00D96A13" w:rsidRDefault="001C7DFC" w:rsidP="001C7DFC">
            <w:pPr>
              <w:snapToGrid w:val="0"/>
              <w:jc w:val="center"/>
              <w:rPr>
                <w:sz w:val="22"/>
                <w:szCs w:val="22"/>
              </w:rPr>
            </w:pPr>
            <w:r w:rsidRPr="00D96A13">
              <w:rPr>
                <w:sz w:val="22"/>
                <w:szCs w:val="22"/>
              </w:rPr>
              <w:t>(мин.)</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CCCCCC"/>
            <w:vAlign w:val="center"/>
          </w:tcPr>
          <w:p w:rsidR="001C7DFC" w:rsidRPr="00D96A13" w:rsidRDefault="001C7DFC" w:rsidP="001C7DFC">
            <w:pPr>
              <w:snapToGrid w:val="0"/>
              <w:jc w:val="center"/>
              <w:rPr>
                <w:sz w:val="22"/>
                <w:szCs w:val="22"/>
              </w:rPr>
            </w:pPr>
            <w:r w:rsidRPr="00D96A13">
              <w:rPr>
                <w:sz w:val="22"/>
                <w:szCs w:val="22"/>
              </w:rPr>
              <w:t>Среднее время локализации (мин.)</w:t>
            </w:r>
          </w:p>
        </w:tc>
        <w:tc>
          <w:tcPr>
            <w:tcW w:w="1701" w:type="dxa"/>
            <w:gridSpan w:val="2"/>
            <w:tcBorders>
              <w:top w:val="single" w:sz="4" w:space="0" w:color="000000"/>
              <w:left w:val="single" w:sz="4" w:space="0" w:color="000000"/>
              <w:bottom w:val="single" w:sz="4" w:space="0" w:color="000000"/>
            </w:tcBorders>
            <w:shd w:val="clear" w:color="auto" w:fill="CCCCCC"/>
            <w:vAlign w:val="center"/>
          </w:tcPr>
          <w:p w:rsidR="001C7DFC" w:rsidRPr="00D96A13" w:rsidRDefault="001C7DFC" w:rsidP="001C7DFC">
            <w:pPr>
              <w:jc w:val="center"/>
              <w:rPr>
                <w:sz w:val="22"/>
                <w:szCs w:val="22"/>
              </w:rPr>
            </w:pPr>
            <w:r w:rsidRPr="00D96A13">
              <w:rPr>
                <w:sz w:val="22"/>
                <w:szCs w:val="22"/>
              </w:rPr>
              <w:t>Среднее время ликвидации открытого горения</w:t>
            </w:r>
          </w:p>
          <w:p w:rsidR="001C7DFC" w:rsidRPr="00D96A13" w:rsidRDefault="001C7DFC" w:rsidP="001C7DFC">
            <w:pPr>
              <w:snapToGrid w:val="0"/>
              <w:jc w:val="center"/>
              <w:rPr>
                <w:sz w:val="22"/>
                <w:szCs w:val="22"/>
              </w:rPr>
            </w:pPr>
            <w:r w:rsidRPr="00D96A13">
              <w:rPr>
                <w:sz w:val="22"/>
                <w:szCs w:val="22"/>
              </w:rPr>
              <w:t>(мин.)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C7DFC" w:rsidRPr="00D96A13" w:rsidRDefault="001C7DFC" w:rsidP="001C7DFC">
            <w:pPr>
              <w:jc w:val="center"/>
              <w:rPr>
                <w:sz w:val="22"/>
                <w:szCs w:val="22"/>
              </w:rPr>
            </w:pPr>
            <w:r w:rsidRPr="00D96A13">
              <w:rPr>
                <w:sz w:val="22"/>
                <w:szCs w:val="22"/>
              </w:rPr>
              <w:t>Среднее время ликвидации последствий, пожара (мин.)</w:t>
            </w:r>
          </w:p>
        </w:tc>
      </w:tr>
      <w:tr w:rsidR="001C7DFC" w:rsidRPr="00D96A13" w:rsidTr="001C7DFC">
        <w:trPr>
          <w:trHeight w:val="285"/>
          <w:jc w:val="center"/>
        </w:trPr>
        <w:tc>
          <w:tcPr>
            <w:tcW w:w="1707" w:type="dxa"/>
            <w:vMerge w:val="restart"/>
            <w:tcBorders>
              <w:top w:val="single" w:sz="4" w:space="0" w:color="auto"/>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w:t>
            </w:r>
          </w:p>
        </w:tc>
        <w:tc>
          <w:tcPr>
            <w:tcW w:w="1702" w:type="dxa"/>
            <w:gridSpan w:val="2"/>
            <w:tcBorders>
              <w:top w:val="single" w:sz="4" w:space="0" w:color="auto"/>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102</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3,25</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66,13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5,33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111,67</w:t>
            </w:r>
          </w:p>
        </w:tc>
      </w:tr>
      <w:tr w:rsidR="001C7DFC" w:rsidRPr="00D96A13" w:rsidTr="001C7DFC">
        <w:trPr>
          <w:trHeight w:val="285"/>
          <w:jc w:val="center"/>
        </w:trPr>
        <w:tc>
          <w:tcPr>
            <w:tcW w:w="1707" w:type="dxa"/>
            <w:vMerge/>
            <w:tcBorders>
              <w:left w:val="single" w:sz="4" w:space="0" w:color="000000"/>
              <w:bottom w:val="single" w:sz="4" w:space="0" w:color="auto"/>
              <w:right w:val="single" w:sz="4" w:space="0" w:color="auto"/>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r>
      <w:tr w:rsidR="001C7DFC" w:rsidRPr="00D96A13" w:rsidTr="001C7DFC">
        <w:trPr>
          <w:gridAfter w:val="1"/>
          <w:wAfter w:w="6" w:type="dxa"/>
          <w:trHeight w:val="285"/>
          <w:jc w:val="center"/>
        </w:trPr>
        <w:tc>
          <w:tcPr>
            <w:tcW w:w="1707" w:type="dxa"/>
            <w:tcBorders>
              <w:left w:val="single" w:sz="4" w:space="0" w:color="000000"/>
              <w:bottom w:val="single" w:sz="4" w:space="0" w:color="auto"/>
              <w:right w:val="single" w:sz="4" w:space="0" w:color="auto"/>
            </w:tcBorders>
            <w:vAlign w:val="center"/>
          </w:tcPr>
          <w:p w:rsidR="001C7DFC" w:rsidRPr="00D96A13" w:rsidRDefault="001C7DFC" w:rsidP="001C7DFC">
            <w:pPr>
              <w:snapToGrid w:val="0"/>
              <w:rPr>
                <w:b/>
                <w:sz w:val="22"/>
                <w:szCs w:val="22"/>
              </w:rPr>
            </w:pPr>
          </w:p>
        </w:tc>
        <w:tc>
          <w:tcPr>
            <w:tcW w:w="1696" w:type="dxa"/>
            <w:tcBorders>
              <w:left w:val="single" w:sz="4" w:space="0" w:color="auto"/>
              <w:bottom w:val="single" w:sz="4" w:space="0" w:color="auto"/>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auto"/>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6,92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5,33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11,08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72</w:t>
            </w:r>
          </w:p>
        </w:tc>
      </w:tr>
      <w:tr w:rsidR="001C7DFC" w:rsidRPr="00D96A13" w:rsidTr="001C7DFC">
        <w:trPr>
          <w:trHeight w:val="285"/>
          <w:jc w:val="center"/>
        </w:trPr>
        <w:tc>
          <w:tcPr>
            <w:tcW w:w="1707" w:type="dxa"/>
            <w:vMerge w:val="restart"/>
            <w:tcBorders>
              <w:top w:val="single" w:sz="4" w:space="0" w:color="auto"/>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2</w:t>
            </w:r>
          </w:p>
        </w:tc>
        <w:tc>
          <w:tcPr>
            <w:tcW w:w="1702" w:type="dxa"/>
            <w:gridSpan w:val="2"/>
            <w:tcBorders>
              <w:top w:val="single" w:sz="4" w:space="0" w:color="auto"/>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103</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177,3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23,14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114,67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13,23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11,83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89,58</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13,18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8,25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8,31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54,94</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b/>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11,77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109,1</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3</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color w:val="000000"/>
                <w:sz w:val="22"/>
                <w:szCs w:val="22"/>
              </w:rPr>
            </w:pPr>
            <w:r w:rsidRPr="00D96A13">
              <w:rPr>
                <w:color w:val="000000"/>
                <w:sz w:val="22"/>
                <w:szCs w:val="22"/>
              </w:rPr>
              <w:t>ПЧ № 158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109,3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color w:val="000000"/>
                <w:sz w:val="22"/>
                <w:szCs w:val="22"/>
              </w:rPr>
            </w:pPr>
            <w:r w:rsidRPr="00D96A13">
              <w:rPr>
                <w:color w:val="000000"/>
                <w:sz w:val="22"/>
                <w:szCs w:val="22"/>
              </w:rPr>
              <w:t>ПЧ № 101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rPr>
              <w:t>7,87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rPr>
              <w:t>10,4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rPr>
              <w:t>9,13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rPr>
              <w:t>141,87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color w:val="000000"/>
                <w:sz w:val="22"/>
                <w:szCs w:val="22"/>
              </w:rPr>
            </w:pPr>
            <w:r w:rsidRPr="00D96A13">
              <w:rPr>
                <w:color w:val="000000"/>
                <w:sz w:val="22"/>
                <w:szCs w:val="22"/>
              </w:rPr>
              <w:t>ПЧ № 107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15,36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6,55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102,09</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jc w:val="both"/>
              <w:rPr>
                <w:color w:val="000000"/>
                <w:sz w:val="22"/>
                <w:szCs w:val="22"/>
              </w:rPr>
            </w:pPr>
            <w:r w:rsidRPr="00D96A13">
              <w:rPr>
                <w:color w:val="000000"/>
                <w:sz w:val="22"/>
                <w:szCs w:val="22"/>
              </w:rPr>
              <w:t>ПЧ № 141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8,07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9,59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50,55</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b/>
                <w:sz w:val="22"/>
                <w:szCs w:val="22"/>
              </w:rPr>
            </w:pPr>
          </w:p>
        </w:tc>
        <w:tc>
          <w:tcPr>
            <w:tcW w:w="1696" w:type="dxa"/>
            <w:tcBorders>
              <w:left w:val="single" w:sz="4" w:space="0" w:color="auto"/>
              <w:bottom w:val="single" w:sz="4" w:space="0" w:color="000000"/>
            </w:tcBorders>
            <w:vAlign w:val="bottom"/>
          </w:tcPr>
          <w:p w:rsidR="001C7DFC" w:rsidRPr="00D96A13" w:rsidRDefault="001C7DFC" w:rsidP="001C7DFC">
            <w:pPr>
              <w:rPr>
                <w:b/>
                <w:bCs/>
                <w:color w:val="000000"/>
                <w:sz w:val="22"/>
                <w:szCs w:val="22"/>
              </w:rPr>
            </w:pPr>
            <w:r w:rsidRPr="00D96A13">
              <w:rPr>
                <w:b/>
                <w:bCs/>
                <w:color w:val="000000"/>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10,39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14,08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100,96</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4</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24,33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63,33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ОППЧ № 137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29,6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22,8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159</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12,63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11,63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22,13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83,63</w:t>
            </w:r>
          </w:p>
        </w:tc>
      </w:tr>
      <w:tr w:rsidR="001C7DFC" w:rsidRPr="00D96A13" w:rsidTr="001C7DFC">
        <w:trPr>
          <w:gridAfter w:val="1"/>
          <w:wAfter w:w="6" w:type="dxa"/>
          <w:trHeight w:val="285"/>
          <w:jc w:val="center"/>
        </w:trPr>
        <w:tc>
          <w:tcPr>
            <w:tcW w:w="1707" w:type="dxa"/>
            <w:tcBorders>
              <w:top w:val="single" w:sz="4" w:space="0" w:color="auto"/>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top w:val="single" w:sz="4" w:space="0" w:color="auto"/>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10,76</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11,92</w:t>
            </w:r>
          </w:p>
        </w:tc>
        <w:tc>
          <w:tcPr>
            <w:tcW w:w="1701" w:type="dxa"/>
            <w:gridSpan w:val="2"/>
            <w:tcBorders>
              <w:top w:val="single" w:sz="4" w:space="0" w:color="auto"/>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18,12</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79,6</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5</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109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7,29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3,79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9,68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61,82</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1,91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3,57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43.42</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9,83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10,83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96,17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7,78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2,78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3,78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60,78</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2,67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24,67</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6,96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2,99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6,03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53,34</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6</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14,21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4,29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7,36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71,86</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66,4</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13,5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67,5</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6,87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18,04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90</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4,5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11,83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78,52</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7</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7,86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12,57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24,86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169,57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5,72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7,09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70,84</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13,77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11,15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9,62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116,31</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119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7,58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21,89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16,61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57,25</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127,3</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8,08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13,66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12,84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84,69</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8</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8,96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9,64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89,24</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5,05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3,93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15,16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87,07</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b/>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4,58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12,19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88,24</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9</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4,01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4,86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7,22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56,48</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3,42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6,33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185,33</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ОППЧ № 123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3,91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3,36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3,82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129,27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101,9</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177</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4,53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5,24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7,91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85,5</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10</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9,07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110</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6,83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8,26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51,76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109,5</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3,83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50,5</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9,25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33,32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104,96</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11</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3,84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2,38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3,28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45,41</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3,75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107,7</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3,56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6,56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81,22</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6,89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6,85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71,11</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12</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622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307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20,2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76,6</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16,75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17,78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93,04</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snapToGrid w:val="0"/>
              <w:rPr>
                <w:sz w:val="22"/>
                <w:szCs w:val="22"/>
              </w:rPr>
            </w:pPr>
            <w:r w:rsidRPr="00D96A13">
              <w:rPr>
                <w:b/>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23,88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19,98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220,92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158,88</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13</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20,46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14,54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9,46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131,31</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7,67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5,17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49,17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11,64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7,14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8,29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57,29</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9,92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4,92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7,88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37,8</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5,44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9,17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8,44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bCs/>
                <w:color w:val="000000"/>
                <w:sz w:val="22"/>
                <w:szCs w:val="22"/>
              </w:rPr>
              <w:t>44,33</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10,8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8,68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59,83</w:t>
            </w:r>
          </w:p>
        </w:tc>
      </w:tr>
      <w:tr w:rsidR="001C7DFC" w:rsidRPr="00D96A13" w:rsidTr="001C7DFC">
        <w:trPr>
          <w:trHeight w:val="285"/>
          <w:jc w:val="center"/>
        </w:trPr>
        <w:tc>
          <w:tcPr>
            <w:tcW w:w="1707" w:type="dxa"/>
            <w:vMerge w:val="restart"/>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r w:rsidRPr="00D96A13">
              <w:rPr>
                <w:b/>
                <w:sz w:val="22"/>
                <w:szCs w:val="22"/>
              </w:rPr>
              <w:t>Отряд 14</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5,26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20,47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150,37</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9,85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12,85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106,38</w:t>
            </w:r>
          </w:p>
        </w:tc>
      </w:tr>
      <w:tr w:rsidR="001C7DFC" w:rsidRPr="00D96A13" w:rsidTr="001C7DFC">
        <w:trPr>
          <w:trHeight w:val="285"/>
          <w:jc w:val="center"/>
        </w:trPr>
        <w:tc>
          <w:tcPr>
            <w:tcW w:w="1707" w:type="dxa"/>
            <w:vMerge/>
            <w:tcBorders>
              <w:left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149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10,36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4,16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13,69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79,62</w:t>
            </w:r>
          </w:p>
        </w:tc>
      </w:tr>
      <w:tr w:rsidR="001C7DFC" w:rsidRPr="00D96A13" w:rsidTr="001C7DFC">
        <w:trPr>
          <w:trHeight w:val="285"/>
          <w:jc w:val="center"/>
        </w:trPr>
        <w:tc>
          <w:tcPr>
            <w:tcW w:w="1707" w:type="dxa"/>
            <w:vMerge/>
            <w:tcBorders>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150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10,91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6,09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3,92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117,78</w:t>
            </w:r>
          </w:p>
        </w:tc>
      </w:tr>
      <w:tr w:rsidR="001C7DFC" w:rsidRPr="00D96A13" w:rsidTr="001C7DFC">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1C7DFC" w:rsidRPr="00D96A13" w:rsidRDefault="001C7DFC" w:rsidP="001C7DFC">
            <w:pPr>
              <w:snapToGrid w:val="0"/>
              <w:rPr>
                <w:b/>
                <w:sz w:val="22"/>
                <w:szCs w:val="22"/>
              </w:rPr>
            </w:pPr>
          </w:p>
        </w:tc>
        <w:tc>
          <w:tcPr>
            <w:tcW w:w="1696" w:type="dxa"/>
            <w:tcBorders>
              <w:left w:val="single" w:sz="4" w:space="0" w:color="auto"/>
              <w:bottom w:val="single" w:sz="4" w:space="0" w:color="000000"/>
            </w:tcBorders>
            <w:vAlign w:val="center"/>
          </w:tcPr>
          <w:p w:rsidR="001C7DFC" w:rsidRPr="00D96A13" w:rsidRDefault="001C7DFC" w:rsidP="001C7DFC">
            <w:pPr>
              <w:rPr>
                <w:b/>
                <w:bCs/>
                <w:sz w:val="22"/>
                <w:szCs w:val="22"/>
              </w:rPr>
            </w:pPr>
            <w:r w:rsidRPr="00D96A13">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8,79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5,13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9,09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96,87</w:t>
            </w:r>
          </w:p>
        </w:tc>
      </w:tr>
      <w:tr w:rsidR="001C7DFC" w:rsidRPr="00D96A13" w:rsidTr="001C7DFC">
        <w:trPr>
          <w:trHeight w:val="285"/>
          <w:jc w:val="center"/>
        </w:trPr>
        <w:tc>
          <w:tcPr>
            <w:tcW w:w="1707" w:type="dxa"/>
            <w:vMerge w:val="restart"/>
            <w:tcBorders>
              <w:top w:val="single" w:sz="4" w:space="0" w:color="auto"/>
              <w:left w:val="single" w:sz="4" w:space="0" w:color="000000"/>
            </w:tcBorders>
            <w:vAlign w:val="center"/>
          </w:tcPr>
          <w:p w:rsidR="001C7DFC" w:rsidRPr="00D96A13" w:rsidRDefault="001C7DFC" w:rsidP="001C7DFC">
            <w:pPr>
              <w:snapToGrid w:val="0"/>
              <w:jc w:val="center"/>
              <w:rPr>
                <w:sz w:val="22"/>
                <w:szCs w:val="22"/>
              </w:rPr>
            </w:pPr>
            <w:r w:rsidRPr="00D96A13">
              <w:rPr>
                <w:b/>
                <w:sz w:val="22"/>
                <w:szCs w:val="22"/>
              </w:rPr>
              <w:t>Бодайбинский филиал</w:t>
            </w:r>
          </w:p>
        </w:tc>
        <w:tc>
          <w:tcPr>
            <w:tcW w:w="1702" w:type="dxa"/>
            <w:gridSpan w:val="2"/>
            <w:tcBorders>
              <w:top w:val="single" w:sz="4" w:space="0" w:color="auto"/>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№128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88,4</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129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17,6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103,3</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27,7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27,7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84,3</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115,1</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169</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89</w:t>
            </w:r>
          </w:p>
        </w:tc>
      </w:tr>
      <w:tr w:rsidR="001C7DFC" w:rsidRPr="00D96A13" w:rsidTr="001C7DFC">
        <w:trPr>
          <w:trHeight w:val="285"/>
          <w:jc w:val="center"/>
        </w:trPr>
        <w:tc>
          <w:tcPr>
            <w:tcW w:w="1707" w:type="dxa"/>
            <w:vMerge/>
            <w:tcBorders>
              <w:left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ПЧ № 135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w:t>
            </w:r>
          </w:p>
        </w:tc>
      </w:tr>
      <w:tr w:rsidR="001C7DFC" w:rsidRPr="00D96A13" w:rsidTr="001C7DFC">
        <w:trPr>
          <w:trHeight w:val="285"/>
          <w:jc w:val="center"/>
        </w:trPr>
        <w:tc>
          <w:tcPr>
            <w:tcW w:w="1707" w:type="dxa"/>
            <w:vMerge/>
            <w:tcBorders>
              <w:left w:val="single" w:sz="4" w:space="0" w:color="000000"/>
              <w:bottom w:val="single" w:sz="4" w:space="0" w:color="000000"/>
            </w:tcBorders>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rPr>
                <w:sz w:val="22"/>
                <w:szCs w:val="22"/>
              </w:rPr>
            </w:pPr>
            <w:r w:rsidRPr="00D96A13">
              <w:rPr>
                <w:sz w:val="22"/>
                <w:szCs w:val="22"/>
              </w:rPr>
              <w:t>ОП ПЧ № 135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109</w:t>
            </w:r>
          </w:p>
        </w:tc>
      </w:tr>
      <w:tr w:rsidR="001C7DFC" w:rsidRPr="00D96A13" w:rsidTr="001C7DFC">
        <w:trPr>
          <w:gridAfter w:val="1"/>
          <w:wAfter w:w="6" w:type="dxa"/>
          <w:trHeight w:val="285"/>
          <w:jc w:val="center"/>
        </w:trPr>
        <w:tc>
          <w:tcPr>
            <w:tcW w:w="3403" w:type="dxa"/>
            <w:gridSpan w:val="2"/>
            <w:tcBorders>
              <w:left w:val="single" w:sz="4" w:space="0" w:color="000000"/>
              <w:bottom w:val="single" w:sz="4" w:space="0" w:color="000000"/>
            </w:tcBorders>
            <w:vAlign w:val="center"/>
          </w:tcPr>
          <w:p w:rsidR="001C7DFC" w:rsidRPr="00D96A13" w:rsidRDefault="001C7DFC" w:rsidP="001C7DFC">
            <w:pPr>
              <w:snapToGrid w:val="0"/>
              <w:jc w:val="right"/>
              <w:rPr>
                <w:b/>
                <w:sz w:val="22"/>
                <w:szCs w:val="22"/>
              </w:rPr>
            </w:pPr>
            <w:r w:rsidRPr="00D96A13">
              <w:rPr>
                <w:b/>
                <w:sz w:val="22"/>
                <w:szCs w:val="22"/>
              </w:rPr>
              <w:t>Итого за филиал</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sz w:val="22"/>
                <w:szCs w:val="22"/>
              </w:rPr>
            </w:pPr>
            <w:r w:rsidRPr="00D96A13">
              <w:rPr>
                <w:b/>
                <w:bCs/>
                <w:sz w:val="22"/>
                <w:szCs w:val="22"/>
              </w:rPr>
              <w:t>9,18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11,4</w:t>
            </w:r>
          </w:p>
        </w:tc>
      </w:tr>
      <w:tr w:rsidR="001C7DFC" w:rsidRPr="00D96A13" w:rsidTr="001C7DFC">
        <w:trPr>
          <w:trHeight w:val="267"/>
          <w:jc w:val="center"/>
        </w:trPr>
        <w:tc>
          <w:tcPr>
            <w:tcW w:w="1707" w:type="dxa"/>
            <w:tcBorders>
              <w:top w:val="single" w:sz="4" w:space="0" w:color="000000"/>
              <w:left w:val="single" w:sz="4" w:space="0" w:color="000000"/>
              <w:bottom w:val="single" w:sz="4" w:space="0" w:color="000000"/>
              <w:right w:val="single" w:sz="4" w:space="0" w:color="auto"/>
            </w:tcBorders>
            <w:shd w:val="clear" w:color="auto" w:fill="auto"/>
            <w:vAlign w:val="center"/>
          </w:tcPr>
          <w:p w:rsidR="001C7DFC" w:rsidRPr="00D96A13" w:rsidRDefault="001C7DFC" w:rsidP="001C7DFC">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1C7DFC" w:rsidRPr="00D96A13" w:rsidRDefault="001C7DFC" w:rsidP="001C7DFC">
            <w:pPr>
              <w:rPr>
                <w:b/>
                <w:bCs/>
                <w:sz w:val="22"/>
                <w:szCs w:val="22"/>
              </w:rPr>
            </w:pPr>
            <w:r w:rsidRPr="00D96A13">
              <w:rPr>
                <w:b/>
                <w:sz w:val="22"/>
                <w:szCs w:val="22"/>
              </w:rPr>
              <w:t>2021 год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9,79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8,92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b/>
                <w:bCs/>
                <w:color w:val="000000"/>
                <w:sz w:val="22"/>
                <w:szCs w:val="22"/>
              </w:rPr>
            </w:pPr>
            <w:bookmarkStart w:id="1" w:name="_Hlk87355446"/>
            <w:r w:rsidRPr="00D96A13">
              <w:rPr>
                <w:b/>
                <w:bCs/>
                <w:color w:val="000000"/>
                <w:sz w:val="22"/>
                <w:szCs w:val="22"/>
              </w:rPr>
              <w:t>21,58</w:t>
            </w:r>
            <w:bookmarkEnd w:id="1"/>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b/>
                <w:bCs/>
                <w:color w:val="000000"/>
                <w:sz w:val="22"/>
                <w:szCs w:val="22"/>
              </w:rPr>
            </w:pPr>
            <w:r w:rsidRPr="00D96A13">
              <w:rPr>
                <w:b/>
                <w:bCs/>
                <w:color w:val="000000"/>
                <w:sz w:val="22"/>
                <w:szCs w:val="22"/>
              </w:rPr>
              <w:t>93,86</w:t>
            </w:r>
          </w:p>
        </w:tc>
      </w:tr>
      <w:tr w:rsidR="001C7DFC" w:rsidRPr="00D96A13" w:rsidTr="001C7DFC">
        <w:trPr>
          <w:trHeight w:val="273"/>
          <w:jc w:val="center"/>
        </w:trPr>
        <w:tc>
          <w:tcPr>
            <w:tcW w:w="1707" w:type="dxa"/>
            <w:tcBorders>
              <w:top w:val="single" w:sz="4" w:space="0" w:color="000000"/>
              <w:left w:val="single" w:sz="4" w:space="0" w:color="000000"/>
              <w:bottom w:val="single" w:sz="4" w:space="0" w:color="000000"/>
              <w:right w:val="single" w:sz="4" w:space="0" w:color="auto"/>
            </w:tcBorders>
            <w:vAlign w:val="center"/>
          </w:tcPr>
          <w:p w:rsidR="001C7DFC" w:rsidRPr="00D96A13" w:rsidRDefault="001C7DFC" w:rsidP="001C7DFC">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vAlign w:val="center"/>
          </w:tcPr>
          <w:p w:rsidR="001C7DFC" w:rsidRPr="00D96A13" w:rsidRDefault="001C7DFC" w:rsidP="001C7DFC">
            <w:pPr>
              <w:snapToGrid w:val="0"/>
              <w:rPr>
                <w:b/>
                <w:sz w:val="22"/>
                <w:szCs w:val="22"/>
              </w:rPr>
            </w:pPr>
            <w:r w:rsidRPr="00D96A13">
              <w:rPr>
                <w:b/>
                <w:sz w:val="22"/>
                <w:szCs w:val="22"/>
              </w:rPr>
              <w:t>2020 год</w:t>
            </w:r>
          </w:p>
        </w:tc>
        <w:tc>
          <w:tcPr>
            <w:tcW w:w="1276" w:type="dxa"/>
            <w:gridSpan w:val="2"/>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color w:val="000000"/>
                <w:sz w:val="22"/>
                <w:szCs w:val="22"/>
              </w:rPr>
            </w:pPr>
            <w:r w:rsidRPr="00D96A13">
              <w:rPr>
                <w:b/>
                <w:bCs/>
                <w:color w:val="000000"/>
                <w:sz w:val="22"/>
                <w:szCs w:val="22"/>
              </w:rPr>
              <w:t>9,92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color w:val="000000"/>
                <w:sz w:val="22"/>
                <w:szCs w:val="22"/>
              </w:rPr>
            </w:pPr>
            <w:r w:rsidRPr="00D96A13">
              <w:rPr>
                <w:b/>
                <w:bCs/>
                <w:color w:val="000000"/>
                <w:sz w:val="22"/>
                <w:szCs w:val="22"/>
              </w:rPr>
              <w:t>9,19</w:t>
            </w:r>
          </w:p>
        </w:tc>
        <w:tc>
          <w:tcPr>
            <w:tcW w:w="1701" w:type="dxa"/>
            <w:gridSpan w:val="2"/>
            <w:tcBorders>
              <w:top w:val="single" w:sz="4" w:space="0" w:color="000000"/>
              <w:left w:val="single" w:sz="4" w:space="0" w:color="000000"/>
              <w:bottom w:val="single" w:sz="4" w:space="0" w:color="000000"/>
            </w:tcBorders>
            <w:shd w:val="clear" w:color="auto" w:fill="FFFFFF"/>
            <w:vAlign w:val="bottom"/>
          </w:tcPr>
          <w:p w:rsidR="001C7DFC" w:rsidRPr="00D96A13" w:rsidRDefault="001C7DFC" w:rsidP="001C7DFC">
            <w:pPr>
              <w:jc w:val="center"/>
              <w:rPr>
                <w:b/>
                <w:bCs/>
                <w:color w:val="000000"/>
                <w:sz w:val="22"/>
                <w:szCs w:val="22"/>
              </w:rPr>
            </w:pPr>
            <w:r w:rsidRPr="00D96A13">
              <w:rPr>
                <w:b/>
                <w:bCs/>
                <w:color w:val="000000"/>
                <w:sz w:val="22"/>
                <w:szCs w:val="22"/>
              </w:rPr>
              <w:t>19,71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b/>
                <w:bCs/>
                <w:color w:val="000000"/>
                <w:sz w:val="22"/>
                <w:szCs w:val="22"/>
              </w:rPr>
            </w:pPr>
            <w:r w:rsidRPr="00D96A13">
              <w:rPr>
                <w:b/>
                <w:bCs/>
                <w:color w:val="000000"/>
                <w:sz w:val="22"/>
                <w:szCs w:val="22"/>
              </w:rPr>
              <w:t>95,85</w:t>
            </w:r>
          </w:p>
        </w:tc>
      </w:tr>
      <w:tr w:rsidR="001C7DFC" w:rsidRPr="00D96A13" w:rsidTr="001C7DFC">
        <w:trPr>
          <w:gridAfter w:val="1"/>
          <w:wAfter w:w="6" w:type="dxa"/>
          <w:trHeight w:val="273"/>
          <w:jc w:val="center"/>
        </w:trPr>
        <w:tc>
          <w:tcPr>
            <w:tcW w:w="3403" w:type="dxa"/>
            <w:gridSpan w:val="2"/>
            <w:tcBorders>
              <w:top w:val="single" w:sz="4" w:space="0" w:color="000000"/>
              <w:left w:val="single" w:sz="4" w:space="0" w:color="000000"/>
              <w:bottom w:val="single" w:sz="4" w:space="0" w:color="auto"/>
            </w:tcBorders>
            <w:vAlign w:val="center"/>
          </w:tcPr>
          <w:p w:rsidR="001C7DFC" w:rsidRPr="00D96A13" w:rsidRDefault="001C7DFC" w:rsidP="001C7DFC">
            <w:pPr>
              <w:snapToGrid w:val="0"/>
              <w:rPr>
                <w:b/>
                <w:sz w:val="22"/>
                <w:szCs w:val="22"/>
              </w:rPr>
            </w:pPr>
            <w:r w:rsidRPr="00D96A13">
              <w:rPr>
                <w:b/>
                <w:sz w:val="22"/>
                <w:szCs w:val="22"/>
              </w:rPr>
              <w:t>Среднероссийские показатели</w:t>
            </w:r>
          </w:p>
        </w:tc>
        <w:tc>
          <w:tcPr>
            <w:tcW w:w="1276" w:type="dxa"/>
            <w:gridSpan w:val="2"/>
            <w:tcBorders>
              <w:top w:val="single" w:sz="4" w:space="0" w:color="000000"/>
              <w:left w:val="single" w:sz="4" w:space="0" w:color="000000"/>
              <w:bottom w:val="single" w:sz="4" w:space="0" w:color="auto"/>
            </w:tcBorders>
            <w:shd w:val="clear" w:color="auto" w:fill="FFFFFF"/>
            <w:vAlign w:val="bottom"/>
          </w:tcPr>
          <w:p w:rsidR="001C7DFC" w:rsidRPr="00D96A13" w:rsidRDefault="001C7DFC" w:rsidP="001C7DFC">
            <w:pPr>
              <w:jc w:val="center"/>
              <w:rPr>
                <w:b/>
                <w:bCs/>
                <w:sz w:val="22"/>
                <w:szCs w:val="22"/>
              </w:rPr>
            </w:pPr>
            <w:r w:rsidRPr="00D96A13">
              <w:rPr>
                <w:b/>
                <w:bCs/>
                <w:sz w:val="22"/>
                <w:szCs w:val="22"/>
              </w:rPr>
              <w:t>12,69</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8,65</w:t>
            </w:r>
          </w:p>
        </w:tc>
        <w:tc>
          <w:tcPr>
            <w:tcW w:w="1701" w:type="dxa"/>
            <w:gridSpan w:val="2"/>
            <w:tcBorders>
              <w:top w:val="single" w:sz="4" w:space="0" w:color="000000"/>
              <w:left w:val="single" w:sz="4" w:space="0" w:color="000000"/>
              <w:bottom w:val="single" w:sz="4" w:space="0" w:color="auto"/>
            </w:tcBorders>
            <w:shd w:val="clear" w:color="auto" w:fill="FFFFFF"/>
            <w:vAlign w:val="bottom"/>
          </w:tcPr>
          <w:p w:rsidR="001C7DFC" w:rsidRPr="00D96A13" w:rsidRDefault="001C7DFC" w:rsidP="001C7DFC">
            <w:pPr>
              <w:jc w:val="center"/>
              <w:rPr>
                <w:b/>
                <w:bCs/>
                <w:sz w:val="22"/>
                <w:szCs w:val="22"/>
              </w:rPr>
            </w:pPr>
            <w:r w:rsidRPr="00D96A13">
              <w:rPr>
                <w:b/>
                <w:bCs/>
                <w:sz w:val="22"/>
                <w:szCs w:val="22"/>
              </w:rPr>
              <w:t>11,65</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FFFFFF"/>
            <w:vAlign w:val="bottom"/>
          </w:tcPr>
          <w:p w:rsidR="001C7DFC" w:rsidRPr="00D96A13" w:rsidRDefault="001C7DFC" w:rsidP="001C7DFC">
            <w:pPr>
              <w:jc w:val="center"/>
              <w:rPr>
                <w:b/>
                <w:bCs/>
                <w:sz w:val="22"/>
                <w:szCs w:val="22"/>
              </w:rPr>
            </w:pPr>
            <w:r w:rsidRPr="00D96A13">
              <w:rPr>
                <w:b/>
                <w:bCs/>
                <w:sz w:val="22"/>
                <w:szCs w:val="22"/>
              </w:rPr>
              <w:t>–</w:t>
            </w:r>
          </w:p>
        </w:tc>
      </w:tr>
    </w:tbl>
    <w:p w:rsidR="0077436D" w:rsidRPr="00D96A13" w:rsidRDefault="0077436D" w:rsidP="0077436D">
      <w:pPr>
        <w:snapToGrid w:val="0"/>
        <w:jc w:val="both"/>
        <w:rPr>
          <w:color w:val="000000" w:themeColor="text1"/>
          <w:szCs w:val="28"/>
        </w:rPr>
      </w:pPr>
    </w:p>
    <w:p w:rsidR="001C7DFC" w:rsidRPr="00D96A13" w:rsidRDefault="001C7DFC" w:rsidP="001C7DFC">
      <w:pPr>
        <w:snapToGrid w:val="0"/>
        <w:ind w:firstLine="709"/>
        <w:jc w:val="both"/>
        <w:rPr>
          <w:szCs w:val="28"/>
        </w:rPr>
      </w:pPr>
      <w:r w:rsidRPr="00D96A13">
        <w:rPr>
          <w:szCs w:val="28"/>
        </w:rPr>
        <w:t xml:space="preserve">Среднее время прибытия на пожар пожарных подразделений составляет </w:t>
      </w:r>
      <w:r w:rsidRPr="00D96A13">
        <w:rPr>
          <w:bCs/>
          <w:szCs w:val="28"/>
        </w:rPr>
        <w:t>9,79</w:t>
      </w:r>
      <w:r w:rsidRPr="00D96A13">
        <w:rPr>
          <w:szCs w:val="28"/>
        </w:rPr>
        <w:t xml:space="preserve"> мин (–0,13; АППГ – </w:t>
      </w:r>
      <w:r w:rsidRPr="00D96A13">
        <w:rPr>
          <w:bCs/>
          <w:szCs w:val="28"/>
        </w:rPr>
        <w:t xml:space="preserve">9,92 </w:t>
      </w:r>
      <w:r w:rsidRPr="00D96A13">
        <w:rPr>
          <w:szCs w:val="28"/>
        </w:rPr>
        <w:t>мин).</w:t>
      </w:r>
    </w:p>
    <w:p w:rsidR="001C7DFC" w:rsidRPr="00D96A13" w:rsidRDefault="001C7DFC" w:rsidP="001C7DFC">
      <w:pPr>
        <w:snapToGrid w:val="0"/>
        <w:ind w:firstLine="709"/>
        <w:jc w:val="both"/>
        <w:rPr>
          <w:szCs w:val="28"/>
        </w:rPr>
      </w:pPr>
      <w:r w:rsidRPr="00D96A13">
        <w:rPr>
          <w:szCs w:val="28"/>
        </w:rPr>
        <w:t xml:space="preserve">Среднее время локализации составляет </w:t>
      </w:r>
      <w:r w:rsidRPr="00D96A13">
        <w:rPr>
          <w:bCs/>
          <w:szCs w:val="28"/>
        </w:rPr>
        <w:t xml:space="preserve">8,92 </w:t>
      </w:r>
      <w:r w:rsidRPr="00D96A13">
        <w:rPr>
          <w:szCs w:val="28"/>
        </w:rPr>
        <w:t xml:space="preserve">мин (–0,27 АППГ – </w:t>
      </w:r>
      <w:r w:rsidRPr="00D96A13">
        <w:rPr>
          <w:bCs/>
          <w:szCs w:val="28"/>
        </w:rPr>
        <w:t xml:space="preserve">9,19 </w:t>
      </w:r>
      <w:r w:rsidRPr="00D96A13">
        <w:rPr>
          <w:szCs w:val="28"/>
        </w:rPr>
        <w:t xml:space="preserve">мин). </w:t>
      </w:r>
    </w:p>
    <w:p w:rsidR="001C7DFC" w:rsidRPr="00D96A13" w:rsidRDefault="001C7DFC" w:rsidP="001C7DFC">
      <w:pPr>
        <w:snapToGrid w:val="0"/>
        <w:ind w:firstLine="709"/>
        <w:jc w:val="both"/>
        <w:rPr>
          <w:szCs w:val="28"/>
        </w:rPr>
      </w:pPr>
      <w:r w:rsidRPr="00D96A13">
        <w:rPr>
          <w:szCs w:val="28"/>
        </w:rPr>
        <w:t xml:space="preserve">Среднее время ликвидации открытого горения составляет </w:t>
      </w:r>
      <w:r w:rsidRPr="00D96A13">
        <w:rPr>
          <w:bCs/>
          <w:szCs w:val="28"/>
        </w:rPr>
        <w:t xml:space="preserve">21,58 </w:t>
      </w:r>
      <w:r w:rsidRPr="00D96A13">
        <w:rPr>
          <w:szCs w:val="28"/>
        </w:rPr>
        <w:t xml:space="preserve">мин        (+1,87; АППГ – </w:t>
      </w:r>
      <w:r w:rsidRPr="00D96A13">
        <w:rPr>
          <w:bCs/>
          <w:szCs w:val="28"/>
        </w:rPr>
        <w:t xml:space="preserve">19,71 </w:t>
      </w:r>
      <w:r w:rsidRPr="00D96A13">
        <w:rPr>
          <w:szCs w:val="28"/>
        </w:rPr>
        <w:t xml:space="preserve">мин). </w:t>
      </w:r>
    </w:p>
    <w:p w:rsidR="001C7DFC" w:rsidRPr="00D96A13" w:rsidRDefault="001C7DFC" w:rsidP="001C7DFC">
      <w:pPr>
        <w:snapToGrid w:val="0"/>
        <w:ind w:firstLine="709"/>
        <w:jc w:val="both"/>
        <w:rPr>
          <w:szCs w:val="28"/>
        </w:rPr>
      </w:pPr>
      <w:r w:rsidRPr="00D96A13">
        <w:rPr>
          <w:szCs w:val="28"/>
        </w:rPr>
        <w:t xml:space="preserve">Среднее время ликвидации последствий пожара составляет </w:t>
      </w:r>
      <w:r w:rsidRPr="00D96A13">
        <w:rPr>
          <w:bCs/>
          <w:szCs w:val="28"/>
        </w:rPr>
        <w:t xml:space="preserve">93,86 </w:t>
      </w:r>
      <w:r w:rsidRPr="00D96A13">
        <w:rPr>
          <w:szCs w:val="28"/>
        </w:rPr>
        <w:t xml:space="preserve">мин      (– 1,99; АППГ – </w:t>
      </w:r>
      <w:r w:rsidRPr="00D96A13">
        <w:rPr>
          <w:bCs/>
          <w:szCs w:val="28"/>
        </w:rPr>
        <w:t xml:space="preserve">95,85 </w:t>
      </w:r>
      <w:r w:rsidRPr="00D96A13">
        <w:rPr>
          <w:szCs w:val="28"/>
        </w:rPr>
        <w:t>мин).</w:t>
      </w:r>
    </w:p>
    <w:p w:rsidR="001C7DFC" w:rsidRPr="00D96A13" w:rsidRDefault="001C7DFC" w:rsidP="001C7DFC">
      <w:pPr>
        <w:jc w:val="both"/>
        <w:rPr>
          <w:color w:val="000000"/>
        </w:rPr>
      </w:pPr>
      <w:r w:rsidRPr="00D96A13">
        <w:rPr>
          <w:b/>
          <w:color w:val="FF0000"/>
        </w:rPr>
        <w:tab/>
      </w:r>
      <w:r w:rsidRPr="00D96A13">
        <w:rPr>
          <w:color w:val="000000"/>
          <w:szCs w:val="28"/>
        </w:rPr>
        <w:t>В целях улучшения показателей оперативного реагирования подразделений учреждения необходимо:</w:t>
      </w:r>
    </w:p>
    <w:p w:rsidR="001C7DFC" w:rsidRPr="00D96A13" w:rsidRDefault="001C7DFC" w:rsidP="001C7DFC">
      <w:pPr>
        <w:ind w:firstLine="708"/>
        <w:jc w:val="both"/>
        <w:rPr>
          <w:color w:val="000000"/>
          <w:szCs w:val="28"/>
        </w:rPr>
      </w:pPr>
      <w:r w:rsidRPr="00D96A13">
        <w:rPr>
          <w:color w:val="000000"/>
          <w:szCs w:val="28"/>
        </w:rPr>
        <w:t>планировать подготовку работников дежурных караулов по применению и использованию аварийно-спасательного инструмента, применению новых технологий тушения пожаров;</w:t>
      </w:r>
    </w:p>
    <w:p w:rsidR="001C7DFC" w:rsidRPr="00D96A13" w:rsidRDefault="001C7DFC" w:rsidP="001C7DFC">
      <w:pPr>
        <w:tabs>
          <w:tab w:val="left" w:pos="1785"/>
        </w:tabs>
        <w:ind w:firstLine="720"/>
        <w:jc w:val="both"/>
        <w:rPr>
          <w:color w:val="000000"/>
          <w:szCs w:val="28"/>
        </w:rPr>
      </w:pPr>
      <w:r w:rsidRPr="00D96A13">
        <w:rPr>
          <w:color w:val="000000"/>
          <w:szCs w:val="28"/>
        </w:rPr>
        <w:t>совместно с сотрудниками ОНД подготовить предложения главам муниципальных образований по совершенствованию городских и сельских поселений наружным противопожарным водоснабжением, а также необходимостью создания в неприкрытых населенных пунктах подразделений добровольной и муниципальной пожарной охраны.</w:t>
      </w:r>
    </w:p>
    <w:p w:rsidR="001C7DFC" w:rsidRPr="00D96A13" w:rsidRDefault="001C7DFC" w:rsidP="001C7DFC">
      <w:pPr>
        <w:tabs>
          <w:tab w:val="left" w:pos="720"/>
        </w:tabs>
        <w:jc w:val="both"/>
        <w:rPr>
          <w:color w:val="000000"/>
        </w:rPr>
      </w:pPr>
      <w:r w:rsidRPr="00D96A13">
        <w:rPr>
          <w:color w:val="000000"/>
          <w:szCs w:val="28"/>
        </w:rPr>
        <w:tab/>
        <w:t>при проведении ПТУ, ПТЗ отрабатывать вопросы взаимодействия со службами жизнеобеспечения, другими видами пожарной охраны по тактике тушения пожаров в пожароопасный период.</w:t>
      </w:r>
    </w:p>
    <w:p w:rsidR="0077436D" w:rsidRPr="00D96A13" w:rsidRDefault="0077436D" w:rsidP="0077436D">
      <w:pPr>
        <w:tabs>
          <w:tab w:val="left" w:pos="720"/>
          <w:tab w:val="left" w:pos="1290"/>
        </w:tabs>
        <w:jc w:val="center"/>
        <w:rPr>
          <w:b/>
          <w:color w:val="FF0000"/>
        </w:rPr>
      </w:pPr>
    </w:p>
    <w:p w:rsidR="00544877" w:rsidRPr="00D96A13" w:rsidRDefault="00544877" w:rsidP="00544877">
      <w:pPr>
        <w:tabs>
          <w:tab w:val="left" w:pos="720"/>
          <w:tab w:val="left" w:pos="1290"/>
        </w:tabs>
        <w:jc w:val="center"/>
        <w:rPr>
          <w:b/>
          <w:color w:val="000000" w:themeColor="text1"/>
        </w:rPr>
      </w:pPr>
      <w:r w:rsidRPr="00D96A13">
        <w:rPr>
          <w:b/>
          <w:color w:val="000000" w:themeColor="text1"/>
        </w:rPr>
        <w:t>Распределение количества пожаров по времени прибытия*</w:t>
      </w:r>
    </w:p>
    <w:p w:rsidR="00544877" w:rsidRPr="00D96A13" w:rsidRDefault="00544877" w:rsidP="00544877">
      <w:pPr>
        <w:jc w:val="right"/>
        <w:outlineLvl w:val="0"/>
        <w:rPr>
          <w:color w:val="000000" w:themeColor="text1"/>
        </w:rPr>
      </w:pPr>
      <w:r w:rsidRPr="00D96A13">
        <w:rPr>
          <w:color w:val="000000" w:themeColor="text1"/>
        </w:rPr>
        <w:t>Таблица № 4</w:t>
      </w:r>
    </w:p>
    <w:tbl>
      <w:tblPr>
        <w:tblW w:w="9561" w:type="dxa"/>
        <w:jc w:val="center"/>
        <w:tblLook w:val="0000"/>
      </w:tblPr>
      <w:tblGrid>
        <w:gridCol w:w="2459"/>
        <w:gridCol w:w="1125"/>
        <w:gridCol w:w="1080"/>
        <w:gridCol w:w="1047"/>
        <w:gridCol w:w="1154"/>
        <w:gridCol w:w="1275"/>
        <w:gridCol w:w="1421"/>
      </w:tblGrid>
      <w:tr w:rsidR="00632922" w:rsidRPr="00D96A13" w:rsidTr="00C03CA9">
        <w:trPr>
          <w:jc w:val="center"/>
        </w:trPr>
        <w:tc>
          <w:tcPr>
            <w:tcW w:w="2459" w:type="dxa"/>
            <w:vMerge w:val="restart"/>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sz w:val="22"/>
                <w:szCs w:val="22"/>
              </w:rPr>
            </w:pPr>
            <w:r w:rsidRPr="00D96A13">
              <w:rPr>
                <w:color w:val="000000" w:themeColor="text1"/>
                <w:sz w:val="22"/>
                <w:szCs w:val="22"/>
              </w:rPr>
              <w:t>Период</w:t>
            </w:r>
          </w:p>
        </w:tc>
        <w:tc>
          <w:tcPr>
            <w:tcW w:w="7102" w:type="dxa"/>
            <w:gridSpan w:val="6"/>
            <w:tcBorders>
              <w:top w:val="single" w:sz="4" w:space="0" w:color="000000"/>
              <w:left w:val="single" w:sz="4" w:space="0" w:color="000000"/>
              <w:bottom w:val="single" w:sz="4" w:space="0" w:color="000000"/>
              <w:right w:val="single" w:sz="4" w:space="0" w:color="000000"/>
            </w:tcBorders>
            <w:shd w:val="clear" w:color="auto" w:fill="CCCCCC"/>
          </w:tcPr>
          <w:p w:rsidR="00632922" w:rsidRPr="00D96A13" w:rsidRDefault="00632922" w:rsidP="00C03CA9">
            <w:pPr>
              <w:tabs>
                <w:tab w:val="center" w:pos="3557"/>
                <w:tab w:val="left" w:pos="6092"/>
              </w:tabs>
              <w:snapToGrid w:val="0"/>
              <w:jc w:val="center"/>
              <w:rPr>
                <w:color w:val="000000" w:themeColor="text1"/>
              </w:rPr>
            </w:pPr>
            <w:r w:rsidRPr="00D96A13">
              <w:rPr>
                <w:color w:val="000000" w:themeColor="text1"/>
                <w:sz w:val="22"/>
                <w:szCs w:val="22"/>
              </w:rPr>
              <w:t>Время прибытия, мин</w:t>
            </w:r>
          </w:p>
        </w:tc>
      </w:tr>
      <w:tr w:rsidR="00632922" w:rsidRPr="00D96A13" w:rsidTr="00C03CA9">
        <w:trPr>
          <w:jc w:val="center"/>
        </w:trPr>
        <w:tc>
          <w:tcPr>
            <w:tcW w:w="2459" w:type="dxa"/>
            <w:vMerge/>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sz w:val="22"/>
                <w:szCs w:val="22"/>
              </w:rPr>
            </w:pPr>
          </w:p>
        </w:tc>
        <w:tc>
          <w:tcPr>
            <w:tcW w:w="1125" w:type="dxa"/>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pPr>
            <w:r w:rsidRPr="00D96A13">
              <w:rPr>
                <w:sz w:val="22"/>
                <w:szCs w:val="22"/>
              </w:rPr>
              <w:t>до 5</w:t>
            </w:r>
          </w:p>
        </w:tc>
        <w:tc>
          <w:tcPr>
            <w:tcW w:w="1080" w:type="dxa"/>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pPr>
            <w:r w:rsidRPr="00D96A13">
              <w:rPr>
                <w:sz w:val="22"/>
                <w:szCs w:val="22"/>
              </w:rPr>
              <w:t>6 до10</w:t>
            </w:r>
          </w:p>
        </w:tc>
        <w:tc>
          <w:tcPr>
            <w:tcW w:w="1047" w:type="dxa"/>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pPr>
            <w:r w:rsidRPr="00D96A13">
              <w:rPr>
                <w:sz w:val="22"/>
                <w:szCs w:val="22"/>
              </w:rPr>
              <w:t>11 до 15</w:t>
            </w:r>
          </w:p>
        </w:tc>
        <w:tc>
          <w:tcPr>
            <w:tcW w:w="1154" w:type="dxa"/>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pPr>
            <w:r w:rsidRPr="00D96A13">
              <w:rPr>
                <w:sz w:val="22"/>
                <w:szCs w:val="22"/>
              </w:rPr>
              <w:t>16 до 20</w:t>
            </w:r>
          </w:p>
        </w:tc>
        <w:tc>
          <w:tcPr>
            <w:tcW w:w="1275" w:type="dxa"/>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pPr>
            <w:r w:rsidRPr="00D96A13">
              <w:rPr>
                <w:sz w:val="22"/>
                <w:szCs w:val="22"/>
              </w:rPr>
              <w:t>21 до 30</w:t>
            </w:r>
          </w:p>
        </w:tc>
        <w:tc>
          <w:tcPr>
            <w:tcW w:w="1421" w:type="dxa"/>
            <w:tcBorders>
              <w:top w:val="single" w:sz="4" w:space="0" w:color="000000"/>
              <w:left w:val="single" w:sz="4" w:space="0" w:color="000000"/>
              <w:bottom w:val="single" w:sz="4" w:space="0" w:color="000000"/>
              <w:right w:val="single" w:sz="4" w:space="0" w:color="000000"/>
            </w:tcBorders>
            <w:shd w:val="clear" w:color="auto" w:fill="CCCCCC"/>
          </w:tcPr>
          <w:p w:rsidR="00632922" w:rsidRPr="00D96A13" w:rsidRDefault="00632922" w:rsidP="00C03CA9">
            <w:pPr>
              <w:snapToGrid w:val="0"/>
              <w:jc w:val="center"/>
              <w:rPr>
                <w:color w:val="000000" w:themeColor="text1"/>
                <w:sz w:val="22"/>
                <w:szCs w:val="22"/>
              </w:rPr>
            </w:pPr>
            <w:r w:rsidRPr="00D96A13">
              <w:rPr>
                <w:color w:val="000000" w:themeColor="text1"/>
                <w:sz w:val="22"/>
                <w:szCs w:val="22"/>
              </w:rPr>
              <w:t>Свыше 30</w:t>
            </w:r>
          </w:p>
        </w:tc>
      </w:tr>
      <w:tr w:rsidR="001C7DFC" w:rsidRPr="00D96A13" w:rsidTr="00F21FC4">
        <w:trPr>
          <w:jc w:val="center"/>
        </w:trPr>
        <w:tc>
          <w:tcPr>
            <w:tcW w:w="2459" w:type="dxa"/>
            <w:tcBorders>
              <w:top w:val="single" w:sz="4" w:space="0" w:color="000000"/>
              <w:left w:val="single" w:sz="4" w:space="0" w:color="000000"/>
              <w:bottom w:val="single" w:sz="4" w:space="0" w:color="000000"/>
            </w:tcBorders>
            <w:shd w:val="clear" w:color="auto" w:fill="auto"/>
          </w:tcPr>
          <w:p w:rsidR="001C7DFC" w:rsidRPr="00D96A13" w:rsidRDefault="001C7DFC" w:rsidP="00BF1FB1">
            <w:pPr>
              <w:snapToGrid w:val="0"/>
              <w:jc w:val="center"/>
              <w:rPr>
                <w:color w:val="000000" w:themeColor="text1"/>
                <w:sz w:val="22"/>
                <w:szCs w:val="22"/>
              </w:rPr>
            </w:pPr>
            <w:r w:rsidRPr="00D96A13">
              <w:rPr>
                <w:color w:val="000000" w:themeColor="text1"/>
                <w:sz w:val="22"/>
                <w:szCs w:val="22"/>
              </w:rPr>
              <w:t>2021</w:t>
            </w:r>
          </w:p>
        </w:tc>
        <w:tc>
          <w:tcPr>
            <w:tcW w:w="1125"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512</w:t>
            </w:r>
          </w:p>
        </w:tc>
        <w:tc>
          <w:tcPr>
            <w:tcW w:w="1080"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349</w:t>
            </w:r>
          </w:p>
        </w:tc>
        <w:tc>
          <w:tcPr>
            <w:tcW w:w="1047"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135</w:t>
            </w:r>
          </w:p>
        </w:tc>
        <w:tc>
          <w:tcPr>
            <w:tcW w:w="1154"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125</w:t>
            </w:r>
          </w:p>
        </w:tc>
        <w:tc>
          <w:tcPr>
            <w:tcW w:w="1275"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56</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1C7DFC" w:rsidRPr="00D96A13" w:rsidRDefault="001C7DFC" w:rsidP="001C7DFC">
            <w:pPr>
              <w:jc w:val="center"/>
              <w:rPr>
                <w:sz w:val="22"/>
                <w:szCs w:val="22"/>
              </w:rPr>
            </w:pPr>
            <w:r w:rsidRPr="00D96A13">
              <w:rPr>
                <w:sz w:val="22"/>
                <w:szCs w:val="22"/>
              </w:rPr>
              <w:t>37</w:t>
            </w:r>
          </w:p>
        </w:tc>
      </w:tr>
      <w:tr w:rsidR="001C7DFC" w:rsidRPr="00D96A13" w:rsidTr="00F21FC4">
        <w:trPr>
          <w:jc w:val="center"/>
        </w:trPr>
        <w:tc>
          <w:tcPr>
            <w:tcW w:w="2459" w:type="dxa"/>
            <w:tcBorders>
              <w:top w:val="single" w:sz="4" w:space="0" w:color="000000"/>
              <w:left w:val="single" w:sz="4" w:space="0" w:color="000000"/>
              <w:bottom w:val="single" w:sz="4" w:space="0" w:color="000000"/>
            </w:tcBorders>
            <w:shd w:val="clear" w:color="auto" w:fill="auto"/>
          </w:tcPr>
          <w:p w:rsidR="001C7DFC" w:rsidRPr="00D96A13" w:rsidRDefault="001C7DFC" w:rsidP="00BF1FB1">
            <w:pPr>
              <w:snapToGrid w:val="0"/>
              <w:jc w:val="center"/>
              <w:rPr>
                <w:color w:val="000000" w:themeColor="text1"/>
                <w:sz w:val="16"/>
                <w:szCs w:val="16"/>
              </w:rPr>
            </w:pPr>
            <w:r w:rsidRPr="00D96A13">
              <w:rPr>
                <w:color w:val="000000" w:themeColor="text1"/>
                <w:sz w:val="22"/>
                <w:szCs w:val="22"/>
              </w:rPr>
              <w:t xml:space="preserve">2020 </w:t>
            </w:r>
          </w:p>
        </w:tc>
        <w:tc>
          <w:tcPr>
            <w:tcW w:w="112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627</w:t>
            </w:r>
          </w:p>
        </w:tc>
        <w:tc>
          <w:tcPr>
            <w:tcW w:w="1080"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382</w:t>
            </w:r>
          </w:p>
        </w:tc>
        <w:tc>
          <w:tcPr>
            <w:tcW w:w="1047"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142</w:t>
            </w:r>
          </w:p>
        </w:tc>
        <w:tc>
          <w:tcPr>
            <w:tcW w:w="1154"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112</w:t>
            </w:r>
          </w:p>
        </w:tc>
        <w:tc>
          <w:tcPr>
            <w:tcW w:w="127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75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39</w:t>
            </w:r>
          </w:p>
        </w:tc>
      </w:tr>
      <w:tr w:rsidR="001C7DFC" w:rsidRPr="00D96A13" w:rsidTr="00C03CA9">
        <w:trPr>
          <w:jc w:val="center"/>
        </w:trPr>
        <w:tc>
          <w:tcPr>
            <w:tcW w:w="2459" w:type="dxa"/>
            <w:tcBorders>
              <w:top w:val="single" w:sz="4" w:space="0" w:color="000000"/>
              <w:left w:val="single" w:sz="4" w:space="0" w:color="000000"/>
              <w:bottom w:val="single" w:sz="4" w:space="0" w:color="000000"/>
            </w:tcBorders>
            <w:shd w:val="clear" w:color="auto" w:fill="auto"/>
          </w:tcPr>
          <w:p w:rsidR="001C7DFC" w:rsidRPr="00D96A13" w:rsidRDefault="001C7DFC" w:rsidP="00BF1FB1">
            <w:pPr>
              <w:snapToGrid w:val="0"/>
              <w:jc w:val="center"/>
              <w:rPr>
                <w:color w:val="000000" w:themeColor="text1"/>
                <w:sz w:val="22"/>
                <w:szCs w:val="22"/>
              </w:rPr>
            </w:pPr>
            <w:r w:rsidRPr="00D96A13">
              <w:rPr>
                <w:color w:val="000000" w:themeColor="text1"/>
                <w:sz w:val="22"/>
                <w:szCs w:val="22"/>
              </w:rPr>
              <w:t>% от общего количества пожаров</w:t>
            </w:r>
          </w:p>
        </w:tc>
        <w:tc>
          <w:tcPr>
            <w:tcW w:w="112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bookmarkStart w:id="2" w:name="_Hlk81916366"/>
            <w:r w:rsidRPr="00D96A13">
              <w:rPr>
                <w:color w:val="000000"/>
                <w:sz w:val="22"/>
                <w:szCs w:val="22"/>
              </w:rPr>
              <w:t>42,</w:t>
            </w:r>
            <w:bookmarkEnd w:id="2"/>
            <w:r w:rsidRPr="00D96A13">
              <w:rPr>
                <w:color w:val="000000"/>
                <w:sz w:val="22"/>
                <w:szCs w:val="22"/>
              </w:rPr>
              <w:t>18</w:t>
            </w:r>
          </w:p>
        </w:tc>
        <w:tc>
          <w:tcPr>
            <w:tcW w:w="1080"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28,75</w:t>
            </w:r>
          </w:p>
        </w:tc>
        <w:tc>
          <w:tcPr>
            <w:tcW w:w="1047"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11,12</w:t>
            </w:r>
          </w:p>
        </w:tc>
        <w:tc>
          <w:tcPr>
            <w:tcW w:w="1154"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10,3</w:t>
            </w:r>
          </w:p>
        </w:tc>
        <w:tc>
          <w:tcPr>
            <w:tcW w:w="127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4,6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3,1</w:t>
            </w:r>
          </w:p>
        </w:tc>
      </w:tr>
    </w:tbl>
    <w:p w:rsidR="00507EF8" w:rsidRPr="00D96A13" w:rsidRDefault="00507EF8" w:rsidP="00507EF8">
      <w:pPr>
        <w:shd w:val="clear" w:color="auto" w:fill="FFFFFF"/>
        <w:ind w:firstLine="708"/>
        <w:jc w:val="both"/>
        <w:rPr>
          <w:color w:val="000000" w:themeColor="text1"/>
          <w:sz w:val="22"/>
          <w:szCs w:val="22"/>
        </w:rPr>
      </w:pPr>
      <w:r w:rsidRPr="00D96A13">
        <w:rPr>
          <w:bCs/>
          <w:color w:val="000000" w:themeColor="text1"/>
          <w:sz w:val="22"/>
          <w:szCs w:val="22"/>
        </w:rPr>
        <w:t>* (время прибытия</w:t>
      </w:r>
      <w:r w:rsidRPr="00D96A13">
        <w:rPr>
          <w:color w:val="000000" w:themeColor="text1"/>
          <w:sz w:val="22"/>
          <w:szCs w:val="22"/>
        </w:rPr>
        <w:t> вычисляется как разность между временем прибытия первого пожарного подразделения к месту пожара и сообщения о пожаре)</w:t>
      </w:r>
    </w:p>
    <w:p w:rsidR="001C7DFC" w:rsidRPr="00D96A13" w:rsidRDefault="001C7DFC" w:rsidP="001C7DFC">
      <w:pPr>
        <w:shd w:val="clear" w:color="auto" w:fill="FFFFFF"/>
        <w:ind w:firstLine="708"/>
        <w:jc w:val="both"/>
        <w:rPr>
          <w:color w:val="000000"/>
          <w:szCs w:val="28"/>
        </w:rPr>
      </w:pPr>
      <w:r w:rsidRPr="00D96A13">
        <w:rPr>
          <w:color w:val="000000"/>
          <w:szCs w:val="28"/>
        </w:rPr>
        <w:lastRenderedPageBreak/>
        <w:t>Время следования к месту вызова до 5 мин (42,18 %), от 6 до 10 мин (28,75 %), от 11 до 15 мин (11,12 %), от 16 до 20 мин (10,3 %), от 21 до 30 мин (4,6 %), свыше 30 мин (3,1 %).</w:t>
      </w:r>
    </w:p>
    <w:p w:rsidR="00DF3F6E" w:rsidRPr="00D96A13" w:rsidRDefault="00DF3F6E" w:rsidP="00DF3F6E">
      <w:pPr>
        <w:shd w:val="clear" w:color="auto" w:fill="FFFFFF"/>
        <w:ind w:firstLine="708"/>
        <w:jc w:val="both"/>
        <w:rPr>
          <w:b/>
          <w:color w:val="000000"/>
          <w:szCs w:val="28"/>
        </w:rPr>
      </w:pPr>
    </w:p>
    <w:p w:rsidR="00544877" w:rsidRPr="00D96A13" w:rsidRDefault="00544877" w:rsidP="00544877">
      <w:pPr>
        <w:pStyle w:val="a5"/>
        <w:ind w:left="708"/>
        <w:jc w:val="center"/>
        <w:outlineLvl w:val="0"/>
        <w:rPr>
          <w:b/>
          <w:color w:val="000000" w:themeColor="text1"/>
        </w:rPr>
      </w:pPr>
      <w:r w:rsidRPr="00D96A13">
        <w:rPr>
          <w:b/>
          <w:color w:val="000000" w:themeColor="text1"/>
        </w:rPr>
        <w:t>Распределение количества пожаров по времени тушения*</w:t>
      </w:r>
    </w:p>
    <w:p w:rsidR="00544877" w:rsidRPr="00D96A13" w:rsidRDefault="00544877" w:rsidP="00544877">
      <w:pPr>
        <w:jc w:val="right"/>
        <w:outlineLvl w:val="0"/>
        <w:rPr>
          <w:color w:val="000000" w:themeColor="text1"/>
        </w:rPr>
      </w:pPr>
      <w:r w:rsidRPr="00D96A13">
        <w:rPr>
          <w:color w:val="000000" w:themeColor="text1"/>
        </w:rPr>
        <w:t>Таблица№5</w:t>
      </w:r>
    </w:p>
    <w:tbl>
      <w:tblPr>
        <w:tblW w:w="9649" w:type="dxa"/>
        <w:jc w:val="center"/>
        <w:tblLook w:val="0000"/>
      </w:tblPr>
      <w:tblGrid>
        <w:gridCol w:w="2410"/>
        <w:gridCol w:w="851"/>
        <w:gridCol w:w="1275"/>
        <w:gridCol w:w="1276"/>
        <w:gridCol w:w="1276"/>
        <w:gridCol w:w="1417"/>
        <w:gridCol w:w="1144"/>
      </w:tblGrid>
      <w:tr w:rsidR="00632922" w:rsidRPr="00D96A13" w:rsidTr="00C03CA9">
        <w:trPr>
          <w:jc w:val="center"/>
        </w:trPr>
        <w:tc>
          <w:tcPr>
            <w:tcW w:w="2410" w:type="dxa"/>
            <w:vMerge w:val="restart"/>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rPr>
                <w:color w:val="000000" w:themeColor="text1"/>
                <w:sz w:val="22"/>
                <w:szCs w:val="22"/>
              </w:rPr>
            </w:pPr>
            <w:r w:rsidRPr="00D96A13">
              <w:rPr>
                <w:color w:val="000000" w:themeColor="text1"/>
                <w:sz w:val="22"/>
                <w:szCs w:val="22"/>
              </w:rPr>
              <w:t>Период</w:t>
            </w:r>
          </w:p>
        </w:tc>
        <w:tc>
          <w:tcPr>
            <w:tcW w:w="7239" w:type="dxa"/>
            <w:gridSpan w:val="6"/>
            <w:tcBorders>
              <w:top w:val="single" w:sz="4" w:space="0" w:color="000000"/>
              <w:left w:val="single" w:sz="4" w:space="0" w:color="000000"/>
              <w:bottom w:val="single" w:sz="4" w:space="0" w:color="000000"/>
              <w:right w:val="single" w:sz="4" w:space="0" w:color="000000"/>
            </w:tcBorders>
            <w:shd w:val="clear" w:color="auto" w:fill="CCCCCC"/>
          </w:tcPr>
          <w:p w:rsidR="00632922" w:rsidRPr="00D96A13" w:rsidRDefault="00632922" w:rsidP="00C03CA9">
            <w:pPr>
              <w:tabs>
                <w:tab w:val="center" w:pos="3557"/>
                <w:tab w:val="left" w:pos="6092"/>
              </w:tabs>
              <w:snapToGrid w:val="0"/>
              <w:jc w:val="center"/>
              <w:rPr>
                <w:color w:val="000000" w:themeColor="text1"/>
                <w:sz w:val="22"/>
                <w:szCs w:val="22"/>
              </w:rPr>
            </w:pPr>
            <w:r w:rsidRPr="00D96A13">
              <w:rPr>
                <w:color w:val="000000" w:themeColor="text1"/>
                <w:sz w:val="22"/>
                <w:szCs w:val="22"/>
              </w:rPr>
              <w:t>Время тушения, мин</w:t>
            </w:r>
          </w:p>
        </w:tc>
      </w:tr>
      <w:tr w:rsidR="00632922" w:rsidRPr="00D96A13" w:rsidTr="00C03CA9">
        <w:trPr>
          <w:jc w:val="center"/>
        </w:trPr>
        <w:tc>
          <w:tcPr>
            <w:tcW w:w="2410" w:type="dxa"/>
            <w:vMerge/>
            <w:tcBorders>
              <w:top w:val="single" w:sz="4" w:space="0" w:color="000000"/>
              <w:left w:val="single" w:sz="4" w:space="0" w:color="000000"/>
              <w:bottom w:val="single" w:sz="4" w:space="0" w:color="000000"/>
            </w:tcBorders>
            <w:shd w:val="clear" w:color="auto" w:fill="CCCCCC"/>
          </w:tcPr>
          <w:p w:rsidR="00632922" w:rsidRPr="00D96A13" w:rsidRDefault="00632922" w:rsidP="00C03CA9">
            <w:pPr>
              <w:snapToGrid w:val="0"/>
              <w:jc w:val="center"/>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rPr>
            </w:pPr>
            <w:r w:rsidRPr="00D96A13">
              <w:rPr>
                <w:color w:val="000000" w:themeColor="text1"/>
                <w:sz w:val="22"/>
                <w:szCs w:val="22"/>
              </w:rPr>
              <w:t>до 15</w:t>
            </w:r>
          </w:p>
        </w:tc>
        <w:tc>
          <w:tcPr>
            <w:tcW w:w="1275" w:type="dxa"/>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rPr>
            </w:pPr>
            <w:r w:rsidRPr="00D96A13">
              <w:rPr>
                <w:color w:val="000000" w:themeColor="text1"/>
                <w:sz w:val="22"/>
                <w:szCs w:val="22"/>
              </w:rPr>
              <w:t>от 16 до 30</w:t>
            </w:r>
          </w:p>
        </w:tc>
        <w:tc>
          <w:tcPr>
            <w:tcW w:w="1276" w:type="dxa"/>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rPr>
            </w:pPr>
            <w:r w:rsidRPr="00D96A13">
              <w:rPr>
                <w:color w:val="000000" w:themeColor="text1"/>
                <w:sz w:val="22"/>
                <w:szCs w:val="22"/>
              </w:rPr>
              <w:t>от 31 до 45</w:t>
            </w:r>
          </w:p>
        </w:tc>
        <w:tc>
          <w:tcPr>
            <w:tcW w:w="1276" w:type="dxa"/>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rPr>
            </w:pPr>
            <w:r w:rsidRPr="00D96A13">
              <w:rPr>
                <w:color w:val="000000" w:themeColor="text1"/>
                <w:sz w:val="22"/>
                <w:szCs w:val="22"/>
              </w:rPr>
              <w:t>от 46 до 60</w:t>
            </w:r>
          </w:p>
        </w:tc>
        <w:tc>
          <w:tcPr>
            <w:tcW w:w="1417" w:type="dxa"/>
            <w:tcBorders>
              <w:top w:val="single" w:sz="4" w:space="0" w:color="000000"/>
              <w:left w:val="single" w:sz="4" w:space="0" w:color="000000"/>
              <w:bottom w:val="single" w:sz="4" w:space="0" w:color="000000"/>
            </w:tcBorders>
            <w:shd w:val="clear" w:color="auto" w:fill="CCCCCC"/>
            <w:vAlign w:val="center"/>
          </w:tcPr>
          <w:p w:rsidR="00632922" w:rsidRPr="00D96A13" w:rsidRDefault="00632922" w:rsidP="00C03CA9">
            <w:pPr>
              <w:snapToGrid w:val="0"/>
              <w:jc w:val="center"/>
              <w:rPr>
                <w:color w:val="000000" w:themeColor="text1"/>
              </w:rPr>
            </w:pPr>
            <w:r w:rsidRPr="00D96A13">
              <w:rPr>
                <w:color w:val="000000" w:themeColor="text1"/>
                <w:sz w:val="22"/>
                <w:szCs w:val="22"/>
              </w:rPr>
              <w:t>от 61 до 120</w:t>
            </w:r>
          </w:p>
        </w:tc>
        <w:tc>
          <w:tcPr>
            <w:tcW w:w="114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32922" w:rsidRPr="00D96A13" w:rsidRDefault="00632922" w:rsidP="00C03CA9">
            <w:pPr>
              <w:snapToGrid w:val="0"/>
              <w:jc w:val="center"/>
              <w:rPr>
                <w:color w:val="000000" w:themeColor="text1"/>
                <w:sz w:val="22"/>
                <w:szCs w:val="22"/>
              </w:rPr>
            </w:pPr>
            <w:r w:rsidRPr="00D96A13">
              <w:rPr>
                <w:color w:val="000000" w:themeColor="text1"/>
                <w:sz w:val="22"/>
                <w:szCs w:val="22"/>
              </w:rPr>
              <w:t>Свыше 2 часов</w:t>
            </w:r>
          </w:p>
        </w:tc>
      </w:tr>
      <w:tr w:rsidR="001C7DFC" w:rsidRPr="00D96A13" w:rsidTr="00C03CA9">
        <w:trPr>
          <w:jc w:val="center"/>
        </w:trPr>
        <w:tc>
          <w:tcPr>
            <w:tcW w:w="2410" w:type="dxa"/>
            <w:tcBorders>
              <w:top w:val="single" w:sz="4" w:space="0" w:color="000000"/>
              <w:left w:val="single" w:sz="4" w:space="0" w:color="000000"/>
              <w:bottom w:val="single" w:sz="4" w:space="0" w:color="000000"/>
            </w:tcBorders>
            <w:shd w:val="clear" w:color="auto" w:fill="auto"/>
          </w:tcPr>
          <w:p w:rsidR="001C7DFC" w:rsidRPr="00D96A13" w:rsidRDefault="001C7DFC" w:rsidP="00BF1FB1">
            <w:pPr>
              <w:snapToGrid w:val="0"/>
              <w:jc w:val="center"/>
              <w:rPr>
                <w:color w:val="000000" w:themeColor="text1"/>
                <w:sz w:val="22"/>
                <w:szCs w:val="22"/>
              </w:rPr>
            </w:pPr>
            <w:r w:rsidRPr="00D96A13">
              <w:rPr>
                <w:color w:val="000000" w:themeColor="text1"/>
                <w:sz w:val="22"/>
                <w:szCs w:val="22"/>
              </w:rPr>
              <w:t>2021 год</w:t>
            </w:r>
          </w:p>
        </w:tc>
        <w:tc>
          <w:tcPr>
            <w:tcW w:w="851"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748</w:t>
            </w:r>
          </w:p>
        </w:tc>
        <w:tc>
          <w:tcPr>
            <w:tcW w:w="1275"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223</w:t>
            </w:r>
          </w:p>
        </w:tc>
        <w:tc>
          <w:tcPr>
            <w:tcW w:w="1276"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118</w:t>
            </w:r>
          </w:p>
        </w:tc>
        <w:tc>
          <w:tcPr>
            <w:tcW w:w="1276"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54</w:t>
            </w:r>
          </w:p>
        </w:tc>
        <w:tc>
          <w:tcPr>
            <w:tcW w:w="1417"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36</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35</w:t>
            </w:r>
          </w:p>
        </w:tc>
      </w:tr>
      <w:tr w:rsidR="001C7DFC" w:rsidRPr="00D96A13" w:rsidTr="00F21FC4">
        <w:trPr>
          <w:jc w:val="center"/>
        </w:trPr>
        <w:tc>
          <w:tcPr>
            <w:tcW w:w="2410" w:type="dxa"/>
            <w:tcBorders>
              <w:top w:val="single" w:sz="4" w:space="0" w:color="000000"/>
              <w:left w:val="single" w:sz="4" w:space="0" w:color="000000"/>
              <w:bottom w:val="single" w:sz="4" w:space="0" w:color="000000"/>
            </w:tcBorders>
            <w:shd w:val="clear" w:color="auto" w:fill="auto"/>
          </w:tcPr>
          <w:p w:rsidR="001C7DFC" w:rsidRPr="00D96A13" w:rsidRDefault="001C7DFC" w:rsidP="00BF1FB1">
            <w:pPr>
              <w:snapToGrid w:val="0"/>
              <w:jc w:val="center"/>
              <w:rPr>
                <w:color w:val="000000" w:themeColor="text1"/>
                <w:sz w:val="22"/>
                <w:szCs w:val="22"/>
              </w:rPr>
            </w:pPr>
            <w:r w:rsidRPr="00D96A13">
              <w:rPr>
                <w:color w:val="000000" w:themeColor="text1"/>
                <w:sz w:val="22"/>
                <w:szCs w:val="22"/>
              </w:rPr>
              <w:t>2020 год</w:t>
            </w:r>
          </w:p>
        </w:tc>
        <w:tc>
          <w:tcPr>
            <w:tcW w:w="851"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746</w:t>
            </w:r>
          </w:p>
        </w:tc>
        <w:tc>
          <w:tcPr>
            <w:tcW w:w="127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283</w:t>
            </w:r>
          </w:p>
        </w:tc>
        <w:tc>
          <w:tcPr>
            <w:tcW w:w="127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157</w:t>
            </w:r>
          </w:p>
        </w:tc>
        <w:tc>
          <w:tcPr>
            <w:tcW w:w="127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62</w:t>
            </w:r>
          </w:p>
        </w:tc>
        <w:tc>
          <w:tcPr>
            <w:tcW w:w="1417"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67</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jc w:val="center"/>
              <w:rPr>
                <w:color w:val="000000"/>
                <w:sz w:val="22"/>
                <w:szCs w:val="22"/>
              </w:rPr>
            </w:pPr>
            <w:r w:rsidRPr="00D96A13">
              <w:rPr>
                <w:color w:val="000000"/>
                <w:sz w:val="22"/>
                <w:szCs w:val="22"/>
              </w:rPr>
              <w:t>62</w:t>
            </w:r>
          </w:p>
        </w:tc>
      </w:tr>
      <w:tr w:rsidR="001C7DFC" w:rsidRPr="00D96A13" w:rsidTr="00C03CA9">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BF1FB1">
            <w:pPr>
              <w:snapToGrid w:val="0"/>
              <w:jc w:val="center"/>
              <w:rPr>
                <w:color w:val="000000" w:themeColor="text1"/>
                <w:sz w:val="22"/>
                <w:szCs w:val="22"/>
              </w:rPr>
            </w:pPr>
            <w:r w:rsidRPr="00D96A13">
              <w:rPr>
                <w:color w:val="000000" w:themeColor="text1"/>
                <w:sz w:val="22"/>
                <w:szCs w:val="22"/>
              </w:rPr>
              <w:t>% от общего количества пожаров</w:t>
            </w:r>
          </w:p>
        </w:tc>
        <w:tc>
          <w:tcPr>
            <w:tcW w:w="851"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61,62</w:t>
            </w:r>
          </w:p>
        </w:tc>
        <w:tc>
          <w:tcPr>
            <w:tcW w:w="1275"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18,37</w:t>
            </w:r>
          </w:p>
        </w:tc>
        <w:tc>
          <w:tcPr>
            <w:tcW w:w="127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9,72</w:t>
            </w:r>
          </w:p>
        </w:tc>
        <w:tc>
          <w:tcPr>
            <w:tcW w:w="127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4,45</w:t>
            </w:r>
          </w:p>
        </w:tc>
        <w:tc>
          <w:tcPr>
            <w:tcW w:w="1417"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2,97</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D96A13" w:rsidRDefault="001C7DFC" w:rsidP="001C7DFC">
            <w:pPr>
              <w:jc w:val="center"/>
              <w:rPr>
                <w:sz w:val="22"/>
                <w:szCs w:val="22"/>
              </w:rPr>
            </w:pPr>
            <w:r w:rsidRPr="00D96A13">
              <w:rPr>
                <w:sz w:val="22"/>
                <w:szCs w:val="22"/>
              </w:rPr>
              <w:t>2,88</w:t>
            </w:r>
          </w:p>
        </w:tc>
      </w:tr>
    </w:tbl>
    <w:p w:rsidR="00632922" w:rsidRPr="00D96A13" w:rsidRDefault="00632922" w:rsidP="00632922">
      <w:pPr>
        <w:pStyle w:val="a5"/>
        <w:ind w:left="708"/>
        <w:jc w:val="both"/>
        <w:outlineLvl w:val="0"/>
        <w:rPr>
          <w:color w:val="000000" w:themeColor="text1"/>
          <w:sz w:val="22"/>
          <w:szCs w:val="22"/>
        </w:rPr>
      </w:pPr>
      <w:r w:rsidRPr="00D96A13">
        <w:rPr>
          <w:color w:val="000000" w:themeColor="text1"/>
        </w:rPr>
        <w:t xml:space="preserve">* </w:t>
      </w:r>
      <w:r w:rsidRPr="00D96A13">
        <w:rPr>
          <w:color w:val="000000" w:themeColor="text1"/>
          <w:sz w:val="22"/>
          <w:szCs w:val="22"/>
        </w:rPr>
        <w:t>(времени тушения вычисляется как разность между временем ликвидации открытого горения и подачи первого ствола)</w:t>
      </w:r>
    </w:p>
    <w:p w:rsidR="001C7DFC" w:rsidRPr="00D96A13" w:rsidRDefault="001C7DFC" w:rsidP="001C7DFC">
      <w:pPr>
        <w:ind w:firstLine="708"/>
        <w:jc w:val="both"/>
      </w:pPr>
      <w:r w:rsidRPr="00D96A13">
        <w:t>Из 1214 пожаров – 62 пожара потушены местным населением до прибытия пожарных подразделений.</w:t>
      </w:r>
    </w:p>
    <w:p w:rsidR="001C7DFC" w:rsidRPr="00D96A13" w:rsidRDefault="001C7DFC" w:rsidP="001C7DFC">
      <w:pPr>
        <w:ind w:firstLine="708"/>
        <w:jc w:val="both"/>
      </w:pPr>
      <w:r w:rsidRPr="00D96A13">
        <w:t>Свыше двух часов было потушено 35 пожара.</w:t>
      </w:r>
    </w:p>
    <w:p w:rsidR="001C7DFC" w:rsidRPr="00D96A13" w:rsidRDefault="001C7DFC" w:rsidP="001C7DFC">
      <w:pPr>
        <w:ind w:firstLine="708"/>
        <w:jc w:val="both"/>
      </w:pPr>
      <w:r w:rsidRPr="00D96A13">
        <w:t>Основными причинами тушения пожаров более 2-х часов являются:</w:t>
      </w:r>
    </w:p>
    <w:p w:rsidR="001C7DFC" w:rsidRPr="00D96A13" w:rsidRDefault="001C7DFC" w:rsidP="001C7DFC">
      <w:pPr>
        <w:ind w:firstLine="708"/>
        <w:jc w:val="both"/>
      </w:pPr>
      <w:r w:rsidRPr="00D96A13">
        <w:t>– малочисленность дежурных караулов пожарных подразделений;</w:t>
      </w:r>
    </w:p>
    <w:p w:rsidR="001C7DFC" w:rsidRPr="00D96A13" w:rsidRDefault="001C7DFC" w:rsidP="001C7DFC">
      <w:pPr>
        <w:ind w:firstLine="708"/>
        <w:jc w:val="both"/>
      </w:pPr>
      <w:r w:rsidRPr="00D96A13">
        <w:t xml:space="preserve">– </w:t>
      </w:r>
      <w:r w:rsidRPr="00D96A13">
        <w:rPr>
          <w:szCs w:val="28"/>
        </w:rPr>
        <w:t>большие площади пожаров на момент прибытия пожарных подразделений;</w:t>
      </w:r>
    </w:p>
    <w:p w:rsidR="001C7DFC" w:rsidRPr="00D96A13" w:rsidRDefault="001C7DFC" w:rsidP="001C7DFC">
      <w:pPr>
        <w:ind w:firstLine="708"/>
        <w:jc w:val="both"/>
      </w:pPr>
      <w:r w:rsidRPr="00D96A13">
        <w:t>– отсутствие и недостаточность наружного противопожарного водоснабжения.</w:t>
      </w:r>
    </w:p>
    <w:p w:rsidR="001C7DFC" w:rsidRPr="00D96A13" w:rsidRDefault="001C7DFC" w:rsidP="001C7DFC">
      <w:pPr>
        <w:ind w:firstLine="708"/>
        <w:jc w:val="both"/>
      </w:pPr>
      <w:r w:rsidRPr="00D96A13">
        <w:t>Так, из 1214 произошедших пожаров – 394 потушено с использованием водоисточников.</w:t>
      </w:r>
    </w:p>
    <w:p w:rsidR="00544877" w:rsidRPr="00D96A13" w:rsidRDefault="00544877" w:rsidP="00544877">
      <w:pPr>
        <w:jc w:val="both"/>
        <w:rPr>
          <w:b/>
          <w:color w:val="FF0000"/>
        </w:rPr>
      </w:pPr>
      <w:r w:rsidRPr="00D96A13">
        <w:rPr>
          <w:b/>
          <w:color w:val="FF0000"/>
        </w:rPr>
        <w:tab/>
      </w:r>
    </w:p>
    <w:p w:rsidR="00E8169B" w:rsidRPr="00D96A13" w:rsidRDefault="00E8169B" w:rsidP="00E8169B">
      <w:pPr>
        <w:pStyle w:val="a5"/>
        <w:spacing w:after="0"/>
        <w:ind w:firstLine="709"/>
        <w:jc w:val="center"/>
        <w:rPr>
          <w:b/>
          <w:color w:val="000000" w:themeColor="text1"/>
          <w:szCs w:val="28"/>
        </w:rPr>
      </w:pPr>
      <w:r w:rsidRPr="00D96A13">
        <w:rPr>
          <w:b/>
          <w:color w:val="000000" w:themeColor="text1"/>
          <w:szCs w:val="28"/>
        </w:rPr>
        <w:t>Распределение пожаров по рангам</w:t>
      </w:r>
    </w:p>
    <w:p w:rsidR="00E8169B" w:rsidRPr="00D96A13" w:rsidRDefault="00E8169B" w:rsidP="00E8169B">
      <w:pPr>
        <w:pStyle w:val="a5"/>
        <w:spacing w:after="0"/>
        <w:ind w:firstLine="709"/>
        <w:jc w:val="right"/>
        <w:outlineLvl w:val="0"/>
        <w:rPr>
          <w:color w:val="000000" w:themeColor="text1"/>
        </w:rPr>
      </w:pPr>
      <w:r w:rsidRPr="00D96A13">
        <w:rPr>
          <w:color w:val="000000" w:themeColor="text1"/>
        </w:rPr>
        <w:t>Таблица № 6</w:t>
      </w:r>
    </w:p>
    <w:tbl>
      <w:tblPr>
        <w:tblW w:w="10155" w:type="dxa"/>
        <w:jc w:val="center"/>
        <w:tblInd w:w="-95" w:type="dxa"/>
        <w:tblLook w:val="0000"/>
      </w:tblPr>
      <w:tblGrid>
        <w:gridCol w:w="2916"/>
        <w:gridCol w:w="1843"/>
        <w:gridCol w:w="1984"/>
        <w:gridCol w:w="1701"/>
        <w:gridCol w:w="1711"/>
      </w:tblGrid>
      <w:tr w:rsidR="0002112D" w:rsidRPr="00D96A13" w:rsidTr="0002112D">
        <w:trPr>
          <w:jc w:val="center"/>
        </w:trPr>
        <w:tc>
          <w:tcPr>
            <w:tcW w:w="2916" w:type="dxa"/>
            <w:vMerge w:val="restart"/>
            <w:tcBorders>
              <w:top w:val="single" w:sz="4" w:space="0" w:color="000000"/>
              <w:left w:val="single" w:sz="4" w:space="0" w:color="000000"/>
              <w:bottom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Период</w:t>
            </w:r>
          </w:p>
        </w:tc>
        <w:tc>
          <w:tcPr>
            <w:tcW w:w="7239"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Ранг пожара</w:t>
            </w:r>
          </w:p>
        </w:tc>
      </w:tr>
      <w:tr w:rsidR="0002112D" w:rsidRPr="00D96A13" w:rsidTr="0002112D">
        <w:trPr>
          <w:jc w:val="center"/>
        </w:trPr>
        <w:tc>
          <w:tcPr>
            <w:tcW w:w="2916" w:type="dxa"/>
            <w:vMerge/>
            <w:tcBorders>
              <w:top w:val="single" w:sz="4" w:space="0" w:color="000000"/>
              <w:left w:val="single" w:sz="4" w:space="0" w:color="000000"/>
              <w:bottom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p>
        </w:tc>
        <w:tc>
          <w:tcPr>
            <w:tcW w:w="1843" w:type="dxa"/>
            <w:tcBorders>
              <w:top w:val="single" w:sz="4" w:space="0" w:color="000000"/>
              <w:left w:val="single" w:sz="4" w:space="0" w:color="000000"/>
              <w:bottom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1</w:t>
            </w:r>
          </w:p>
        </w:tc>
        <w:tc>
          <w:tcPr>
            <w:tcW w:w="1984" w:type="dxa"/>
            <w:tcBorders>
              <w:top w:val="single" w:sz="4" w:space="0" w:color="000000"/>
              <w:left w:val="single" w:sz="4" w:space="0" w:color="000000"/>
              <w:bottom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1 БИС</w:t>
            </w:r>
          </w:p>
        </w:tc>
        <w:tc>
          <w:tcPr>
            <w:tcW w:w="1701" w:type="dxa"/>
            <w:tcBorders>
              <w:top w:val="single" w:sz="4" w:space="0" w:color="000000"/>
              <w:left w:val="single" w:sz="4" w:space="0" w:color="000000"/>
              <w:bottom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112D" w:rsidRPr="00D96A13" w:rsidRDefault="0002112D" w:rsidP="0002112D">
            <w:pPr>
              <w:pStyle w:val="a4"/>
              <w:spacing w:after="0"/>
              <w:ind w:left="0" w:firstLine="0"/>
              <w:jc w:val="center"/>
              <w:rPr>
                <w:color w:val="000000" w:themeColor="text1"/>
              </w:rPr>
            </w:pPr>
            <w:r w:rsidRPr="00D96A13">
              <w:rPr>
                <w:color w:val="000000" w:themeColor="text1"/>
              </w:rPr>
              <w:t>3</w:t>
            </w:r>
          </w:p>
        </w:tc>
      </w:tr>
      <w:tr w:rsidR="001C7DFC" w:rsidRPr="00D96A13" w:rsidTr="00507EF8">
        <w:trPr>
          <w:jc w:val="center"/>
        </w:trPr>
        <w:tc>
          <w:tcPr>
            <w:tcW w:w="291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02112D">
            <w:pPr>
              <w:pStyle w:val="a4"/>
              <w:spacing w:after="0"/>
              <w:ind w:left="0" w:firstLine="0"/>
              <w:jc w:val="center"/>
              <w:rPr>
                <w:color w:val="000000" w:themeColor="text1"/>
              </w:rPr>
            </w:pPr>
            <w:r w:rsidRPr="00D96A13">
              <w:rPr>
                <w:color w:val="000000" w:themeColor="text1"/>
                <w:lang w:val="en-US"/>
              </w:rPr>
              <w:t>202</w:t>
            </w:r>
            <w:r w:rsidRPr="00D96A13">
              <w:rPr>
                <w:color w:val="000000" w:themeColor="text1"/>
              </w:rPr>
              <w:t>1</w:t>
            </w:r>
            <w:r w:rsidRPr="00D96A13">
              <w:rPr>
                <w:color w:val="000000" w:themeColor="text1"/>
                <w:lang w:val="en-US"/>
              </w:rPr>
              <w:t xml:space="preserve"> </w:t>
            </w:r>
            <w:r w:rsidRPr="00D96A13">
              <w:rPr>
                <w:color w:val="000000" w:themeColor="text1"/>
              </w:rPr>
              <w:t>год</w:t>
            </w:r>
          </w:p>
        </w:tc>
        <w:tc>
          <w:tcPr>
            <w:tcW w:w="1843" w:type="dxa"/>
            <w:tcBorders>
              <w:top w:val="single" w:sz="4" w:space="0" w:color="000000"/>
              <w:left w:val="single" w:sz="4" w:space="0" w:color="000000"/>
              <w:bottom w:val="single" w:sz="4" w:space="0" w:color="000000"/>
            </w:tcBorders>
            <w:shd w:val="clear" w:color="auto" w:fill="FFFFFF" w:themeFill="background1"/>
          </w:tcPr>
          <w:p w:rsidR="001C7DFC" w:rsidRPr="00D96A13" w:rsidRDefault="001C7DFC" w:rsidP="001C7DFC">
            <w:pPr>
              <w:jc w:val="center"/>
              <w:rPr>
                <w:sz w:val="22"/>
                <w:szCs w:val="22"/>
              </w:rPr>
            </w:pPr>
            <w:r w:rsidRPr="00D96A13">
              <w:rPr>
                <w:sz w:val="22"/>
                <w:szCs w:val="22"/>
              </w:rPr>
              <w:t>1068</w:t>
            </w:r>
          </w:p>
        </w:tc>
        <w:tc>
          <w:tcPr>
            <w:tcW w:w="1984" w:type="dxa"/>
            <w:tcBorders>
              <w:top w:val="single" w:sz="4" w:space="0" w:color="000000"/>
              <w:left w:val="single" w:sz="4" w:space="0" w:color="000000"/>
              <w:bottom w:val="single" w:sz="4" w:space="0" w:color="000000"/>
            </w:tcBorders>
            <w:shd w:val="clear" w:color="auto" w:fill="FFFFFF" w:themeFill="background1"/>
          </w:tcPr>
          <w:p w:rsidR="001C7DFC" w:rsidRPr="00D96A13" w:rsidRDefault="001C7DFC" w:rsidP="001C7DFC">
            <w:pPr>
              <w:jc w:val="center"/>
              <w:rPr>
                <w:sz w:val="22"/>
                <w:szCs w:val="22"/>
              </w:rPr>
            </w:pPr>
            <w:r w:rsidRPr="00D96A13">
              <w:rPr>
                <w:sz w:val="22"/>
                <w:szCs w:val="22"/>
              </w:rPr>
              <w:t>83</w:t>
            </w:r>
          </w:p>
        </w:tc>
        <w:tc>
          <w:tcPr>
            <w:tcW w:w="1701"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sz w:val="22"/>
                <w:szCs w:val="22"/>
              </w:rPr>
            </w:pPr>
            <w:r w:rsidRPr="00D96A13">
              <w:rPr>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C7DFC" w:rsidRPr="00D96A13" w:rsidRDefault="001C7DFC" w:rsidP="001C7DFC">
            <w:pPr>
              <w:jc w:val="center"/>
              <w:rPr>
                <w:sz w:val="22"/>
                <w:szCs w:val="22"/>
              </w:rPr>
            </w:pPr>
            <w:r w:rsidRPr="00D96A13">
              <w:rPr>
                <w:sz w:val="22"/>
                <w:szCs w:val="22"/>
              </w:rPr>
              <w:t>0</w:t>
            </w:r>
          </w:p>
        </w:tc>
      </w:tr>
      <w:tr w:rsidR="001C7DFC" w:rsidRPr="00D96A13" w:rsidTr="00507EF8">
        <w:trPr>
          <w:jc w:val="center"/>
        </w:trPr>
        <w:tc>
          <w:tcPr>
            <w:tcW w:w="291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02112D">
            <w:pPr>
              <w:pStyle w:val="a4"/>
              <w:spacing w:after="0"/>
              <w:ind w:left="0" w:firstLine="0"/>
              <w:jc w:val="center"/>
              <w:rPr>
                <w:color w:val="000000" w:themeColor="text1"/>
              </w:rPr>
            </w:pPr>
            <w:r w:rsidRPr="00D96A13">
              <w:rPr>
                <w:color w:val="000000" w:themeColor="text1"/>
              </w:rPr>
              <w:t>2020 год</w:t>
            </w:r>
          </w:p>
        </w:tc>
        <w:tc>
          <w:tcPr>
            <w:tcW w:w="1843" w:type="dxa"/>
            <w:tcBorders>
              <w:top w:val="single" w:sz="4" w:space="0" w:color="000000"/>
              <w:left w:val="single" w:sz="4" w:space="0" w:color="000000"/>
              <w:bottom w:val="single" w:sz="4" w:space="0" w:color="000000"/>
            </w:tcBorders>
            <w:shd w:val="clear" w:color="auto" w:fill="FFFFFF" w:themeFill="background1"/>
          </w:tcPr>
          <w:p w:rsidR="001C7DFC" w:rsidRPr="00D96A13" w:rsidRDefault="001C7DFC" w:rsidP="001C7DFC">
            <w:pPr>
              <w:jc w:val="center"/>
              <w:rPr>
                <w:color w:val="000000"/>
                <w:sz w:val="22"/>
                <w:szCs w:val="22"/>
              </w:rPr>
            </w:pPr>
            <w:r w:rsidRPr="00D96A13">
              <w:rPr>
                <w:color w:val="000000"/>
                <w:sz w:val="22"/>
                <w:szCs w:val="22"/>
              </w:rPr>
              <w:t>1225</w:t>
            </w:r>
          </w:p>
        </w:tc>
        <w:tc>
          <w:tcPr>
            <w:tcW w:w="1984" w:type="dxa"/>
            <w:tcBorders>
              <w:top w:val="single" w:sz="4" w:space="0" w:color="000000"/>
              <w:left w:val="single" w:sz="4" w:space="0" w:color="000000"/>
              <w:bottom w:val="single" w:sz="4" w:space="0" w:color="000000"/>
            </w:tcBorders>
            <w:shd w:val="clear" w:color="auto" w:fill="FFFFFF" w:themeFill="background1"/>
          </w:tcPr>
          <w:p w:rsidR="001C7DFC" w:rsidRPr="00D96A13" w:rsidRDefault="001C7DFC" w:rsidP="001C7DFC">
            <w:pPr>
              <w:jc w:val="center"/>
              <w:rPr>
                <w:color w:val="000000"/>
                <w:sz w:val="22"/>
                <w:szCs w:val="22"/>
              </w:rPr>
            </w:pPr>
            <w:r w:rsidRPr="00D96A13">
              <w:rPr>
                <w:color w:val="000000"/>
                <w:sz w:val="22"/>
                <w:szCs w:val="22"/>
              </w:rPr>
              <w:t>150</w:t>
            </w:r>
          </w:p>
        </w:tc>
        <w:tc>
          <w:tcPr>
            <w:tcW w:w="1701" w:type="dxa"/>
            <w:tcBorders>
              <w:top w:val="single" w:sz="4" w:space="0" w:color="000000"/>
              <w:left w:val="single" w:sz="4" w:space="0" w:color="000000"/>
              <w:bottom w:val="single" w:sz="4" w:space="0" w:color="000000"/>
            </w:tcBorders>
            <w:shd w:val="clear" w:color="auto" w:fill="auto"/>
          </w:tcPr>
          <w:p w:rsidR="001C7DFC" w:rsidRPr="00D96A13" w:rsidRDefault="001C7DFC" w:rsidP="001C7DFC">
            <w:pPr>
              <w:jc w:val="center"/>
              <w:rPr>
                <w:color w:val="000000"/>
                <w:sz w:val="22"/>
                <w:szCs w:val="22"/>
              </w:rPr>
            </w:pPr>
            <w:r w:rsidRPr="00D96A13">
              <w:rPr>
                <w:color w:val="000000"/>
                <w:sz w:val="22"/>
                <w:szCs w:val="22"/>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C7DFC" w:rsidRPr="00D96A13" w:rsidRDefault="001C7DFC" w:rsidP="001C7DFC">
            <w:pPr>
              <w:jc w:val="center"/>
              <w:rPr>
                <w:color w:val="000000"/>
                <w:sz w:val="22"/>
                <w:szCs w:val="22"/>
              </w:rPr>
            </w:pPr>
            <w:r w:rsidRPr="00D96A13">
              <w:rPr>
                <w:color w:val="000000"/>
                <w:sz w:val="22"/>
                <w:szCs w:val="22"/>
              </w:rPr>
              <w:t>0</w:t>
            </w:r>
          </w:p>
        </w:tc>
      </w:tr>
      <w:tr w:rsidR="001C7DFC" w:rsidRPr="00D96A13" w:rsidTr="00507EF8">
        <w:trPr>
          <w:trHeight w:val="70"/>
          <w:jc w:val="center"/>
        </w:trPr>
        <w:tc>
          <w:tcPr>
            <w:tcW w:w="2916" w:type="dxa"/>
            <w:tcBorders>
              <w:top w:val="single" w:sz="4" w:space="0" w:color="000000"/>
              <w:left w:val="single" w:sz="4" w:space="0" w:color="000000"/>
              <w:bottom w:val="single" w:sz="4" w:space="0" w:color="000000"/>
            </w:tcBorders>
            <w:shd w:val="clear" w:color="auto" w:fill="auto"/>
            <w:vAlign w:val="center"/>
          </w:tcPr>
          <w:p w:rsidR="001C7DFC" w:rsidRPr="00D96A13" w:rsidRDefault="001C7DFC" w:rsidP="0002112D">
            <w:pPr>
              <w:pStyle w:val="a4"/>
              <w:spacing w:after="0"/>
              <w:ind w:left="0" w:firstLine="0"/>
              <w:jc w:val="center"/>
              <w:rPr>
                <w:color w:val="000000" w:themeColor="text1"/>
              </w:rPr>
            </w:pPr>
            <w:r w:rsidRPr="00D96A13">
              <w:rPr>
                <w:color w:val="000000" w:themeColor="text1"/>
              </w:rPr>
              <w:t>% от общего количества</w:t>
            </w:r>
          </w:p>
        </w:tc>
        <w:tc>
          <w:tcPr>
            <w:tcW w:w="1843"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87,97</w:t>
            </w:r>
          </w:p>
        </w:tc>
        <w:tc>
          <w:tcPr>
            <w:tcW w:w="1984"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6,84</w:t>
            </w:r>
          </w:p>
        </w:tc>
        <w:tc>
          <w:tcPr>
            <w:tcW w:w="1701"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0,08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DFC" w:rsidRPr="00D96A13" w:rsidRDefault="001C7DFC" w:rsidP="001C7DFC">
            <w:pPr>
              <w:jc w:val="center"/>
              <w:rPr>
                <w:sz w:val="22"/>
                <w:szCs w:val="22"/>
              </w:rPr>
            </w:pPr>
            <w:r w:rsidRPr="00D96A13">
              <w:rPr>
                <w:sz w:val="22"/>
                <w:szCs w:val="22"/>
              </w:rPr>
              <w:t>0</w:t>
            </w:r>
          </w:p>
        </w:tc>
      </w:tr>
    </w:tbl>
    <w:p w:rsidR="001C7DFC" w:rsidRPr="00D96A13" w:rsidRDefault="001C7DFC" w:rsidP="001C7DFC">
      <w:pPr>
        <w:pStyle w:val="a4"/>
        <w:ind w:firstLine="709"/>
        <w:rPr>
          <w:color w:val="000000"/>
          <w:szCs w:val="24"/>
        </w:rPr>
      </w:pPr>
      <w:r w:rsidRPr="00D96A13">
        <w:rPr>
          <w:color w:val="000000"/>
          <w:szCs w:val="24"/>
        </w:rPr>
        <w:t>За отчетный период 2021 года произошло 84 пожара по рангу 1БИС и выше, на которые привлекались дополнительные силы и средства.</w:t>
      </w:r>
    </w:p>
    <w:p w:rsidR="001C7DFC" w:rsidRPr="00D96A13" w:rsidRDefault="001C7DFC" w:rsidP="001C7DFC">
      <w:pPr>
        <w:pStyle w:val="a4"/>
        <w:ind w:firstLine="709"/>
        <w:rPr>
          <w:color w:val="000000"/>
          <w:szCs w:val="24"/>
        </w:rPr>
      </w:pPr>
      <w:r w:rsidRPr="00D96A13">
        <w:rPr>
          <w:color w:val="000000"/>
          <w:szCs w:val="24"/>
        </w:rPr>
        <w:t>Анализ распределения пожаров по рангам показывает, что наибольшее количество происходящих пожаров потушено по первому номеру вызова (87,97 %), по номеру вызова 1 БИС и выше (6,84 %).</w:t>
      </w:r>
    </w:p>
    <w:p w:rsidR="00544877" w:rsidRPr="00D96A13" w:rsidRDefault="00544877" w:rsidP="00544877">
      <w:pPr>
        <w:pStyle w:val="210"/>
        <w:outlineLvl w:val="0"/>
        <w:rPr>
          <w:b/>
          <w:color w:val="FF0000"/>
          <w:sz w:val="24"/>
          <w:szCs w:val="24"/>
        </w:rPr>
      </w:pPr>
    </w:p>
    <w:p w:rsidR="0034428B" w:rsidRPr="00D96A13" w:rsidRDefault="0034428B" w:rsidP="0034428B">
      <w:pPr>
        <w:tabs>
          <w:tab w:val="left" w:pos="567"/>
        </w:tabs>
        <w:jc w:val="center"/>
        <w:rPr>
          <w:b/>
          <w:color w:val="000000"/>
          <w:szCs w:val="28"/>
        </w:rPr>
      </w:pPr>
      <w:r w:rsidRPr="00D96A13">
        <w:rPr>
          <w:b/>
          <w:color w:val="000000"/>
          <w:szCs w:val="28"/>
        </w:rPr>
        <w:t>Привлечение сил и средств</w:t>
      </w:r>
    </w:p>
    <w:p w:rsidR="0034428B" w:rsidRPr="00D96A13" w:rsidRDefault="0034428B" w:rsidP="0034428B">
      <w:pPr>
        <w:pStyle w:val="a5"/>
        <w:ind w:firstLine="709"/>
        <w:jc w:val="center"/>
        <w:rPr>
          <w:color w:val="000000"/>
          <w:szCs w:val="28"/>
        </w:rPr>
      </w:pPr>
      <w:r w:rsidRPr="00D96A13">
        <w:rPr>
          <w:color w:val="000000"/>
          <w:szCs w:val="28"/>
          <w:u w:val="single"/>
        </w:rPr>
        <w:t>Распределение пожаров в зависимости от количества задействованных на тушение сил и средств</w:t>
      </w:r>
    </w:p>
    <w:p w:rsidR="0034428B" w:rsidRPr="00D96A13" w:rsidRDefault="0034428B" w:rsidP="0034428B">
      <w:pPr>
        <w:pStyle w:val="a5"/>
        <w:spacing w:after="0"/>
        <w:ind w:firstLine="709"/>
        <w:jc w:val="right"/>
        <w:outlineLvl w:val="0"/>
        <w:rPr>
          <w:color w:val="000000" w:themeColor="text1"/>
        </w:rPr>
      </w:pPr>
      <w:r w:rsidRPr="00D96A13">
        <w:rPr>
          <w:color w:val="000000" w:themeColor="text1"/>
        </w:rPr>
        <w:t>Таблица № 7</w:t>
      </w:r>
    </w:p>
    <w:tbl>
      <w:tblPr>
        <w:tblW w:w="9925" w:type="dxa"/>
        <w:jc w:val="center"/>
        <w:tblInd w:w="-217" w:type="dxa"/>
        <w:tblLook w:val="0000"/>
      </w:tblPr>
      <w:tblGrid>
        <w:gridCol w:w="1062"/>
        <w:gridCol w:w="846"/>
        <w:gridCol w:w="811"/>
        <w:gridCol w:w="1024"/>
        <w:gridCol w:w="800"/>
        <w:gridCol w:w="963"/>
        <w:gridCol w:w="825"/>
        <w:gridCol w:w="1004"/>
        <w:gridCol w:w="766"/>
        <w:gridCol w:w="866"/>
        <w:gridCol w:w="958"/>
      </w:tblGrid>
      <w:tr w:rsidR="0034428B" w:rsidRPr="00D96A13" w:rsidTr="001C7DFC">
        <w:trPr>
          <w:jc w:val="center"/>
        </w:trPr>
        <w:tc>
          <w:tcPr>
            <w:tcW w:w="1062" w:type="dxa"/>
            <w:vMerge w:val="restart"/>
            <w:tcBorders>
              <w:top w:val="single" w:sz="4" w:space="0" w:color="000000"/>
              <w:left w:val="single" w:sz="4" w:space="0" w:color="000000"/>
              <w:bottom w:val="single" w:sz="4" w:space="0" w:color="000000"/>
            </w:tcBorders>
            <w:shd w:val="clear" w:color="auto" w:fill="CCCCCC"/>
            <w:vAlign w:val="center"/>
          </w:tcPr>
          <w:p w:rsidR="0034428B" w:rsidRPr="00D96A13" w:rsidRDefault="0034428B" w:rsidP="001211C9">
            <w:pPr>
              <w:snapToGrid w:val="0"/>
              <w:jc w:val="center"/>
              <w:rPr>
                <w:color w:val="000000"/>
                <w:sz w:val="22"/>
                <w:szCs w:val="22"/>
              </w:rPr>
            </w:pPr>
            <w:r w:rsidRPr="00D96A13">
              <w:rPr>
                <w:color w:val="000000"/>
                <w:sz w:val="22"/>
                <w:szCs w:val="22"/>
              </w:rPr>
              <w:t>Период</w:t>
            </w:r>
          </w:p>
          <w:p w:rsidR="0034428B" w:rsidRPr="00D96A13" w:rsidRDefault="0034428B" w:rsidP="001211C9">
            <w:pPr>
              <w:jc w:val="center"/>
              <w:rPr>
                <w:color w:val="000000"/>
                <w:sz w:val="22"/>
                <w:szCs w:val="22"/>
              </w:rPr>
            </w:pPr>
          </w:p>
        </w:tc>
        <w:tc>
          <w:tcPr>
            <w:tcW w:w="8863" w:type="dxa"/>
            <w:gridSpan w:val="10"/>
            <w:tcBorders>
              <w:top w:val="single" w:sz="4" w:space="0" w:color="000000"/>
              <w:left w:val="single" w:sz="4" w:space="0" w:color="000000"/>
              <w:bottom w:val="single" w:sz="4" w:space="0" w:color="000000"/>
              <w:right w:val="single" w:sz="4" w:space="0" w:color="000000"/>
            </w:tcBorders>
            <w:shd w:val="clear" w:color="auto" w:fill="CCCCCC"/>
          </w:tcPr>
          <w:p w:rsidR="0034428B" w:rsidRPr="00D96A13" w:rsidRDefault="0034428B" w:rsidP="001211C9">
            <w:pPr>
              <w:tabs>
                <w:tab w:val="center" w:pos="3557"/>
                <w:tab w:val="left" w:pos="6092"/>
              </w:tabs>
              <w:snapToGrid w:val="0"/>
              <w:jc w:val="center"/>
              <w:rPr>
                <w:color w:val="000000"/>
                <w:sz w:val="22"/>
                <w:szCs w:val="22"/>
              </w:rPr>
            </w:pPr>
            <w:r w:rsidRPr="00D96A13">
              <w:rPr>
                <w:color w:val="000000"/>
                <w:sz w:val="22"/>
                <w:szCs w:val="22"/>
              </w:rPr>
              <w:t>Пожары потушены</w:t>
            </w:r>
          </w:p>
        </w:tc>
      </w:tr>
      <w:tr w:rsidR="0034428B" w:rsidRPr="00D96A13" w:rsidTr="001C7DFC">
        <w:trPr>
          <w:cantSplit/>
          <w:trHeight w:val="1811"/>
          <w:jc w:val="center"/>
        </w:trPr>
        <w:tc>
          <w:tcPr>
            <w:tcW w:w="1062" w:type="dxa"/>
            <w:vMerge/>
            <w:tcBorders>
              <w:top w:val="single" w:sz="4" w:space="0" w:color="000000"/>
              <w:left w:val="single" w:sz="4" w:space="0" w:color="000000"/>
              <w:bottom w:val="single" w:sz="4" w:space="0" w:color="000000"/>
            </w:tcBorders>
            <w:shd w:val="clear" w:color="auto" w:fill="CCCCCC"/>
            <w:vAlign w:val="center"/>
          </w:tcPr>
          <w:p w:rsidR="0034428B" w:rsidRPr="00D96A13" w:rsidRDefault="0034428B" w:rsidP="001211C9">
            <w:pPr>
              <w:snapToGrid w:val="0"/>
              <w:jc w:val="center"/>
              <w:rPr>
                <w:color w:val="000000"/>
                <w:sz w:val="22"/>
                <w:szCs w:val="22"/>
              </w:rPr>
            </w:pPr>
          </w:p>
        </w:tc>
        <w:tc>
          <w:tcPr>
            <w:tcW w:w="846"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1 стволом от АЦ</w:t>
            </w:r>
          </w:p>
        </w:tc>
        <w:tc>
          <w:tcPr>
            <w:tcW w:w="811"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  пожаров</w:t>
            </w:r>
          </w:p>
        </w:tc>
        <w:tc>
          <w:tcPr>
            <w:tcW w:w="1024"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Силами одного караула</w:t>
            </w:r>
          </w:p>
        </w:tc>
        <w:tc>
          <w:tcPr>
            <w:tcW w:w="800"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  пожаров</w:t>
            </w:r>
          </w:p>
        </w:tc>
        <w:tc>
          <w:tcPr>
            <w:tcW w:w="963"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Применение смачивателя</w:t>
            </w:r>
          </w:p>
        </w:tc>
        <w:tc>
          <w:tcPr>
            <w:tcW w:w="825"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  пожаров</w:t>
            </w:r>
          </w:p>
        </w:tc>
        <w:tc>
          <w:tcPr>
            <w:tcW w:w="1004"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Привлечение дополнит.сил и</w:t>
            </w:r>
          </w:p>
          <w:p w:rsidR="0034428B" w:rsidRPr="00D96A13" w:rsidRDefault="0034428B" w:rsidP="001211C9">
            <w:pPr>
              <w:snapToGrid w:val="0"/>
              <w:jc w:val="center"/>
              <w:rPr>
                <w:color w:val="000000"/>
                <w:sz w:val="22"/>
                <w:szCs w:val="22"/>
              </w:rPr>
            </w:pPr>
            <w:r w:rsidRPr="00D96A13">
              <w:rPr>
                <w:color w:val="000000"/>
                <w:sz w:val="22"/>
                <w:szCs w:val="22"/>
              </w:rPr>
              <w:t>средств</w:t>
            </w:r>
          </w:p>
        </w:tc>
        <w:tc>
          <w:tcPr>
            <w:tcW w:w="766"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  пожаров</w:t>
            </w:r>
          </w:p>
        </w:tc>
        <w:tc>
          <w:tcPr>
            <w:tcW w:w="866" w:type="dxa"/>
            <w:tcBorders>
              <w:top w:val="single" w:sz="4" w:space="0" w:color="000000"/>
              <w:left w:val="single" w:sz="4" w:space="0" w:color="000000"/>
              <w:bottom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Установка на водоисточник</w:t>
            </w:r>
          </w:p>
        </w:tc>
        <w:tc>
          <w:tcPr>
            <w:tcW w:w="958" w:type="dxa"/>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rsidR="0034428B" w:rsidRPr="00D96A13" w:rsidRDefault="0034428B" w:rsidP="001211C9">
            <w:pPr>
              <w:snapToGrid w:val="0"/>
              <w:jc w:val="center"/>
              <w:rPr>
                <w:color w:val="000000"/>
                <w:sz w:val="22"/>
                <w:szCs w:val="22"/>
              </w:rPr>
            </w:pPr>
            <w:r w:rsidRPr="00D96A13">
              <w:rPr>
                <w:color w:val="000000"/>
                <w:sz w:val="22"/>
                <w:szCs w:val="22"/>
              </w:rPr>
              <w:t>%  пожаров</w:t>
            </w:r>
          </w:p>
        </w:tc>
      </w:tr>
      <w:tr w:rsidR="001C7DFC" w:rsidRPr="00D96A13" w:rsidTr="001C7DFC">
        <w:trPr>
          <w:jc w:val="center"/>
        </w:trPr>
        <w:tc>
          <w:tcPr>
            <w:tcW w:w="1062" w:type="dxa"/>
            <w:tcBorders>
              <w:top w:val="single" w:sz="4" w:space="0" w:color="000000"/>
              <w:left w:val="single" w:sz="4" w:space="0" w:color="000000"/>
              <w:bottom w:val="single" w:sz="4" w:space="0" w:color="000000"/>
            </w:tcBorders>
            <w:shd w:val="clear" w:color="auto" w:fill="FFFFFF"/>
          </w:tcPr>
          <w:p w:rsidR="001C7DFC" w:rsidRPr="00D96A13" w:rsidRDefault="001C7DFC" w:rsidP="001211C9">
            <w:pPr>
              <w:snapToGrid w:val="0"/>
              <w:jc w:val="center"/>
              <w:rPr>
                <w:color w:val="000000"/>
                <w:sz w:val="22"/>
                <w:szCs w:val="22"/>
              </w:rPr>
            </w:pPr>
            <w:r w:rsidRPr="00D96A13">
              <w:rPr>
                <w:color w:val="000000"/>
                <w:sz w:val="22"/>
                <w:szCs w:val="22"/>
              </w:rPr>
              <w:t>2021 год</w:t>
            </w:r>
          </w:p>
        </w:tc>
        <w:tc>
          <w:tcPr>
            <w:tcW w:w="846"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582</w:t>
            </w:r>
          </w:p>
        </w:tc>
        <w:tc>
          <w:tcPr>
            <w:tcW w:w="811"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54,98</w:t>
            </w:r>
          </w:p>
        </w:tc>
        <w:tc>
          <w:tcPr>
            <w:tcW w:w="1024"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634</w:t>
            </w:r>
          </w:p>
        </w:tc>
        <w:tc>
          <w:tcPr>
            <w:tcW w:w="800"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59,79</w:t>
            </w:r>
          </w:p>
        </w:tc>
        <w:tc>
          <w:tcPr>
            <w:tcW w:w="963"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4</w:t>
            </w:r>
          </w:p>
        </w:tc>
        <w:tc>
          <w:tcPr>
            <w:tcW w:w="825"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0,32</w:t>
            </w:r>
          </w:p>
        </w:tc>
        <w:tc>
          <w:tcPr>
            <w:tcW w:w="1004"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518</w:t>
            </w:r>
          </w:p>
        </w:tc>
        <w:tc>
          <w:tcPr>
            <w:tcW w:w="766"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22,37</w:t>
            </w:r>
          </w:p>
        </w:tc>
        <w:tc>
          <w:tcPr>
            <w:tcW w:w="866" w:type="dxa"/>
            <w:tcBorders>
              <w:top w:val="single" w:sz="4" w:space="0" w:color="000000"/>
              <w:left w:val="single" w:sz="4" w:space="0" w:color="000000"/>
              <w:bottom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394</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DFC" w:rsidRPr="00D96A13" w:rsidRDefault="001C7DFC" w:rsidP="001C7DFC">
            <w:pPr>
              <w:jc w:val="center"/>
              <w:rPr>
                <w:color w:val="000000"/>
                <w:sz w:val="22"/>
                <w:szCs w:val="22"/>
              </w:rPr>
            </w:pPr>
            <w:r w:rsidRPr="00D96A13">
              <w:rPr>
                <w:color w:val="000000"/>
                <w:sz w:val="22"/>
                <w:szCs w:val="22"/>
              </w:rPr>
              <w:t>14,14</w:t>
            </w:r>
          </w:p>
        </w:tc>
      </w:tr>
      <w:tr w:rsidR="001C7DFC" w:rsidRPr="00D96A13" w:rsidTr="001C7DFC">
        <w:trPr>
          <w:jc w:val="center"/>
        </w:trPr>
        <w:tc>
          <w:tcPr>
            <w:tcW w:w="1062" w:type="dxa"/>
            <w:tcBorders>
              <w:top w:val="single" w:sz="4" w:space="0" w:color="000000"/>
              <w:left w:val="single" w:sz="4" w:space="0" w:color="000000"/>
              <w:bottom w:val="single" w:sz="4" w:space="0" w:color="000000"/>
            </w:tcBorders>
            <w:shd w:val="clear" w:color="auto" w:fill="auto"/>
          </w:tcPr>
          <w:p w:rsidR="001C7DFC" w:rsidRPr="00D96A13" w:rsidRDefault="001C7DFC" w:rsidP="001211C9">
            <w:pPr>
              <w:snapToGrid w:val="0"/>
              <w:jc w:val="center"/>
              <w:rPr>
                <w:color w:val="000000"/>
                <w:sz w:val="22"/>
                <w:szCs w:val="22"/>
              </w:rPr>
            </w:pPr>
            <w:r w:rsidRPr="00D96A13">
              <w:rPr>
                <w:color w:val="000000"/>
                <w:sz w:val="22"/>
                <w:szCs w:val="22"/>
              </w:rPr>
              <w:t>2020 год</w:t>
            </w:r>
          </w:p>
        </w:tc>
        <w:tc>
          <w:tcPr>
            <w:tcW w:w="846"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891</w:t>
            </w:r>
          </w:p>
        </w:tc>
        <w:tc>
          <w:tcPr>
            <w:tcW w:w="811"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56,57</w:t>
            </w:r>
          </w:p>
        </w:tc>
        <w:tc>
          <w:tcPr>
            <w:tcW w:w="1024"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1011</w:t>
            </w:r>
          </w:p>
        </w:tc>
        <w:tc>
          <w:tcPr>
            <w:tcW w:w="800"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64,19</w:t>
            </w:r>
          </w:p>
        </w:tc>
        <w:tc>
          <w:tcPr>
            <w:tcW w:w="963"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38</w:t>
            </w:r>
          </w:p>
        </w:tc>
        <w:tc>
          <w:tcPr>
            <w:tcW w:w="825"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4,41</w:t>
            </w:r>
          </w:p>
        </w:tc>
        <w:tc>
          <w:tcPr>
            <w:tcW w:w="1004"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247</w:t>
            </w:r>
          </w:p>
        </w:tc>
        <w:tc>
          <w:tcPr>
            <w:tcW w:w="766"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15,68</w:t>
            </w:r>
          </w:p>
        </w:tc>
        <w:tc>
          <w:tcPr>
            <w:tcW w:w="866" w:type="dxa"/>
            <w:tcBorders>
              <w:top w:val="single" w:sz="4" w:space="0" w:color="000000"/>
              <w:left w:val="single" w:sz="4" w:space="0" w:color="000000"/>
              <w:bottom w:val="single" w:sz="4" w:space="0" w:color="000000"/>
            </w:tcBorders>
            <w:shd w:val="clear" w:color="auto" w:fill="auto"/>
            <w:vAlign w:val="bottom"/>
          </w:tcPr>
          <w:p w:rsidR="001C7DFC" w:rsidRPr="00D96A13" w:rsidRDefault="001C7DFC" w:rsidP="001C7DFC">
            <w:pPr>
              <w:jc w:val="center"/>
              <w:rPr>
                <w:color w:val="000000"/>
                <w:sz w:val="22"/>
                <w:szCs w:val="22"/>
              </w:rPr>
            </w:pPr>
            <w:r w:rsidRPr="00D96A13">
              <w:rPr>
                <w:color w:val="000000"/>
                <w:sz w:val="22"/>
                <w:szCs w:val="22"/>
              </w:rPr>
              <w:t>64</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7DFC" w:rsidRPr="00D96A13" w:rsidRDefault="001C7DFC" w:rsidP="001C7DFC">
            <w:pPr>
              <w:jc w:val="center"/>
              <w:rPr>
                <w:color w:val="000000"/>
                <w:sz w:val="22"/>
                <w:szCs w:val="22"/>
              </w:rPr>
            </w:pPr>
            <w:r w:rsidRPr="00D96A13">
              <w:rPr>
                <w:color w:val="000000"/>
                <w:sz w:val="22"/>
                <w:szCs w:val="22"/>
              </w:rPr>
              <w:t>4,06</w:t>
            </w:r>
          </w:p>
        </w:tc>
      </w:tr>
    </w:tbl>
    <w:p w:rsidR="001C7DFC" w:rsidRPr="00D96A13" w:rsidRDefault="001C7DFC" w:rsidP="00C03CA9">
      <w:pPr>
        <w:pStyle w:val="210"/>
        <w:jc w:val="center"/>
        <w:outlineLvl w:val="0"/>
        <w:rPr>
          <w:b/>
          <w:color w:val="000000" w:themeColor="text1"/>
          <w:sz w:val="24"/>
          <w:szCs w:val="24"/>
        </w:rPr>
      </w:pPr>
    </w:p>
    <w:p w:rsidR="00544877" w:rsidRPr="00D96A13" w:rsidRDefault="0077436D" w:rsidP="00C03CA9">
      <w:pPr>
        <w:pStyle w:val="210"/>
        <w:jc w:val="center"/>
        <w:outlineLvl w:val="0"/>
        <w:rPr>
          <w:color w:val="000000" w:themeColor="text1"/>
          <w:sz w:val="24"/>
          <w:szCs w:val="24"/>
        </w:rPr>
      </w:pPr>
      <w:r w:rsidRPr="00D96A13">
        <w:rPr>
          <w:b/>
          <w:color w:val="000000" w:themeColor="text1"/>
          <w:sz w:val="24"/>
          <w:szCs w:val="24"/>
        </w:rPr>
        <w:lastRenderedPageBreak/>
        <w:t>10</w:t>
      </w:r>
      <w:r w:rsidR="00C03CA9" w:rsidRPr="00D96A13">
        <w:rPr>
          <w:b/>
          <w:color w:val="000000" w:themeColor="text1"/>
          <w:sz w:val="24"/>
          <w:szCs w:val="24"/>
        </w:rPr>
        <w:t>.</w:t>
      </w:r>
      <w:r w:rsidR="00E8169B" w:rsidRPr="00D96A13">
        <w:rPr>
          <w:b/>
          <w:color w:val="000000" w:themeColor="text1"/>
          <w:sz w:val="24"/>
          <w:szCs w:val="24"/>
        </w:rPr>
        <w:t>5</w:t>
      </w:r>
      <w:r w:rsidR="00544877" w:rsidRPr="00D96A13">
        <w:rPr>
          <w:b/>
          <w:color w:val="000000" w:themeColor="text1"/>
          <w:sz w:val="24"/>
          <w:szCs w:val="24"/>
        </w:rPr>
        <w:t>. Функционирование газодымозащитной службы</w:t>
      </w:r>
    </w:p>
    <w:p w:rsidR="00544877" w:rsidRPr="00D96A13" w:rsidRDefault="00544877" w:rsidP="00544877">
      <w:pPr>
        <w:pStyle w:val="210"/>
        <w:outlineLvl w:val="0"/>
        <w:rPr>
          <w:b/>
          <w:color w:val="FF0000"/>
          <w:sz w:val="24"/>
          <w:szCs w:val="24"/>
        </w:rPr>
      </w:pPr>
    </w:p>
    <w:p w:rsidR="001C7DFC" w:rsidRPr="00D96A13" w:rsidRDefault="001C7DFC" w:rsidP="001C7DFC">
      <w:pPr>
        <w:ind w:firstLine="709"/>
        <w:jc w:val="both"/>
        <w:rPr>
          <w:color w:val="000000"/>
        </w:rPr>
      </w:pPr>
      <w:r w:rsidRPr="00D96A13">
        <w:rPr>
          <w:color w:val="000000"/>
          <w:szCs w:val="28"/>
          <w:shd w:val="clear" w:color="auto" w:fill="FFFFFF"/>
        </w:rPr>
        <w:t xml:space="preserve">Газодымозащитная служба создана в семи пожарных частях учреждения, </w:t>
      </w:r>
      <w:r w:rsidRPr="00D96A13">
        <w:rPr>
          <w:color w:val="000000"/>
          <w:shd w:val="clear" w:color="auto" w:fill="FFFFFF"/>
        </w:rPr>
        <w:t xml:space="preserve">за отчётный период 2021 года с применением звеньев ГДЗС было потушено </w:t>
      </w:r>
      <w:r w:rsidRPr="00D96A13">
        <w:rPr>
          <w:shd w:val="clear" w:color="auto" w:fill="FFFFFF"/>
        </w:rPr>
        <w:t>59 пожара, что составляет 4,86 % от общего количества пожаров. За аналогичный</w:t>
      </w:r>
      <w:r w:rsidRPr="00D96A13">
        <w:rPr>
          <w:color w:val="000000"/>
          <w:shd w:val="clear" w:color="auto" w:fill="FFFFFF"/>
        </w:rPr>
        <w:t xml:space="preserve"> период прошлого года 51 пожара потушено с применением звеньев ГДЗС (3</w:t>
      </w:r>
      <w:r w:rsidRPr="00D96A13">
        <w:rPr>
          <w:shd w:val="clear" w:color="auto" w:fill="FFFFFF"/>
        </w:rPr>
        <w:t xml:space="preserve">,7 </w:t>
      </w:r>
      <w:r w:rsidRPr="00D96A13">
        <w:rPr>
          <w:color w:val="000000"/>
          <w:shd w:val="clear" w:color="auto" w:fill="FFFFFF"/>
        </w:rPr>
        <w:t>% от общего количества</w:t>
      </w:r>
      <w:r w:rsidRPr="00D96A13">
        <w:rPr>
          <w:color w:val="000000"/>
        </w:rPr>
        <w:t xml:space="preserve"> потушенных пожаров).</w:t>
      </w:r>
    </w:p>
    <w:p w:rsidR="00F91639" w:rsidRPr="00D96A13" w:rsidRDefault="00F91639" w:rsidP="00F91639">
      <w:pPr>
        <w:spacing w:before="240"/>
        <w:jc w:val="center"/>
        <w:rPr>
          <w:b/>
          <w:color w:val="000000" w:themeColor="text1"/>
          <w:szCs w:val="28"/>
        </w:rPr>
      </w:pPr>
      <w:r w:rsidRPr="00D96A13">
        <w:rPr>
          <w:b/>
          <w:color w:val="000000" w:themeColor="text1"/>
          <w:szCs w:val="28"/>
        </w:rPr>
        <w:t>Количество пожаров, ликвидированных звеньями ГДЗС</w:t>
      </w:r>
    </w:p>
    <w:p w:rsidR="00F91639" w:rsidRPr="00D96A13" w:rsidRDefault="00F91639" w:rsidP="00F91639">
      <w:pPr>
        <w:jc w:val="center"/>
        <w:outlineLvl w:val="0"/>
        <w:rPr>
          <w:color w:val="000000" w:themeColor="text1"/>
          <w:szCs w:val="28"/>
        </w:rPr>
      </w:pPr>
      <w:r w:rsidRPr="00D96A13">
        <w:rPr>
          <w:b/>
          <w:color w:val="000000" w:themeColor="text1"/>
          <w:szCs w:val="28"/>
        </w:rPr>
        <w:t>за отчетный период 2021 года от общего количества</w:t>
      </w:r>
    </w:p>
    <w:p w:rsidR="00F91639" w:rsidRPr="00D96A13" w:rsidRDefault="00F91639" w:rsidP="00F91639">
      <w:pPr>
        <w:jc w:val="center"/>
        <w:rPr>
          <w:color w:val="000000" w:themeColor="text1"/>
        </w:rPr>
      </w:pPr>
    </w:p>
    <w:p w:rsidR="00F91639" w:rsidRPr="00D96A13" w:rsidRDefault="001C7DFC" w:rsidP="00F91639">
      <w:pPr>
        <w:ind w:firstLine="709"/>
        <w:jc w:val="both"/>
        <w:rPr>
          <w:color w:val="000000" w:themeColor="text1"/>
        </w:rPr>
      </w:pPr>
      <w:r w:rsidRPr="00D96A13">
        <w:rPr>
          <w:noProof/>
        </w:rPr>
        <w:drawing>
          <wp:inline distT="0" distB="0" distL="0" distR="0">
            <wp:extent cx="5680075" cy="2860675"/>
            <wp:effectExtent l="0" t="0" r="0" b="0"/>
            <wp:docPr id="1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7DFC" w:rsidRPr="00D96A13" w:rsidRDefault="001C7DFC" w:rsidP="001C7DFC">
      <w:pPr>
        <w:ind w:firstLine="708"/>
        <w:jc w:val="both"/>
        <w:rPr>
          <w:color w:val="000000"/>
        </w:rPr>
      </w:pPr>
      <w:r w:rsidRPr="00D96A13">
        <w:rPr>
          <w:color w:val="000000"/>
        </w:rPr>
        <w:t xml:space="preserve">Общее время работы звеньев ГДЗС на пожарах </w:t>
      </w:r>
      <w:r w:rsidRPr="00D96A13">
        <w:rPr>
          <w:color w:val="000000"/>
          <w:szCs w:val="28"/>
        </w:rPr>
        <w:t xml:space="preserve">за отчетный период 2021 </w:t>
      </w:r>
      <w:r w:rsidRPr="00D96A13">
        <w:rPr>
          <w:color w:val="000000"/>
        </w:rPr>
        <w:t>года составило 899 мин (–90; АППГ – 989 мин).</w:t>
      </w:r>
    </w:p>
    <w:p w:rsidR="00EA0E27" w:rsidRPr="00D96A13" w:rsidRDefault="001C7DFC" w:rsidP="001C7DFC">
      <w:pPr>
        <w:tabs>
          <w:tab w:val="left" w:pos="0"/>
        </w:tabs>
        <w:jc w:val="center"/>
        <w:outlineLvl w:val="0"/>
        <w:rPr>
          <w:b/>
          <w:color w:val="000000" w:themeColor="text1"/>
          <w:szCs w:val="28"/>
        </w:rPr>
      </w:pPr>
      <w:r w:rsidRPr="00D96A13">
        <w:rPr>
          <w:noProof/>
        </w:rPr>
        <w:drawing>
          <wp:inline distT="0" distB="0" distL="0" distR="0">
            <wp:extent cx="5396346" cy="3394363"/>
            <wp:effectExtent l="19050" t="0" r="0" b="0"/>
            <wp:docPr id="1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0E27" w:rsidRPr="00D96A13" w:rsidRDefault="00EA0E27" w:rsidP="001C7DFC">
      <w:pPr>
        <w:tabs>
          <w:tab w:val="left" w:pos="0"/>
        </w:tabs>
        <w:jc w:val="center"/>
        <w:outlineLvl w:val="0"/>
        <w:rPr>
          <w:b/>
          <w:color w:val="000000" w:themeColor="text1"/>
          <w:szCs w:val="28"/>
        </w:rPr>
      </w:pPr>
    </w:p>
    <w:p w:rsidR="00EA0E27" w:rsidRPr="00D96A13" w:rsidRDefault="00EA0E27" w:rsidP="001C7DFC">
      <w:pPr>
        <w:tabs>
          <w:tab w:val="left" w:pos="0"/>
        </w:tabs>
        <w:jc w:val="center"/>
        <w:outlineLvl w:val="0"/>
        <w:rPr>
          <w:b/>
          <w:color w:val="000000" w:themeColor="text1"/>
          <w:szCs w:val="28"/>
        </w:rPr>
      </w:pPr>
    </w:p>
    <w:p w:rsidR="00EA0E27" w:rsidRPr="00D96A13" w:rsidRDefault="00EA0E27" w:rsidP="001C7DFC">
      <w:pPr>
        <w:tabs>
          <w:tab w:val="left" w:pos="0"/>
        </w:tabs>
        <w:jc w:val="center"/>
        <w:outlineLvl w:val="0"/>
        <w:rPr>
          <w:b/>
          <w:color w:val="000000" w:themeColor="text1"/>
          <w:szCs w:val="28"/>
        </w:rPr>
      </w:pPr>
    </w:p>
    <w:p w:rsidR="00EA0E27" w:rsidRPr="00D96A13" w:rsidRDefault="00EA0E27" w:rsidP="001C7DFC">
      <w:pPr>
        <w:tabs>
          <w:tab w:val="left" w:pos="0"/>
        </w:tabs>
        <w:jc w:val="center"/>
        <w:outlineLvl w:val="0"/>
        <w:rPr>
          <w:b/>
          <w:color w:val="000000" w:themeColor="text1"/>
          <w:szCs w:val="28"/>
        </w:rPr>
      </w:pPr>
    </w:p>
    <w:p w:rsidR="00EA0E27" w:rsidRPr="00D96A13" w:rsidRDefault="00EA0E27" w:rsidP="001C7DFC">
      <w:pPr>
        <w:tabs>
          <w:tab w:val="left" w:pos="0"/>
        </w:tabs>
        <w:jc w:val="center"/>
        <w:outlineLvl w:val="0"/>
        <w:rPr>
          <w:b/>
          <w:color w:val="000000" w:themeColor="text1"/>
          <w:szCs w:val="28"/>
        </w:rPr>
      </w:pPr>
    </w:p>
    <w:p w:rsidR="00C03CA9" w:rsidRPr="00D96A13" w:rsidRDefault="00C03CA9" w:rsidP="001C7DFC">
      <w:pPr>
        <w:tabs>
          <w:tab w:val="left" w:pos="0"/>
        </w:tabs>
        <w:jc w:val="center"/>
        <w:outlineLvl w:val="0"/>
        <w:rPr>
          <w:color w:val="000000" w:themeColor="text1"/>
        </w:rPr>
      </w:pPr>
      <w:r w:rsidRPr="00D96A13">
        <w:rPr>
          <w:b/>
          <w:color w:val="000000" w:themeColor="text1"/>
          <w:szCs w:val="28"/>
        </w:rPr>
        <w:lastRenderedPageBreak/>
        <w:t>10.</w:t>
      </w:r>
      <w:r w:rsidR="00E8169B" w:rsidRPr="00D96A13">
        <w:rPr>
          <w:b/>
          <w:color w:val="000000" w:themeColor="text1"/>
          <w:szCs w:val="28"/>
        </w:rPr>
        <w:t>6</w:t>
      </w:r>
      <w:r w:rsidRPr="00D96A13">
        <w:rPr>
          <w:b/>
          <w:color w:val="000000" w:themeColor="text1"/>
          <w:szCs w:val="28"/>
        </w:rPr>
        <w:t>. Реагирование подразделений учреждений на</w:t>
      </w:r>
    </w:p>
    <w:p w:rsidR="00C03CA9" w:rsidRPr="00D96A13" w:rsidRDefault="00C03CA9" w:rsidP="00C03CA9">
      <w:pPr>
        <w:tabs>
          <w:tab w:val="left" w:pos="0"/>
        </w:tabs>
        <w:jc w:val="center"/>
        <w:outlineLvl w:val="0"/>
        <w:rPr>
          <w:color w:val="000000" w:themeColor="text1"/>
        </w:rPr>
      </w:pPr>
      <w:r w:rsidRPr="00D96A13">
        <w:rPr>
          <w:b/>
          <w:color w:val="000000" w:themeColor="text1"/>
          <w:szCs w:val="28"/>
        </w:rPr>
        <w:t>дорожно-транспортные происшествия за отчетный период 20</w:t>
      </w:r>
      <w:r w:rsidR="00E8169B" w:rsidRPr="00D96A13">
        <w:rPr>
          <w:b/>
          <w:color w:val="000000" w:themeColor="text1"/>
          <w:szCs w:val="28"/>
        </w:rPr>
        <w:t>21</w:t>
      </w:r>
      <w:r w:rsidRPr="00D96A13">
        <w:rPr>
          <w:b/>
          <w:color w:val="000000" w:themeColor="text1"/>
          <w:szCs w:val="28"/>
        </w:rPr>
        <w:t xml:space="preserve"> года</w:t>
      </w:r>
    </w:p>
    <w:p w:rsidR="00C03CA9" w:rsidRPr="00D96A13" w:rsidRDefault="00C03CA9" w:rsidP="00C03CA9">
      <w:pPr>
        <w:ind w:firstLine="709"/>
        <w:jc w:val="both"/>
        <w:rPr>
          <w:b/>
          <w:color w:val="000000" w:themeColor="text1"/>
          <w:szCs w:val="28"/>
        </w:rPr>
      </w:pPr>
    </w:p>
    <w:p w:rsidR="00EA0E27" w:rsidRPr="00D96A13" w:rsidRDefault="00EA0E27" w:rsidP="00EA0E27">
      <w:pPr>
        <w:ind w:firstLine="709"/>
        <w:jc w:val="both"/>
        <w:rPr>
          <w:color w:val="000000"/>
        </w:rPr>
      </w:pPr>
      <w:r w:rsidRPr="00D96A13">
        <w:rPr>
          <w:color w:val="000000"/>
          <w:szCs w:val="28"/>
        </w:rPr>
        <w:t xml:space="preserve">В соответствие с приказом МВД России и МЧС России от 13.08.2003 №636/478-ДСП «Вопросы взаимодействия дежурных частей МВД России и дежурных служб МЧС России по обмену информацией о происшествиях и кризисных ситуациях», </w:t>
      </w:r>
      <w:r w:rsidRPr="00D96A13">
        <w:rPr>
          <w:szCs w:val="28"/>
        </w:rPr>
        <w:t xml:space="preserve">Правительство Российской Федерации постановление от 19 сентября 2020 года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 </w:t>
      </w:r>
      <w:r w:rsidRPr="00D96A13">
        <w:rPr>
          <w:color w:val="000000"/>
          <w:szCs w:val="28"/>
        </w:rPr>
        <w:t>в пожарных подразделениях учреждения организована работа по реагированию на дорожно-транспортные происшествия.</w:t>
      </w:r>
    </w:p>
    <w:p w:rsidR="00EA0E27" w:rsidRPr="00D96A13" w:rsidRDefault="00EA0E27" w:rsidP="00EA0E27">
      <w:pPr>
        <w:jc w:val="both"/>
        <w:rPr>
          <w:b/>
          <w:color w:val="000000"/>
          <w:szCs w:val="28"/>
        </w:rPr>
      </w:pPr>
      <w:r w:rsidRPr="00D96A13">
        <w:rPr>
          <w:color w:val="000000"/>
          <w:szCs w:val="28"/>
        </w:rPr>
        <w:tab/>
        <w:t xml:space="preserve">За отчетный период 2021 года подразделения учреждения осуществили </w:t>
      </w:r>
      <w:r w:rsidRPr="00D96A13">
        <w:rPr>
          <w:szCs w:val="28"/>
        </w:rPr>
        <w:t>228 выезд на ликвидацию последствий дорожно-транспортных происшествий</w:t>
      </w:r>
      <w:r w:rsidRPr="00D96A13">
        <w:rPr>
          <w:color w:val="000000"/>
          <w:szCs w:val="28"/>
        </w:rPr>
        <w:t xml:space="preserve"> (+89; АППГ – 139).</w:t>
      </w:r>
    </w:p>
    <w:p w:rsidR="00EA0E27" w:rsidRPr="00D96A13" w:rsidRDefault="00EA0E27" w:rsidP="00EA0E27">
      <w:pPr>
        <w:jc w:val="both"/>
        <w:rPr>
          <w:b/>
          <w:color w:val="000000"/>
          <w:szCs w:val="28"/>
        </w:rPr>
      </w:pPr>
    </w:p>
    <w:p w:rsidR="00EA0E27" w:rsidRPr="00D96A13" w:rsidRDefault="00EA0E27" w:rsidP="00EA0E27">
      <w:pPr>
        <w:jc w:val="center"/>
        <w:rPr>
          <w:b/>
          <w:color w:val="FF0000"/>
          <w:szCs w:val="28"/>
        </w:rPr>
      </w:pPr>
      <w:r w:rsidRPr="00D96A13">
        <w:rPr>
          <w:b/>
          <w:color w:val="000000"/>
          <w:szCs w:val="28"/>
        </w:rPr>
        <w:t>Пожарные подразделения учреждения, принимавшие участие в ликвидации последствий дорожно-транспортных происшествий</w:t>
      </w:r>
    </w:p>
    <w:p w:rsidR="00EA0E27" w:rsidRPr="00D96A13" w:rsidRDefault="00EA0E27" w:rsidP="00EA0E27">
      <w:pPr>
        <w:ind w:firstLine="709"/>
        <w:jc w:val="center"/>
        <w:rPr>
          <w:b/>
          <w:color w:val="FF0000"/>
          <w:sz w:val="16"/>
          <w:szCs w:val="16"/>
        </w:rPr>
      </w:pPr>
    </w:p>
    <w:tbl>
      <w:tblPr>
        <w:tblW w:w="8373"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534"/>
        <w:gridCol w:w="5561"/>
        <w:gridCol w:w="1134"/>
        <w:gridCol w:w="1144"/>
      </w:tblGrid>
      <w:tr w:rsidR="00EA0E27" w:rsidRPr="00D96A13" w:rsidTr="00732FC0">
        <w:trPr>
          <w:tblHeader/>
          <w:jc w:val="center"/>
        </w:trPr>
        <w:tc>
          <w:tcPr>
            <w:tcW w:w="534" w:type="dxa"/>
            <w:vMerge w:val="restart"/>
            <w:shd w:val="clear" w:color="auto" w:fill="FFFFFF"/>
            <w:vAlign w:val="center"/>
          </w:tcPr>
          <w:p w:rsidR="00EA0E27" w:rsidRPr="00D96A13" w:rsidRDefault="00EA0E27" w:rsidP="00732FC0">
            <w:pPr>
              <w:ind w:left="-142" w:right="-108"/>
              <w:jc w:val="center"/>
              <w:rPr>
                <w:color w:val="000000"/>
                <w:sz w:val="22"/>
                <w:szCs w:val="22"/>
              </w:rPr>
            </w:pPr>
            <w:r w:rsidRPr="00D96A13">
              <w:rPr>
                <w:color w:val="000000"/>
                <w:sz w:val="22"/>
                <w:szCs w:val="22"/>
              </w:rPr>
              <w:t>№ п/п</w:t>
            </w:r>
          </w:p>
        </w:tc>
        <w:tc>
          <w:tcPr>
            <w:tcW w:w="5561" w:type="dxa"/>
            <w:vMerge w:val="restart"/>
            <w:shd w:val="clear" w:color="auto" w:fill="FFFFFF"/>
            <w:vAlign w:val="center"/>
          </w:tcPr>
          <w:p w:rsidR="00EA0E27" w:rsidRPr="00D96A13" w:rsidRDefault="00EA0E27" w:rsidP="00732FC0">
            <w:pPr>
              <w:jc w:val="center"/>
              <w:rPr>
                <w:b/>
                <w:color w:val="000000"/>
                <w:sz w:val="22"/>
                <w:szCs w:val="22"/>
              </w:rPr>
            </w:pPr>
            <w:r w:rsidRPr="00D96A13">
              <w:rPr>
                <w:b/>
                <w:color w:val="000000"/>
                <w:sz w:val="22"/>
                <w:szCs w:val="22"/>
              </w:rPr>
              <w:t xml:space="preserve">Отряды </w:t>
            </w:r>
          </w:p>
        </w:tc>
        <w:tc>
          <w:tcPr>
            <w:tcW w:w="2278" w:type="dxa"/>
            <w:gridSpan w:val="2"/>
            <w:shd w:val="clear" w:color="auto" w:fill="FFFFFF"/>
          </w:tcPr>
          <w:p w:rsidR="00EA0E27" w:rsidRPr="00D96A13" w:rsidRDefault="00EA0E27" w:rsidP="00732FC0">
            <w:pPr>
              <w:tabs>
                <w:tab w:val="left" w:pos="709"/>
                <w:tab w:val="left" w:pos="840"/>
              </w:tabs>
              <w:jc w:val="center"/>
              <w:rPr>
                <w:b/>
                <w:color w:val="000000"/>
                <w:sz w:val="22"/>
                <w:szCs w:val="22"/>
              </w:rPr>
            </w:pPr>
            <w:r w:rsidRPr="00D96A13">
              <w:rPr>
                <w:b/>
                <w:color w:val="000000"/>
                <w:sz w:val="22"/>
                <w:szCs w:val="22"/>
              </w:rPr>
              <w:t>Количество выездов</w:t>
            </w:r>
          </w:p>
        </w:tc>
      </w:tr>
      <w:tr w:rsidR="00EA0E27" w:rsidRPr="00D96A13" w:rsidTr="00732FC0">
        <w:trPr>
          <w:tblHeader/>
          <w:jc w:val="center"/>
        </w:trPr>
        <w:tc>
          <w:tcPr>
            <w:tcW w:w="534" w:type="dxa"/>
            <w:vMerge/>
            <w:shd w:val="clear" w:color="auto" w:fill="FFFFFF"/>
            <w:vAlign w:val="center"/>
          </w:tcPr>
          <w:p w:rsidR="00EA0E27" w:rsidRPr="00D96A13" w:rsidRDefault="00EA0E27" w:rsidP="00732FC0">
            <w:pPr>
              <w:snapToGrid w:val="0"/>
              <w:jc w:val="center"/>
              <w:rPr>
                <w:b/>
                <w:color w:val="000000"/>
                <w:sz w:val="22"/>
                <w:szCs w:val="22"/>
              </w:rPr>
            </w:pPr>
          </w:p>
        </w:tc>
        <w:tc>
          <w:tcPr>
            <w:tcW w:w="5561" w:type="dxa"/>
            <w:vMerge/>
            <w:shd w:val="clear" w:color="auto" w:fill="FFFFFF"/>
            <w:vAlign w:val="center"/>
          </w:tcPr>
          <w:p w:rsidR="00EA0E27" w:rsidRPr="00D96A13" w:rsidRDefault="00EA0E27" w:rsidP="00732FC0">
            <w:pPr>
              <w:snapToGrid w:val="0"/>
              <w:jc w:val="both"/>
              <w:rPr>
                <w:color w:val="000000"/>
                <w:sz w:val="22"/>
                <w:szCs w:val="22"/>
              </w:rPr>
            </w:pPr>
          </w:p>
        </w:tc>
        <w:tc>
          <w:tcPr>
            <w:tcW w:w="1134" w:type="dxa"/>
            <w:shd w:val="clear" w:color="auto" w:fill="FFFFFF"/>
          </w:tcPr>
          <w:p w:rsidR="00EA0E27" w:rsidRPr="00D96A13" w:rsidRDefault="00EA0E27" w:rsidP="00732FC0">
            <w:pPr>
              <w:tabs>
                <w:tab w:val="left" w:pos="709"/>
                <w:tab w:val="left" w:pos="840"/>
              </w:tabs>
              <w:jc w:val="center"/>
              <w:rPr>
                <w:b/>
                <w:color w:val="000000"/>
                <w:sz w:val="22"/>
                <w:szCs w:val="22"/>
              </w:rPr>
            </w:pPr>
            <w:r w:rsidRPr="00D96A13">
              <w:rPr>
                <w:b/>
                <w:color w:val="000000"/>
                <w:sz w:val="22"/>
                <w:szCs w:val="22"/>
              </w:rPr>
              <w:t>2021</w:t>
            </w:r>
          </w:p>
        </w:tc>
        <w:tc>
          <w:tcPr>
            <w:tcW w:w="1144" w:type="dxa"/>
            <w:shd w:val="clear" w:color="auto" w:fill="FFFFFF"/>
          </w:tcPr>
          <w:p w:rsidR="00EA0E27" w:rsidRPr="00D96A13" w:rsidRDefault="00EA0E27" w:rsidP="00732FC0">
            <w:pPr>
              <w:tabs>
                <w:tab w:val="left" w:pos="709"/>
                <w:tab w:val="left" w:pos="840"/>
              </w:tabs>
              <w:jc w:val="center"/>
              <w:rPr>
                <w:b/>
                <w:color w:val="000000"/>
                <w:sz w:val="22"/>
                <w:szCs w:val="22"/>
              </w:rPr>
            </w:pPr>
            <w:r w:rsidRPr="00D96A13">
              <w:rPr>
                <w:b/>
                <w:color w:val="000000"/>
                <w:sz w:val="22"/>
                <w:szCs w:val="22"/>
              </w:rPr>
              <w:t>2020</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1.</w:t>
            </w:r>
          </w:p>
        </w:tc>
        <w:tc>
          <w:tcPr>
            <w:tcW w:w="5561" w:type="dxa"/>
            <w:shd w:val="clear" w:color="auto" w:fill="FFFFFF"/>
          </w:tcPr>
          <w:p w:rsidR="00EA0E27" w:rsidRPr="00D96A13" w:rsidRDefault="00EA0E27" w:rsidP="00732FC0">
            <w:pPr>
              <w:tabs>
                <w:tab w:val="left" w:pos="709"/>
                <w:tab w:val="left" w:pos="840"/>
              </w:tabs>
              <w:jc w:val="center"/>
              <w:rPr>
                <w:b/>
                <w:color w:val="000000"/>
                <w:sz w:val="22"/>
                <w:szCs w:val="22"/>
              </w:rPr>
            </w:pPr>
            <w:r w:rsidRPr="00D96A13">
              <w:rPr>
                <w:b/>
                <w:color w:val="000000"/>
                <w:sz w:val="22"/>
                <w:szCs w:val="22"/>
              </w:rPr>
              <w:t>Отряд № 1</w:t>
            </w:r>
          </w:p>
        </w:tc>
        <w:tc>
          <w:tcPr>
            <w:tcW w:w="1134" w:type="dxa"/>
            <w:shd w:val="clear" w:color="auto" w:fill="auto"/>
          </w:tcPr>
          <w:p w:rsidR="00EA0E27" w:rsidRPr="00D96A13" w:rsidRDefault="00EA0E27" w:rsidP="00732FC0">
            <w:pPr>
              <w:tabs>
                <w:tab w:val="left" w:pos="709"/>
                <w:tab w:val="left" w:pos="840"/>
              </w:tabs>
              <w:snapToGrid w:val="0"/>
              <w:jc w:val="center"/>
              <w:rPr>
                <w:b/>
                <w:color w:val="000000"/>
                <w:sz w:val="22"/>
                <w:szCs w:val="22"/>
              </w:rPr>
            </w:pPr>
          </w:p>
        </w:tc>
        <w:tc>
          <w:tcPr>
            <w:tcW w:w="1144" w:type="dxa"/>
            <w:shd w:val="clear" w:color="auto" w:fill="FFFFFF"/>
          </w:tcPr>
          <w:p w:rsidR="00EA0E27" w:rsidRPr="00D96A13" w:rsidRDefault="00EA0E27" w:rsidP="00732FC0">
            <w:pPr>
              <w:tabs>
                <w:tab w:val="left" w:pos="709"/>
                <w:tab w:val="left" w:pos="840"/>
              </w:tabs>
              <w:snapToGrid w:val="0"/>
              <w:jc w:val="center"/>
              <w:rPr>
                <w:b/>
                <w:color w:val="000000"/>
                <w:sz w:val="22"/>
                <w:szCs w:val="22"/>
              </w:rPr>
            </w:pP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b/>
                <w:color w:val="000000"/>
                <w:sz w:val="22"/>
                <w:szCs w:val="22"/>
              </w:rPr>
            </w:pPr>
          </w:p>
        </w:tc>
        <w:tc>
          <w:tcPr>
            <w:tcW w:w="5561" w:type="dxa"/>
            <w:shd w:val="clear" w:color="auto" w:fill="FFFFFF"/>
          </w:tcPr>
          <w:p w:rsidR="00EA0E27" w:rsidRPr="00D96A13" w:rsidRDefault="00EA0E27" w:rsidP="00732FC0">
            <w:pPr>
              <w:rPr>
                <w:color w:val="000000"/>
                <w:sz w:val="22"/>
                <w:szCs w:val="22"/>
              </w:rPr>
            </w:pPr>
            <w:r w:rsidRPr="00D96A13">
              <w:rPr>
                <w:rFonts w:eastAsia="Calibri"/>
                <w:color w:val="000000"/>
                <w:sz w:val="22"/>
                <w:szCs w:val="22"/>
              </w:rPr>
              <w:t>ПЧ-102 п. Большая Речка</w:t>
            </w:r>
          </w:p>
        </w:tc>
        <w:tc>
          <w:tcPr>
            <w:tcW w:w="1134" w:type="dxa"/>
            <w:shd w:val="clear" w:color="auto" w:fill="auto"/>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 136 п. Тальцы</w:t>
            </w:r>
          </w:p>
        </w:tc>
        <w:tc>
          <w:tcPr>
            <w:tcW w:w="1134" w:type="dxa"/>
            <w:shd w:val="clear" w:color="auto" w:fill="auto"/>
          </w:tcPr>
          <w:p w:rsidR="00EA0E27" w:rsidRPr="00D96A13" w:rsidRDefault="00EA0E27" w:rsidP="00732FC0">
            <w:pPr>
              <w:jc w:val="center"/>
              <w:rPr>
                <w:sz w:val="22"/>
                <w:szCs w:val="22"/>
              </w:rPr>
            </w:pPr>
            <w:r w:rsidRPr="00D96A13">
              <w:rPr>
                <w:sz w:val="22"/>
                <w:szCs w:val="22"/>
              </w:rPr>
              <w:t>9</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 xml:space="preserve">ПЧ-142 п. Байкал  </w:t>
            </w:r>
          </w:p>
        </w:tc>
        <w:tc>
          <w:tcPr>
            <w:tcW w:w="1134" w:type="dxa"/>
            <w:shd w:val="clear" w:color="auto" w:fill="auto"/>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2.</w:t>
            </w:r>
          </w:p>
        </w:tc>
        <w:tc>
          <w:tcPr>
            <w:tcW w:w="5561" w:type="dxa"/>
            <w:shd w:val="clear" w:color="auto" w:fill="FFFFFF"/>
          </w:tcPr>
          <w:p w:rsidR="00EA0E27" w:rsidRPr="00D96A13" w:rsidRDefault="00EA0E27" w:rsidP="00732FC0">
            <w:pPr>
              <w:tabs>
                <w:tab w:val="left" w:pos="709"/>
                <w:tab w:val="left" w:pos="840"/>
              </w:tabs>
              <w:jc w:val="center"/>
              <w:rPr>
                <w:b/>
                <w:color w:val="000000"/>
                <w:sz w:val="22"/>
                <w:szCs w:val="22"/>
              </w:rPr>
            </w:pPr>
            <w:r w:rsidRPr="00D96A13">
              <w:rPr>
                <w:b/>
                <w:color w:val="000000"/>
                <w:sz w:val="22"/>
                <w:szCs w:val="22"/>
              </w:rPr>
              <w:t>Отряд № 2</w:t>
            </w:r>
          </w:p>
        </w:tc>
        <w:tc>
          <w:tcPr>
            <w:tcW w:w="1134" w:type="dxa"/>
            <w:shd w:val="clear" w:color="auto" w:fill="auto"/>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ПЧ-103 д. Зорино-Быково</w:t>
            </w:r>
          </w:p>
        </w:tc>
        <w:tc>
          <w:tcPr>
            <w:tcW w:w="1134" w:type="dxa"/>
            <w:shd w:val="clear" w:color="auto" w:fill="auto"/>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ПЧ-104 п. Шара-Тогот</w:t>
            </w:r>
          </w:p>
        </w:tc>
        <w:tc>
          <w:tcPr>
            <w:tcW w:w="1134" w:type="dxa"/>
            <w:shd w:val="clear" w:color="auto" w:fill="auto"/>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ПЧ-105 с. Хомутово</w:t>
            </w:r>
          </w:p>
        </w:tc>
        <w:tc>
          <w:tcPr>
            <w:tcW w:w="1134" w:type="dxa"/>
            <w:shd w:val="clear" w:color="auto" w:fill="auto"/>
          </w:tcPr>
          <w:p w:rsidR="00EA0E27" w:rsidRPr="00D96A13" w:rsidRDefault="00EA0E27" w:rsidP="00732FC0">
            <w:pPr>
              <w:jc w:val="center"/>
              <w:rPr>
                <w:sz w:val="22"/>
                <w:szCs w:val="22"/>
              </w:rPr>
            </w:pPr>
            <w:r w:rsidRPr="00D96A13">
              <w:rPr>
                <w:sz w:val="22"/>
                <w:szCs w:val="22"/>
              </w:rPr>
              <w:t>30</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10</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ПЧ-106 п. Хужир</w:t>
            </w:r>
          </w:p>
        </w:tc>
        <w:tc>
          <w:tcPr>
            <w:tcW w:w="1134" w:type="dxa"/>
            <w:shd w:val="clear" w:color="auto" w:fill="auto"/>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3.</w:t>
            </w:r>
          </w:p>
        </w:tc>
        <w:tc>
          <w:tcPr>
            <w:tcW w:w="5561" w:type="dxa"/>
            <w:shd w:val="clear" w:color="auto" w:fill="FFFFFF"/>
          </w:tcPr>
          <w:p w:rsidR="00EA0E27" w:rsidRPr="00D96A13" w:rsidRDefault="00EA0E27" w:rsidP="00732FC0">
            <w:pPr>
              <w:tabs>
                <w:tab w:val="left" w:pos="709"/>
                <w:tab w:val="left" w:pos="840"/>
              </w:tabs>
              <w:jc w:val="center"/>
              <w:rPr>
                <w:b/>
                <w:bCs/>
                <w:color w:val="000000"/>
                <w:sz w:val="22"/>
                <w:szCs w:val="22"/>
              </w:rPr>
            </w:pPr>
            <w:r w:rsidRPr="00D96A13">
              <w:rPr>
                <w:b/>
                <w:color w:val="000000"/>
                <w:sz w:val="22"/>
                <w:szCs w:val="22"/>
              </w:rPr>
              <w:t>Отряд № 3</w:t>
            </w:r>
          </w:p>
        </w:tc>
        <w:tc>
          <w:tcPr>
            <w:tcW w:w="1134" w:type="dxa"/>
            <w:shd w:val="clear" w:color="auto" w:fill="auto"/>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ПЧ-101 п. Большой Луг</w:t>
            </w:r>
          </w:p>
        </w:tc>
        <w:tc>
          <w:tcPr>
            <w:tcW w:w="1134" w:type="dxa"/>
            <w:shd w:val="clear" w:color="auto" w:fill="auto"/>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ПЧ-107 п. Мегет</w:t>
            </w:r>
          </w:p>
        </w:tc>
        <w:tc>
          <w:tcPr>
            <w:tcW w:w="1134" w:type="dxa"/>
            <w:shd w:val="clear" w:color="auto" w:fill="auto"/>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9</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snapToGrid w:val="0"/>
              <w:rPr>
                <w:color w:val="000000"/>
                <w:sz w:val="22"/>
                <w:szCs w:val="22"/>
              </w:rPr>
            </w:pPr>
            <w:r w:rsidRPr="00D96A13">
              <w:rPr>
                <w:rFonts w:eastAsia="Calibri"/>
                <w:color w:val="000000"/>
                <w:sz w:val="22"/>
                <w:szCs w:val="22"/>
              </w:rPr>
              <w:t>ПЧ-141 п. Култук</w:t>
            </w:r>
          </w:p>
        </w:tc>
        <w:tc>
          <w:tcPr>
            <w:tcW w:w="1134" w:type="dxa"/>
            <w:shd w:val="clear" w:color="auto" w:fill="auto"/>
          </w:tcPr>
          <w:p w:rsidR="00EA0E27" w:rsidRPr="00D96A13" w:rsidRDefault="00EA0E27" w:rsidP="00732FC0">
            <w:pPr>
              <w:jc w:val="center"/>
              <w:rPr>
                <w:sz w:val="22"/>
                <w:szCs w:val="22"/>
              </w:rPr>
            </w:pPr>
            <w:r w:rsidRPr="00D96A13">
              <w:rPr>
                <w:sz w:val="22"/>
                <w:szCs w:val="22"/>
              </w:rPr>
              <w:t>38</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27</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snapToGrid w:val="0"/>
              <w:rPr>
                <w:rFonts w:eastAsia="Calibri"/>
                <w:color w:val="000000"/>
                <w:sz w:val="22"/>
                <w:szCs w:val="22"/>
              </w:rPr>
            </w:pPr>
            <w:r w:rsidRPr="00D96A13">
              <w:rPr>
                <w:rFonts w:eastAsia="Calibri"/>
                <w:color w:val="000000"/>
                <w:sz w:val="22"/>
                <w:szCs w:val="22"/>
              </w:rPr>
              <w:t>ПЧ-158 р.п. Марково</w:t>
            </w:r>
          </w:p>
        </w:tc>
        <w:tc>
          <w:tcPr>
            <w:tcW w:w="1134" w:type="dxa"/>
            <w:shd w:val="clear" w:color="auto" w:fill="auto"/>
          </w:tcPr>
          <w:p w:rsidR="00EA0E27" w:rsidRPr="00D96A13" w:rsidRDefault="00EA0E27" w:rsidP="00732FC0">
            <w:pPr>
              <w:jc w:val="center"/>
              <w:rPr>
                <w:sz w:val="22"/>
                <w:szCs w:val="22"/>
              </w:rPr>
            </w:pPr>
            <w:r w:rsidRPr="00D96A13">
              <w:rPr>
                <w:sz w:val="22"/>
                <w:szCs w:val="22"/>
              </w:rPr>
              <w:t>16</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4.</w:t>
            </w:r>
          </w:p>
        </w:tc>
        <w:tc>
          <w:tcPr>
            <w:tcW w:w="5561" w:type="dxa"/>
            <w:shd w:val="clear" w:color="auto" w:fill="FFFFFF"/>
          </w:tcPr>
          <w:p w:rsidR="00EA0E27" w:rsidRPr="00D96A13" w:rsidRDefault="00EA0E27" w:rsidP="00732FC0">
            <w:pPr>
              <w:tabs>
                <w:tab w:val="left" w:pos="709"/>
                <w:tab w:val="left" w:pos="840"/>
              </w:tabs>
              <w:jc w:val="center"/>
              <w:rPr>
                <w:bCs/>
                <w:color w:val="000000"/>
                <w:sz w:val="22"/>
                <w:szCs w:val="22"/>
              </w:rPr>
            </w:pPr>
            <w:r w:rsidRPr="00D96A13">
              <w:rPr>
                <w:b/>
                <w:color w:val="000000"/>
                <w:sz w:val="22"/>
                <w:szCs w:val="22"/>
              </w:rPr>
              <w:t>Отряд № 4</w:t>
            </w:r>
          </w:p>
        </w:tc>
        <w:tc>
          <w:tcPr>
            <w:tcW w:w="1134" w:type="dxa"/>
            <w:shd w:val="clear" w:color="auto" w:fill="auto"/>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ПЧ-108 с. Олонки</w:t>
            </w:r>
          </w:p>
        </w:tc>
        <w:tc>
          <w:tcPr>
            <w:tcW w:w="1134" w:type="dxa"/>
            <w:shd w:val="clear" w:color="auto" w:fill="FFFFFF"/>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ПЧ-137 с. Молька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ОППЧ-137 с. Обуса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ПЧ-139 с. Тихоновка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5.</w:t>
            </w:r>
          </w:p>
        </w:tc>
        <w:tc>
          <w:tcPr>
            <w:tcW w:w="5561" w:type="dxa"/>
            <w:shd w:val="clear" w:color="auto" w:fill="FFFFFF"/>
          </w:tcPr>
          <w:p w:rsidR="00EA0E27" w:rsidRPr="00D96A13" w:rsidRDefault="00EA0E27" w:rsidP="00732FC0">
            <w:pPr>
              <w:tabs>
                <w:tab w:val="left" w:pos="709"/>
                <w:tab w:val="left" w:pos="840"/>
              </w:tabs>
              <w:jc w:val="center"/>
              <w:rPr>
                <w:bCs/>
                <w:color w:val="000000"/>
                <w:sz w:val="22"/>
                <w:szCs w:val="22"/>
              </w:rPr>
            </w:pPr>
            <w:r w:rsidRPr="00D96A13">
              <w:rPr>
                <w:b/>
                <w:color w:val="000000"/>
                <w:sz w:val="22"/>
                <w:szCs w:val="22"/>
              </w:rPr>
              <w:t>Отряд № 5</w:t>
            </w:r>
          </w:p>
        </w:tc>
        <w:tc>
          <w:tcPr>
            <w:tcW w:w="1134" w:type="dxa"/>
            <w:shd w:val="clear" w:color="auto" w:fill="FFFFFF"/>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ПЧ-109 п. Михайловка</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ПЧ-110 г. Свирск</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3</w:t>
            </w:r>
          </w:p>
        </w:tc>
      </w:tr>
      <w:tr w:rsidR="00EA0E27" w:rsidRPr="00D96A13" w:rsidTr="00732FC0">
        <w:trPr>
          <w:trHeight w:val="132"/>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ПЧ-111 д. Забитуй</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ПЧ-112 п. Тыреть</w:t>
            </w:r>
          </w:p>
        </w:tc>
        <w:tc>
          <w:tcPr>
            <w:tcW w:w="1134" w:type="dxa"/>
            <w:shd w:val="clear" w:color="auto" w:fill="FFFFFF"/>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6</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ПЧ-151 п. Кумарейка</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6.</w:t>
            </w:r>
          </w:p>
        </w:tc>
        <w:tc>
          <w:tcPr>
            <w:tcW w:w="5561" w:type="dxa"/>
            <w:shd w:val="clear" w:color="auto" w:fill="FFFFFF"/>
          </w:tcPr>
          <w:p w:rsidR="00EA0E27" w:rsidRPr="00D96A13" w:rsidRDefault="00EA0E27" w:rsidP="00732FC0">
            <w:pPr>
              <w:tabs>
                <w:tab w:val="left" w:pos="709"/>
                <w:tab w:val="left" w:pos="840"/>
              </w:tabs>
              <w:jc w:val="center"/>
              <w:rPr>
                <w:bCs/>
                <w:color w:val="000000"/>
                <w:sz w:val="22"/>
                <w:szCs w:val="22"/>
              </w:rPr>
            </w:pPr>
            <w:r w:rsidRPr="00D96A13">
              <w:rPr>
                <w:b/>
                <w:color w:val="000000"/>
                <w:sz w:val="22"/>
                <w:szCs w:val="22"/>
              </w:rPr>
              <w:t>Отряд № 6</w:t>
            </w:r>
          </w:p>
        </w:tc>
        <w:tc>
          <w:tcPr>
            <w:tcW w:w="1134" w:type="dxa"/>
            <w:shd w:val="clear" w:color="auto" w:fill="FFFFFF"/>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ПЧ-113 с. Котик</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ПЧ-114 с. Икей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ПЧ-115 с. Тулюшка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ПЧ-152 с. Кимильтей</w:t>
            </w:r>
          </w:p>
        </w:tc>
        <w:tc>
          <w:tcPr>
            <w:tcW w:w="1134" w:type="dxa"/>
            <w:shd w:val="clear" w:color="auto" w:fill="FFFFFF"/>
          </w:tcPr>
          <w:p w:rsidR="00EA0E27" w:rsidRPr="00D96A13" w:rsidRDefault="00EA0E27" w:rsidP="00732FC0">
            <w:pPr>
              <w:jc w:val="center"/>
              <w:rPr>
                <w:sz w:val="22"/>
                <w:szCs w:val="22"/>
              </w:rPr>
            </w:pPr>
            <w:r w:rsidRPr="00D96A13">
              <w:rPr>
                <w:sz w:val="22"/>
                <w:szCs w:val="22"/>
              </w:rPr>
              <w:t>4</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7.</w:t>
            </w:r>
          </w:p>
        </w:tc>
        <w:tc>
          <w:tcPr>
            <w:tcW w:w="5561" w:type="dxa"/>
            <w:shd w:val="clear" w:color="auto" w:fill="FFFFFF"/>
          </w:tcPr>
          <w:p w:rsidR="00EA0E27" w:rsidRPr="00D96A13" w:rsidRDefault="00EA0E27" w:rsidP="00732FC0">
            <w:pPr>
              <w:tabs>
                <w:tab w:val="left" w:pos="709"/>
                <w:tab w:val="left" w:pos="840"/>
              </w:tabs>
              <w:jc w:val="center"/>
              <w:rPr>
                <w:bCs/>
                <w:color w:val="000000"/>
                <w:sz w:val="22"/>
                <w:szCs w:val="22"/>
              </w:rPr>
            </w:pPr>
            <w:r w:rsidRPr="00D96A13">
              <w:rPr>
                <w:b/>
                <w:color w:val="000000"/>
                <w:sz w:val="22"/>
                <w:szCs w:val="22"/>
              </w:rPr>
              <w:t>Отряд № 7</w:t>
            </w:r>
          </w:p>
        </w:tc>
        <w:tc>
          <w:tcPr>
            <w:tcW w:w="1134" w:type="dxa"/>
            <w:shd w:val="clear" w:color="auto" w:fill="FFFFFF"/>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ПЧ-116 п. Шиткино</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ПЧ-117 г. Бирюсинск</w:t>
            </w:r>
          </w:p>
        </w:tc>
        <w:tc>
          <w:tcPr>
            <w:tcW w:w="1134" w:type="dxa"/>
            <w:shd w:val="clear" w:color="auto" w:fill="FFFFFF"/>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ПЧ-118 п. Квиток</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ПЧ-119 п. Юрты</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2</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ПЧ-138 с. Шелехово</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8.</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8</w:t>
            </w:r>
          </w:p>
        </w:tc>
        <w:tc>
          <w:tcPr>
            <w:tcW w:w="1134" w:type="dxa"/>
            <w:shd w:val="clear" w:color="auto" w:fill="FFFFFF"/>
          </w:tcPr>
          <w:p w:rsidR="00EA0E27" w:rsidRPr="00D96A13" w:rsidRDefault="00EA0E27" w:rsidP="00732FC0">
            <w:pPr>
              <w:jc w:val="center"/>
              <w:rPr>
                <w:sz w:val="22"/>
                <w:szCs w:val="22"/>
              </w:rPr>
            </w:pPr>
            <w:r w:rsidRPr="00D96A13">
              <w:rPr>
                <w:sz w:val="22"/>
                <w:szCs w:val="22"/>
              </w:rPr>
              <w:t> </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ПЧ-120 п. Лесогорск</w:t>
            </w:r>
          </w:p>
        </w:tc>
        <w:tc>
          <w:tcPr>
            <w:tcW w:w="1134" w:type="dxa"/>
            <w:shd w:val="clear" w:color="auto" w:fill="FFFFFF"/>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ПЧ-121 п. Октябрьский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jc w:val="center"/>
              <w:rPr>
                <w:color w:val="000000"/>
                <w:sz w:val="22"/>
                <w:szCs w:val="22"/>
              </w:rPr>
            </w:pPr>
            <w:r w:rsidRPr="00D96A13">
              <w:rPr>
                <w:color w:val="000000"/>
                <w:sz w:val="22"/>
                <w:szCs w:val="22"/>
              </w:rPr>
              <w:t>9.</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9</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ПЧ-122 г. Вихоревка</w:t>
            </w:r>
          </w:p>
        </w:tc>
        <w:tc>
          <w:tcPr>
            <w:tcW w:w="1134" w:type="dxa"/>
            <w:shd w:val="clear" w:color="auto" w:fill="FFFFFF"/>
          </w:tcPr>
          <w:p w:rsidR="00EA0E27" w:rsidRPr="00D96A13" w:rsidRDefault="00EA0E27" w:rsidP="00732FC0">
            <w:pPr>
              <w:jc w:val="center"/>
              <w:rPr>
                <w:sz w:val="22"/>
                <w:szCs w:val="22"/>
              </w:rPr>
            </w:pPr>
            <w:r w:rsidRPr="00D96A13">
              <w:rPr>
                <w:sz w:val="22"/>
                <w:szCs w:val="22"/>
              </w:rPr>
              <w:t>21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17</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ПЧ-123 с. Покосное</w:t>
            </w:r>
          </w:p>
        </w:tc>
        <w:tc>
          <w:tcPr>
            <w:tcW w:w="1134" w:type="dxa"/>
            <w:shd w:val="clear" w:color="auto" w:fill="FFFFFF"/>
          </w:tcPr>
          <w:p w:rsidR="00EA0E27" w:rsidRPr="00D96A13" w:rsidRDefault="00EA0E27" w:rsidP="00732FC0">
            <w:pPr>
              <w:jc w:val="center"/>
              <w:rPr>
                <w:sz w:val="22"/>
                <w:szCs w:val="22"/>
              </w:rPr>
            </w:pPr>
            <w:r w:rsidRPr="00D96A13">
              <w:rPr>
                <w:sz w:val="22"/>
                <w:szCs w:val="22"/>
              </w:rPr>
              <w:t>11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ОППЧ-123 с. Илир</w:t>
            </w:r>
          </w:p>
        </w:tc>
        <w:tc>
          <w:tcPr>
            <w:tcW w:w="1134" w:type="dxa"/>
            <w:shd w:val="clear" w:color="auto" w:fill="FFFFFF"/>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ПЧ-140 п. Эдучанка</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5</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ПЧ-156 п. Седаново</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10.</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10</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 xml:space="preserve">ПЧ-124 п. Улькан  </w:t>
            </w:r>
          </w:p>
        </w:tc>
        <w:tc>
          <w:tcPr>
            <w:tcW w:w="1134" w:type="dxa"/>
            <w:shd w:val="clear" w:color="auto" w:fill="FFFFFF"/>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ПЧ-125 п. Магистральный</w:t>
            </w:r>
          </w:p>
        </w:tc>
        <w:tc>
          <w:tcPr>
            <w:tcW w:w="1134" w:type="dxa"/>
            <w:shd w:val="clear" w:color="auto" w:fill="FFFFFF"/>
          </w:tcPr>
          <w:p w:rsidR="00EA0E27" w:rsidRPr="00D96A13" w:rsidRDefault="00EA0E27" w:rsidP="00732FC0">
            <w:pPr>
              <w:jc w:val="center"/>
              <w:rPr>
                <w:sz w:val="22"/>
                <w:szCs w:val="22"/>
              </w:rPr>
            </w:pPr>
            <w:r w:rsidRPr="00D96A13">
              <w:rPr>
                <w:sz w:val="22"/>
                <w:szCs w:val="22"/>
              </w:rPr>
              <w:t>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ПЧ-153 п. Алексеевск</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11.</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11</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ПЧ-126 п. Новая Игирма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ПЧ-127 п. Рудногорск</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ПЧ-157 п. Тубинский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trHeight w:val="117"/>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12.</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12</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ПЧ-154 с. Б. Голоустное</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ПЧ-155 с. М. Голоустное</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ПЧ-159 п. Пивовариха</w:t>
            </w:r>
          </w:p>
        </w:tc>
        <w:tc>
          <w:tcPr>
            <w:tcW w:w="1134" w:type="dxa"/>
            <w:shd w:val="clear" w:color="auto" w:fill="FFFFFF"/>
          </w:tcPr>
          <w:p w:rsidR="00EA0E27" w:rsidRPr="00D96A13" w:rsidRDefault="00EA0E27" w:rsidP="00732FC0">
            <w:pPr>
              <w:jc w:val="center"/>
              <w:rPr>
                <w:sz w:val="22"/>
                <w:szCs w:val="22"/>
              </w:rPr>
            </w:pPr>
            <w:r w:rsidRPr="00D96A13">
              <w:rPr>
                <w:sz w:val="22"/>
                <w:szCs w:val="22"/>
              </w:rPr>
              <w:t>13</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13.</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13</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ПЧ132 с. Худоелань</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ПЧ-143 п. Атагай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ПЧ-144 п.Ук</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ПЧ-145 г. Алзамай</w:t>
            </w:r>
          </w:p>
        </w:tc>
        <w:tc>
          <w:tcPr>
            <w:tcW w:w="1134" w:type="dxa"/>
            <w:shd w:val="clear" w:color="auto" w:fill="FFFFFF"/>
          </w:tcPr>
          <w:p w:rsidR="00EA0E27" w:rsidRPr="00D96A13" w:rsidRDefault="00EA0E27" w:rsidP="00732FC0">
            <w:pPr>
              <w:jc w:val="center"/>
              <w:rPr>
                <w:sz w:val="22"/>
                <w:szCs w:val="22"/>
              </w:rPr>
            </w:pPr>
            <w:r w:rsidRPr="00D96A13">
              <w:rPr>
                <w:sz w:val="22"/>
                <w:szCs w:val="22"/>
              </w:rPr>
              <w:t>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ПЧ-146 п. Шумский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14.</w:t>
            </w:r>
          </w:p>
        </w:tc>
        <w:tc>
          <w:tcPr>
            <w:tcW w:w="5561" w:type="dxa"/>
            <w:shd w:val="clear" w:color="auto" w:fill="FFFFFF"/>
          </w:tcPr>
          <w:p w:rsidR="00EA0E27" w:rsidRPr="00D96A13" w:rsidRDefault="00EA0E27" w:rsidP="00732FC0">
            <w:pPr>
              <w:snapToGrid w:val="0"/>
              <w:jc w:val="center"/>
              <w:rPr>
                <w:color w:val="000000"/>
                <w:sz w:val="22"/>
                <w:szCs w:val="22"/>
              </w:rPr>
            </w:pPr>
            <w:r w:rsidRPr="00D96A13">
              <w:rPr>
                <w:b/>
                <w:color w:val="000000"/>
                <w:sz w:val="22"/>
                <w:szCs w:val="22"/>
              </w:rPr>
              <w:t>Отряд № 14</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ПЧ-147 п. Тайтурка</w:t>
            </w:r>
          </w:p>
        </w:tc>
        <w:tc>
          <w:tcPr>
            <w:tcW w:w="1134" w:type="dxa"/>
            <w:shd w:val="clear" w:color="auto" w:fill="FFFFFF"/>
          </w:tcPr>
          <w:p w:rsidR="00EA0E27" w:rsidRPr="00D96A13" w:rsidRDefault="00EA0E27" w:rsidP="00732FC0">
            <w:pPr>
              <w:jc w:val="center"/>
              <w:rPr>
                <w:sz w:val="22"/>
                <w:szCs w:val="22"/>
              </w:rPr>
            </w:pPr>
            <w:r w:rsidRPr="00D96A13">
              <w:rPr>
                <w:sz w:val="22"/>
                <w:szCs w:val="22"/>
              </w:rPr>
              <w:t>2</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ПЧ-148 п. Мишелевка</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vAlign w:val="center"/>
          </w:tcPr>
          <w:p w:rsidR="00EA0E27" w:rsidRPr="00D96A13" w:rsidRDefault="00EA0E27" w:rsidP="00732FC0">
            <w:pPr>
              <w:rPr>
                <w:rFonts w:eastAsia="Calibri"/>
                <w:color w:val="000000"/>
                <w:sz w:val="22"/>
                <w:szCs w:val="22"/>
              </w:rPr>
            </w:pPr>
            <w:r w:rsidRPr="00D96A13">
              <w:rPr>
                <w:rFonts w:eastAsia="Calibri"/>
                <w:color w:val="000000"/>
                <w:sz w:val="22"/>
                <w:szCs w:val="22"/>
              </w:rPr>
              <w:t>ПЧ-149 п. Белореченский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15</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4</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 xml:space="preserve">ПЧ-150 п. Тельма </w:t>
            </w:r>
          </w:p>
        </w:tc>
        <w:tc>
          <w:tcPr>
            <w:tcW w:w="1134" w:type="dxa"/>
            <w:shd w:val="clear" w:color="auto" w:fill="FFFFFF"/>
          </w:tcPr>
          <w:p w:rsidR="00EA0E27" w:rsidRPr="00D96A13" w:rsidRDefault="00EA0E27" w:rsidP="00732FC0">
            <w:pPr>
              <w:jc w:val="center"/>
              <w:rPr>
                <w:sz w:val="22"/>
                <w:szCs w:val="22"/>
              </w:rPr>
            </w:pPr>
            <w:r w:rsidRPr="00D96A13">
              <w:rPr>
                <w:sz w:val="22"/>
                <w:szCs w:val="22"/>
              </w:rPr>
              <w:t>29</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18</w:t>
            </w:r>
          </w:p>
        </w:tc>
      </w:tr>
      <w:tr w:rsidR="00EA0E27" w:rsidRPr="00D96A13" w:rsidTr="00732FC0">
        <w:trPr>
          <w:jc w:val="center"/>
        </w:trPr>
        <w:tc>
          <w:tcPr>
            <w:tcW w:w="534" w:type="dxa"/>
            <w:shd w:val="clear" w:color="auto" w:fill="FFFFFF"/>
            <w:vAlign w:val="center"/>
          </w:tcPr>
          <w:p w:rsidR="00EA0E27" w:rsidRPr="00D96A13" w:rsidRDefault="00EA0E27" w:rsidP="00732FC0">
            <w:pPr>
              <w:rPr>
                <w:color w:val="000000"/>
                <w:sz w:val="22"/>
                <w:szCs w:val="22"/>
              </w:rPr>
            </w:pPr>
            <w:r w:rsidRPr="00D96A13">
              <w:rPr>
                <w:color w:val="000000"/>
                <w:sz w:val="22"/>
                <w:szCs w:val="22"/>
              </w:rPr>
              <w:t>15.</w:t>
            </w:r>
          </w:p>
        </w:tc>
        <w:tc>
          <w:tcPr>
            <w:tcW w:w="5561" w:type="dxa"/>
            <w:shd w:val="clear" w:color="auto" w:fill="FFFFFF"/>
          </w:tcPr>
          <w:p w:rsidR="00EA0E27" w:rsidRPr="00D96A13" w:rsidRDefault="00EA0E27" w:rsidP="00732FC0">
            <w:pPr>
              <w:snapToGrid w:val="0"/>
              <w:jc w:val="center"/>
              <w:rPr>
                <w:b/>
                <w:color w:val="000000"/>
                <w:sz w:val="22"/>
                <w:szCs w:val="22"/>
              </w:rPr>
            </w:pPr>
            <w:r w:rsidRPr="00D96A13">
              <w:rPr>
                <w:b/>
                <w:color w:val="000000"/>
                <w:sz w:val="22"/>
                <w:szCs w:val="22"/>
              </w:rPr>
              <w:t>Бодайбинский филиал</w:t>
            </w:r>
          </w:p>
        </w:tc>
        <w:tc>
          <w:tcPr>
            <w:tcW w:w="1134" w:type="dxa"/>
            <w:shd w:val="clear" w:color="auto" w:fill="FFFFFF"/>
          </w:tcPr>
          <w:p w:rsidR="00EA0E27" w:rsidRPr="00D96A13" w:rsidRDefault="00EA0E27" w:rsidP="00732FC0">
            <w:pPr>
              <w:jc w:val="center"/>
              <w:rPr>
                <w:sz w:val="22"/>
                <w:szCs w:val="22"/>
              </w:rPr>
            </w:pP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 </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00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 xml:space="preserve">ПЧ-128 п. Артемовский </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ОППЧ-128 п. Маракан</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ПЧ-129 п. Балахнинский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2</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ПЧ-130 п. Кропоткин</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ПЧ-131 п. Мамакан</w:t>
            </w:r>
          </w:p>
        </w:tc>
        <w:tc>
          <w:tcPr>
            <w:tcW w:w="1134" w:type="dxa"/>
            <w:shd w:val="clear" w:color="auto" w:fill="FFFFFF"/>
          </w:tcPr>
          <w:p w:rsidR="00EA0E27" w:rsidRPr="00D96A13" w:rsidRDefault="00EA0E27" w:rsidP="00732FC0">
            <w:pPr>
              <w:jc w:val="center"/>
              <w:rPr>
                <w:sz w:val="22"/>
                <w:szCs w:val="22"/>
              </w:rPr>
            </w:pPr>
            <w:r w:rsidRPr="00D96A13">
              <w:rPr>
                <w:sz w:val="22"/>
                <w:szCs w:val="22"/>
              </w:rPr>
              <w:t>1</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ПЧ-133 п. Перевоз</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u w:val="double"/>
              </w:rPr>
            </w:pPr>
            <w:r w:rsidRPr="00D96A13">
              <w:rPr>
                <w:rFonts w:eastAsia="Calibri"/>
                <w:color w:val="000000"/>
                <w:sz w:val="22"/>
                <w:szCs w:val="22"/>
              </w:rPr>
              <w:t>ПЧ-134 п. Витимский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ПЧ-135 п. Луговской</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vAlign w:val="center"/>
          </w:tcPr>
          <w:p w:rsidR="00EA0E27" w:rsidRPr="00D96A13" w:rsidRDefault="00EA0E27" w:rsidP="00732FC0">
            <w:pPr>
              <w:snapToGrid w:val="0"/>
              <w:ind w:left="360"/>
              <w:jc w:val="center"/>
              <w:rPr>
                <w:color w:val="FF0000"/>
                <w:sz w:val="22"/>
                <w:szCs w:val="22"/>
              </w:rPr>
            </w:pPr>
          </w:p>
        </w:tc>
        <w:tc>
          <w:tcPr>
            <w:tcW w:w="5561" w:type="dxa"/>
            <w:shd w:val="clear" w:color="auto" w:fill="FFFFFF"/>
          </w:tcPr>
          <w:p w:rsidR="00EA0E27" w:rsidRPr="00D96A13" w:rsidRDefault="00EA0E27" w:rsidP="00732FC0">
            <w:pPr>
              <w:rPr>
                <w:rFonts w:eastAsia="Calibri"/>
                <w:color w:val="000000"/>
                <w:sz w:val="22"/>
                <w:szCs w:val="22"/>
              </w:rPr>
            </w:pPr>
            <w:r w:rsidRPr="00D96A13">
              <w:rPr>
                <w:rFonts w:eastAsia="Calibri"/>
                <w:color w:val="000000"/>
                <w:sz w:val="22"/>
                <w:szCs w:val="22"/>
              </w:rPr>
              <w:t>ОППЧ-135 п. Мусковит</w:t>
            </w:r>
          </w:p>
        </w:tc>
        <w:tc>
          <w:tcPr>
            <w:tcW w:w="1134" w:type="dxa"/>
            <w:shd w:val="clear" w:color="auto" w:fill="FFFFFF"/>
          </w:tcPr>
          <w:p w:rsidR="00EA0E27" w:rsidRPr="00D96A13" w:rsidRDefault="00EA0E27" w:rsidP="00732FC0">
            <w:pPr>
              <w:jc w:val="center"/>
              <w:rPr>
                <w:sz w:val="22"/>
                <w:szCs w:val="22"/>
              </w:rPr>
            </w:pPr>
            <w:r w:rsidRPr="00D96A13">
              <w:rPr>
                <w:sz w:val="22"/>
                <w:szCs w:val="22"/>
              </w:rPr>
              <w:t>-</w:t>
            </w:r>
          </w:p>
        </w:tc>
        <w:tc>
          <w:tcPr>
            <w:tcW w:w="1144" w:type="dxa"/>
            <w:shd w:val="clear" w:color="auto" w:fill="FFFFFF"/>
          </w:tcPr>
          <w:p w:rsidR="00EA0E27" w:rsidRPr="00D96A13" w:rsidRDefault="00EA0E27" w:rsidP="00732FC0">
            <w:pPr>
              <w:jc w:val="center"/>
              <w:rPr>
                <w:color w:val="000000"/>
                <w:sz w:val="22"/>
                <w:szCs w:val="22"/>
              </w:rPr>
            </w:pPr>
            <w:r w:rsidRPr="00D96A13">
              <w:rPr>
                <w:color w:val="000000"/>
                <w:sz w:val="22"/>
                <w:szCs w:val="22"/>
              </w:rPr>
              <w:t>-</w:t>
            </w:r>
          </w:p>
        </w:tc>
      </w:tr>
      <w:tr w:rsidR="00EA0E27" w:rsidRPr="00D96A13" w:rsidTr="00732FC0">
        <w:trPr>
          <w:jc w:val="center"/>
        </w:trPr>
        <w:tc>
          <w:tcPr>
            <w:tcW w:w="534" w:type="dxa"/>
            <w:shd w:val="clear" w:color="auto" w:fill="FFFFFF"/>
          </w:tcPr>
          <w:p w:rsidR="00EA0E27" w:rsidRPr="00D96A13" w:rsidRDefault="00EA0E27" w:rsidP="00732FC0">
            <w:pPr>
              <w:snapToGrid w:val="0"/>
              <w:ind w:left="-142" w:right="-108"/>
              <w:jc w:val="both"/>
              <w:rPr>
                <w:color w:val="FF0000"/>
                <w:sz w:val="22"/>
                <w:szCs w:val="22"/>
              </w:rPr>
            </w:pPr>
          </w:p>
        </w:tc>
        <w:tc>
          <w:tcPr>
            <w:tcW w:w="5561" w:type="dxa"/>
            <w:shd w:val="clear" w:color="auto" w:fill="FFFFFF"/>
          </w:tcPr>
          <w:p w:rsidR="00EA0E27" w:rsidRPr="00D96A13" w:rsidRDefault="00EA0E27" w:rsidP="00732FC0">
            <w:pPr>
              <w:tabs>
                <w:tab w:val="left" w:pos="709"/>
                <w:tab w:val="left" w:pos="840"/>
              </w:tabs>
              <w:jc w:val="both"/>
              <w:rPr>
                <w:b/>
                <w:color w:val="000000"/>
                <w:sz w:val="22"/>
                <w:szCs w:val="22"/>
              </w:rPr>
            </w:pPr>
            <w:r w:rsidRPr="00D96A13">
              <w:rPr>
                <w:b/>
                <w:color w:val="000000"/>
                <w:sz w:val="22"/>
                <w:szCs w:val="22"/>
              </w:rPr>
              <w:t>ИТОГО:</w:t>
            </w:r>
          </w:p>
        </w:tc>
        <w:tc>
          <w:tcPr>
            <w:tcW w:w="1134" w:type="dxa"/>
            <w:shd w:val="clear" w:color="auto" w:fill="auto"/>
          </w:tcPr>
          <w:p w:rsidR="00EA0E27" w:rsidRPr="00D96A13" w:rsidRDefault="00EA0E27" w:rsidP="00732FC0">
            <w:pPr>
              <w:jc w:val="center"/>
              <w:rPr>
                <w:b/>
                <w:bCs/>
                <w:sz w:val="22"/>
                <w:szCs w:val="22"/>
              </w:rPr>
            </w:pPr>
            <w:r w:rsidRPr="00D96A13">
              <w:rPr>
                <w:b/>
                <w:bCs/>
                <w:sz w:val="22"/>
                <w:szCs w:val="22"/>
              </w:rPr>
              <w:t>262</w:t>
            </w:r>
          </w:p>
        </w:tc>
        <w:tc>
          <w:tcPr>
            <w:tcW w:w="1144" w:type="dxa"/>
            <w:shd w:val="clear" w:color="auto" w:fill="auto"/>
          </w:tcPr>
          <w:p w:rsidR="00EA0E27" w:rsidRPr="00D96A13" w:rsidRDefault="00EA0E27" w:rsidP="00732FC0">
            <w:pPr>
              <w:jc w:val="center"/>
              <w:rPr>
                <w:b/>
                <w:bCs/>
                <w:color w:val="000000"/>
                <w:sz w:val="22"/>
                <w:szCs w:val="22"/>
              </w:rPr>
            </w:pPr>
            <w:r w:rsidRPr="00D96A13">
              <w:rPr>
                <w:b/>
                <w:bCs/>
                <w:color w:val="000000"/>
                <w:sz w:val="22"/>
                <w:szCs w:val="22"/>
              </w:rPr>
              <w:t>159</w:t>
            </w:r>
          </w:p>
        </w:tc>
      </w:tr>
    </w:tbl>
    <w:p w:rsidR="00EA0E27" w:rsidRPr="00D96A13" w:rsidRDefault="00EA0E27" w:rsidP="00EA0E27">
      <w:pPr>
        <w:shd w:val="clear" w:color="auto" w:fill="FFFFFF"/>
        <w:ind w:firstLine="709"/>
        <w:jc w:val="both"/>
        <w:rPr>
          <w:color w:val="000000"/>
          <w:szCs w:val="28"/>
        </w:rPr>
      </w:pPr>
      <w:r w:rsidRPr="00D96A13">
        <w:rPr>
          <w:color w:val="000000"/>
          <w:szCs w:val="28"/>
        </w:rPr>
        <w:t>Среднее время прибытия к месту вызова среди пожарных подразделений учреждения, привлекавшиеся к ликвидации последствий ДТП, за анализируемый период 2021 года составило 10,6 мин (–2,1%; АППГ – 12,7).</w:t>
      </w:r>
    </w:p>
    <w:p w:rsidR="00EA0E27" w:rsidRPr="00D96A13" w:rsidRDefault="00EA0E27" w:rsidP="00EA0E27">
      <w:pPr>
        <w:shd w:val="clear" w:color="auto" w:fill="FFFFFF"/>
        <w:ind w:firstLine="709"/>
        <w:jc w:val="both"/>
        <w:rPr>
          <w:color w:val="000000"/>
          <w:szCs w:val="28"/>
        </w:rPr>
      </w:pPr>
      <w:r w:rsidRPr="00D96A13">
        <w:rPr>
          <w:color w:val="000000"/>
          <w:szCs w:val="28"/>
        </w:rPr>
        <w:t>Ликвидация последствий ДТП осуществлялась при следующих видах дорожно–</w:t>
      </w:r>
      <w:r w:rsidRPr="00D96A13">
        <w:rPr>
          <w:szCs w:val="28"/>
        </w:rPr>
        <w:t xml:space="preserve">транспортных происшествий: </w:t>
      </w:r>
      <w:r w:rsidRPr="00D96A13">
        <w:rPr>
          <w:color w:val="000000"/>
          <w:szCs w:val="28"/>
        </w:rPr>
        <w:t>столкновение – 137, опрокидывание – 32, съезд в кювет – 67, наезд на препятствие – 26.</w:t>
      </w:r>
    </w:p>
    <w:p w:rsidR="00EA0E27" w:rsidRPr="00D96A13" w:rsidRDefault="00EA0E27" w:rsidP="00EA0E27">
      <w:pPr>
        <w:ind w:firstLine="709"/>
        <w:jc w:val="both"/>
        <w:rPr>
          <w:szCs w:val="28"/>
        </w:rPr>
      </w:pPr>
      <w:r w:rsidRPr="00D96A13">
        <w:rPr>
          <w:szCs w:val="28"/>
        </w:rPr>
        <w:t>Проводимые работы при ликвидации последствий ДТП:</w:t>
      </w:r>
    </w:p>
    <w:p w:rsidR="00EA0E27" w:rsidRPr="00D96A13" w:rsidRDefault="00EA0E27" w:rsidP="00EA0E27">
      <w:pPr>
        <w:tabs>
          <w:tab w:val="left" w:pos="709"/>
        </w:tabs>
        <w:ind w:firstLine="709"/>
        <w:jc w:val="both"/>
      </w:pPr>
      <w:r w:rsidRPr="00D96A13">
        <w:rPr>
          <w:szCs w:val="28"/>
        </w:rPr>
        <w:t xml:space="preserve">– </w:t>
      </w:r>
      <w:r w:rsidRPr="00D96A13">
        <w:t xml:space="preserve">сбор и обработка </w:t>
      </w:r>
      <w:r w:rsidRPr="00D96A13">
        <w:rPr>
          <w:shd w:val="clear" w:color="auto" w:fill="FFFFFF"/>
        </w:rPr>
        <w:t>информации в 262 случая</w:t>
      </w:r>
      <w:r w:rsidRPr="00D96A13">
        <w:t xml:space="preserve">; </w:t>
      </w:r>
    </w:p>
    <w:p w:rsidR="00EA0E27" w:rsidRPr="00D96A13" w:rsidRDefault="00EA0E27" w:rsidP="00EA0E27">
      <w:pPr>
        <w:ind w:firstLine="709"/>
        <w:jc w:val="both"/>
      </w:pPr>
      <w:r w:rsidRPr="00D96A13">
        <w:rPr>
          <w:szCs w:val="28"/>
        </w:rPr>
        <w:t>–</w:t>
      </w:r>
      <w:r w:rsidRPr="00D96A13">
        <w:t xml:space="preserve">отключение АКБ в 164 случай; </w:t>
      </w:r>
    </w:p>
    <w:p w:rsidR="00EA0E27" w:rsidRPr="00D96A13" w:rsidRDefault="00EA0E27" w:rsidP="00EA0E27">
      <w:pPr>
        <w:ind w:firstLine="709"/>
        <w:jc w:val="both"/>
      </w:pPr>
      <w:r w:rsidRPr="00D96A13">
        <w:rPr>
          <w:szCs w:val="28"/>
        </w:rPr>
        <w:t>–</w:t>
      </w:r>
      <w:r w:rsidRPr="00D96A13">
        <w:t>стабилизация транспортного средства в 8 случаях;</w:t>
      </w:r>
    </w:p>
    <w:p w:rsidR="00EA0E27" w:rsidRPr="00D96A13" w:rsidRDefault="00EA0E27" w:rsidP="00EA0E27">
      <w:pPr>
        <w:ind w:firstLine="709"/>
        <w:jc w:val="both"/>
      </w:pPr>
      <w:r w:rsidRPr="00D96A13">
        <w:rPr>
          <w:szCs w:val="28"/>
        </w:rPr>
        <w:lastRenderedPageBreak/>
        <w:t>–</w:t>
      </w:r>
      <w:r w:rsidRPr="00D96A13">
        <w:t>деблокирование пострадавшего (погибшего) с применением ГАСИ (WEBER–V50S) в 34 случай;</w:t>
      </w:r>
    </w:p>
    <w:p w:rsidR="00EA0E27" w:rsidRPr="00D96A13" w:rsidRDefault="00EA0E27" w:rsidP="00EA0E27">
      <w:pPr>
        <w:ind w:firstLine="709"/>
        <w:jc w:val="both"/>
      </w:pPr>
      <w:r w:rsidRPr="00D96A13">
        <w:rPr>
          <w:szCs w:val="28"/>
        </w:rPr>
        <w:t>–</w:t>
      </w:r>
      <w:r w:rsidRPr="00D96A13">
        <w:t>транспортировка пострадавших до кареты СМП в 8 случаях;</w:t>
      </w:r>
    </w:p>
    <w:p w:rsidR="00EA0E27" w:rsidRPr="00D96A13" w:rsidRDefault="00EA0E27" w:rsidP="00EA0E27">
      <w:pPr>
        <w:tabs>
          <w:tab w:val="left" w:pos="1125"/>
        </w:tabs>
        <w:ind w:firstLine="709"/>
        <w:jc w:val="both"/>
      </w:pPr>
      <w:r w:rsidRPr="00D96A13">
        <w:rPr>
          <w:szCs w:val="28"/>
        </w:rPr>
        <w:t>– смыв розлива ГСМ в 19 случаях.</w:t>
      </w:r>
    </w:p>
    <w:p w:rsidR="00EA0E27" w:rsidRPr="00D96A13" w:rsidRDefault="00EA0E27" w:rsidP="00EA0E27">
      <w:pPr>
        <w:tabs>
          <w:tab w:val="left" w:pos="1125"/>
        </w:tabs>
        <w:ind w:firstLine="709"/>
        <w:jc w:val="both"/>
      </w:pPr>
      <w:r w:rsidRPr="00D96A13">
        <w:t>Показатели произошедших ДТП за анализируемый период:</w:t>
      </w:r>
    </w:p>
    <w:p w:rsidR="00EA0E27" w:rsidRPr="00D96A13" w:rsidRDefault="00EA0E27" w:rsidP="00EA0E27">
      <w:pPr>
        <w:ind w:firstLine="709"/>
        <w:jc w:val="both"/>
        <w:outlineLvl w:val="0"/>
        <w:rPr>
          <w:szCs w:val="28"/>
        </w:rPr>
      </w:pPr>
      <w:r w:rsidRPr="00D96A13">
        <w:rPr>
          <w:szCs w:val="28"/>
        </w:rPr>
        <w:t>– погибло 43 человека (+3, АППГ–40);</w:t>
      </w:r>
    </w:p>
    <w:p w:rsidR="00EA0E27" w:rsidRPr="00D96A13" w:rsidRDefault="00EA0E27" w:rsidP="00EA0E27">
      <w:pPr>
        <w:ind w:firstLine="709"/>
        <w:jc w:val="both"/>
        <w:outlineLvl w:val="0"/>
      </w:pPr>
      <w:r w:rsidRPr="00D96A13">
        <w:rPr>
          <w:szCs w:val="28"/>
        </w:rPr>
        <w:t>– спасено 15 человек (+3, АППГ – 12);</w:t>
      </w:r>
    </w:p>
    <w:p w:rsidR="00EA0E27" w:rsidRPr="00D96A13" w:rsidRDefault="00EA0E27" w:rsidP="00EA0E27">
      <w:pPr>
        <w:ind w:firstLine="709"/>
        <w:jc w:val="both"/>
        <w:rPr>
          <w:b/>
          <w:szCs w:val="28"/>
        </w:rPr>
      </w:pPr>
      <w:r w:rsidRPr="00D96A13">
        <w:rPr>
          <w:szCs w:val="28"/>
        </w:rPr>
        <w:t>– пострадало 246 человек (+80, АППГ–</w:t>
      </w:r>
      <w:r w:rsidRPr="00D96A13">
        <w:rPr>
          <w:color w:val="000000"/>
          <w:szCs w:val="28"/>
        </w:rPr>
        <w:t xml:space="preserve"> 166). </w:t>
      </w:r>
    </w:p>
    <w:p w:rsidR="00EA0E27" w:rsidRPr="00D96A13" w:rsidRDefault="00EA0E27" w:rsidP="00EA0E27">
      <w:pPr>
        <w:ind w:firstLine="709"/>
        <w:jc w:val="center"/>
        <w:outlineLvl w:val="0"/>
        <w:rPr>
          <w:b/>
          <w:color w:val="000000"/>
          <w:szCs w:val="28"/>
        </w:rPr>
      </w:pPr>
    </w:p>
    <w:p w:rsidR="00EA0E27" w:rsidRPr="00D96A13" w:rsidRDefault="00EA0E27" w:rsidP="00EA0E27">
      <w:pPr>
        <w:ind w:firstLine="709"/>
        <w:jc w:val="center"/>
        <w:outlineLvl w:val="0"/>
        <w:rPr>
          <w:b/>
          <w:color w:val="000000"/>
          <w:szCs w:val="28"/>
        </w:rPr>
      </w:pPr>
      <w:r w:rsidRPr="00D96A13">
        <w:rPr>
          <w:b/>
          <w:color w:val="000000"/>
          <w:szCs w:val="28"/>
        </w:rPr>
        <w:t>Показатели произошедших ДТП за анализируемый период</w:t>
      </w:r>
    </w:p>
    <w:p w:rsidR="00EA0E27" w:rsidRPr="00D96A13" w:rsidRDefault="00EA0E27" w:rsidP="00EA0E27">
      <w:pPr>
        <w:pStyle w:val="1ff6"/>
        <w:tabs>
          <w:tab w:val="left" w:pos="284"/>
        </w:tabs>
        <w:ind w:firstLine="720"/>
        <w:jc w:val="center"/>
        <w:outlineLvl w:val="0"/>
        <w:rPr>
          <w:b/>
          <w:szCs w:val="28"/>
        </w:rPr>
      </w:pPr>
      <w:r w:rsidRPr="00D96A13">
        <w:rPr>
          <w:b/>
          <w:noProof/>
          <w:szCs w:val="28"/>
          <w:lang w:eastAsia="ru-RU" w:bidi="ar-SA"/>
        </w:rPr>
        <w:drawing>
          <wp:inline distT="0" distB="0" distL="0" distR="0">
            <wp:extent cx="5389245" cy="2673985"/>
            <wp:effectExtent l="0" t="0" r="0" b="0"/>
            <wp:docPr id="20"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A0E27" w:rsidRPr="00D96A13" w:rsidRDefault="00EA0E27" w:rsidP="00EA0E27">
      <w:pPr>
        <w:pStyle w:val="1ff6"/>
        <w:tabs>
          <w:tab w:val="left" w:pos="284"/>
        </w:tabs>
        <w:ind w:firstLine="720"/>
        <w:jc w:val="center"/>
        <w:outlineLvl w:val="0"/>
        <w:rPr>
          <w:b/>
          <w:sz w:val="24"/>
          <w:szCs w:val="24"/>
        </w:rPr>
      </w:pPr>
    </w:p>
    <w:p w:rsidR="00EA0E27" w:rsidRPr="00D96A13" w:rsidRDefault="00EA0E27" w:rsidP="00EA0E27">
      <w:pPr>
        <w:pStyle w:val="1ff6"/>
        <w:tabs>
          <w:tab w:val="left" w:pos="284"/>
        </w:tabs>
        <w:ind w:firstLine="720"/>
        <w:jc w:val="center"/>
        <w:outlineLvl w:val="0"/>
        <w:rPr>
          <w:b/>
          <w:sz w:val="24"/>
          <w:szCs w:val="24"/>
        </w:rPr>
      </w:pPr>
      <w:r w:rsidRPr="00D96A13">
        <w:rPr>
          <w:b/>
          <w:sz w:val="24"/>
          <w:szCs w:val="24"/>
        </w:rPr>
        <w:t>Выводы по совершенствованию организации и деятельности</w:t>
      </w:r>
    </w:p>
    <w:p w:rsidR="00EA0E27" w:rsidRPr="00D96A13" w:rsidRDefault="00EA0E27" w:rsidP="00EA0E27">
      <w:pPr>
        <w:pStyle w:val="1ff6"/>
        <w:tabs>
          <w:tab w:val="left" w:pos="284"/>
        </w:tabs>
        <w:ind w:firstLine="720"/>
        <w:jc w:val="center"/>
        <w:outlineLvl w:val="0"/>
        <w:rPr>
          <w:b/>
          <w:sz w:val="24"/>
          <w:szCs w:val="24"/>
        </w:rPr>
      </w:pPr>
    </w:p>
    <w:p w:rsidR="00EA0E27" w:rsidRPr="00D96A13" w:rsidRDefault="00EA0E27" w:rsidP="00EA0E27">
      <w:pPr>
        <w:pStyle w:val="1ff6"/>
        <w:tabs>
          <w:tab w:val="left" w:pos="284"/>
        </w:tabs>
        <w:ind w:firstLine="720"/>
        <w:jc w:val="center"/>
        <w:rPr>
          <w:b/>
          <w:color w:val="000000"/>
          <w:sz w:val="24"/>
          <w:szCs w:val="24"/>
        </w:rPr>
      </w:pPr>
      <w:r w:rsidRPr="00D96A13">
        <w:rPr>
          <w:b/>
          <w:color w:val="000000"/>
          <w:sz w:val="24"/>
          <w:szCs w:val="24"/>
        </w:rPr>
        <w:t>При выездах на ликвидацию последствий ДТП</w:t>
      </w:r>
    </w:p>
    <w:p w:rsidR="00EA0E27" w:rsidRPr="00D96A13" w:rsidRDefault="00EA0E27" w:rsidP="00EA0E27">
      <w:pPr>
        <w:pStyle w:val="1ff6"/>
        <w:tabs>
          <w:tab w:val="left" w:pos="284"/>
        </w:tabs>
        <w:ind w:firstLine="720"/>
        <w:jc w:val="center"/>
        <w:rPr>
          <w:b/>
          <w:color w:val="000000"/>
          <w:szCs w:val="28"/>
          <w:u w:val="single"/>
        </w:rPr>
      </w:pPr>
    </w:p>
    <w:p w:rsidR="00EA0E27" w:rsidRPr="00D96A13" w:rsidRDefault="00EA0E27" w:rsidP="00EA0E27">
      <w:pPr>
        <w:jc w:val="both"/>
        <w:rPr>
          <w:color w:val="000000"/>
        </w:rPr>
      </w:pPr>
      <w:r w:rsidRPr="00D96A13">
        <w:rPr>
          <w:color w:val="000000"/>
        </w:rPr>
        <w:tab/>
        <w:t>Для дальнейшего эффективного и качественного решения задач по ликвидации последствий ДТП пожарными подразделениями учреждения необходимо:</w:t>
      </w:r>
    </w:p>
    <w:p w:rsidR="00EA0E27" w:rsidRPr="00D96A13" w:rsidRDefault="00EA0E27" w:rsidP="00EA0E27">
      <w:pPr>
        <w:pStyle w:val="af1"/>
        <w:spacing w:before="0" w:beforeAutospacing="0" w:after="0" w:afterAutospacing="0"/>
        <w:jc w:val="both"/>
        <w:rPr>
          <w:color w:val="000000"/>
        </w:rPr>
      </w:pPr>
      <w:r w:rsidRPr="00D96A13">
        <w:rPr>
          <w:color w:val="000000"/>
        </w:rPr>
        <w:tab/>
        <w:t>1. Проводить тренировки по взаимодействию пожарных подразделений с органами управления и силами, участвующими в ликвидации последствий ДТП.</w:t>
      </w:r>
    </w:p>
    <w:p w:rsidR="00EA0E27" w:rsidRPr="00D96A13" w:rsidRDefault="00EA0E27" w:rsidP="00EA0E27">
      <w:pPr>
        <w:pStyle w:val="af1"/>
        <w:spacing w:before="0" w:beforeAutospacing="0" w:after="0" w:afterAutospacing="0"/>
        <w:jc w:val="both"/>
        <w:rPr>
          <w:color w:val="000000"/>
        </w:rPr>
      </w:pPr>
      <w:r w:rsidRPr="00D96A13">
        <w:rPr>
          <w:color w:val="000000"/>
        </w:rPr>
        <w:tab/>
        <w:t>2. Показатель боевой работы по ликвидации последствий ДТП определять в соответствии «Регламентом ведения территориальными органами МЧС России информационных ресурсов в области развития системы спасения пострадавших в ДТП» разработанного ФГБУ ВНИИ ГОЧС (ФЦ) -2015 года.</w:t>
      </w:r>
    </w:p>
    <w:p w:rsidR="00F91639" w:rsidRPr="00D96A13" w:rsidRDefault="00F91639" w:rsidP="00EE72EE">
      <w:pPr>
        <w:jc w:val="both"/>
        <w:rPr>
          <w:b/>
          <w:color w:val="000000" w:themeColor="text1"/>
        </w:rPr>
      </w:pPr>
    </w:p>
    <w:p w:rsidR="00C03CA9" w:rsidRPr="00D96A13" w:rsidRDefault="00C03CA9" w:rsidP="00C03CA9">
      <w:pPr>
        <w:pStyle w:val="af1"/>
        <w:spacing w:before="0" w:beforeAutospacing="0" w:after="0" w:afterAutospacing="0"/>
        <w:jc w:val="center"/>
        <w:rPr>
          <w:b/>
          <w:color w:val="000000" w:themeColor="text1"/>
        </w:rPr>
      </w:pPr>
      <w:r w:rsidRPr="00D96A13">
        <w:rPr>
          <w:b/>
          <w:color w:val="000000" w:themeColor="text1"/>
        </w:rPr>
        <w:t>Проведение пожарно-тактических учений,</w:t>
      </w:r>
    </w:p>
    <w:p w:rsidR="00C03CA9" w:rsidRPr="00D96A13" w:rsidRDefault="00C03CA9" w:rsidP="00C03CA9">
      <w:pPr>
        <w:widowControl w:val="0"/>
        <w:autoSpaceDE w:val="0"/>
        <w:jc w:val="center"/>
        <w:rPr>
          <w:b/>
          <w:color w:val="000000" w:themeColor="text1"/>
        </w:rPr>
      </w:pPr>
      <w:r w:rsidRPr="00D96A13">
        <w:rPr>
          <w:b/>
          <w:color w:val="000000" w:themeColor="text1"/>
        </w:rPr>
        <w:t>пожарно-тактических занятий</w:t>
      </w:r>
    </w:p>
    <w:p w:rsidR="00C03CA9" w:rsidRPr="00D96A13" w:rsidRDefault="00C03CA9" w:rsidP="00C03CA9">
      <w:pPr>
        <w:ind w:firstLine="708"/>
        <w:jc w:val="both"/>
        <w:rPr>
          <w:b/>
          <w:color w:val="000000" w:themeColor="text1"/>
          <w:sz w:val="16"/>
          <w:szCs w:val="16"/>
        </w:rPr>
      </w:pPr>
    </w:p>
    <w:p w:rsidR="00ED1CF2" w:rsidRPr="00D96A13" w:rsidRDefault="00ED1CF2" w:rsidP="00ED1CF2">
      <w:pPr>
        <w:ind w:firstLine="708"/>
        <w:jc w:val="both"/>
        <w:rPr>
          <w:color w:val="000000"/>
        </w:rPr>
      </w:pPr>
      <w:r w:rsidRPr="00D96A13">
        <w:rPr>
          <w:color w:val="000000"/>
          <w:szCs w:val="28"/>
        </w:rPr>
        <w:t xml:space="preserve">За отчетный период 2021 года пожарными частями отрядов и Бодайбинского филиала противопожарной службы согласно отчетным данным боевой работы и в соответствии с утвержденным графиком проведено 3162 пожарно-тактических учения и занятия (+766; АППГ – 2396). Снижение ПТУ и ПТЗ связано с неблагоприятной санитарно-эпидемиологической обстановкой в Иркутской области.   </w:t>
      </w:r>
    </w:p>
    <w:p w:rsidR="00ED1CF2" w:rsidRPr="00D96A13" w:rsidRDefault="00ED1CF2" w:rsidP="00ED1CF2">
      <w:pPr>
        <w:ind w:firstLine="708"/>
        <w:jc w:val="both"/>
        <w:rPr>
          <w:color w:val="000000"/>
          <w:szCs w:val="28"/>
        </w:rPr>
      </w:pPr>
      <w:r w:rsidRPr="00D96A13">
        <w:rPr>
          <w:color w:val="000000"/>
          <w:szCs w:val="28"/>
        </w:rPr>
        <w:t xml:space="preserve">На проведение пожарно-тактических учений пожарные подразделения учреждения привлекаются согласно планам профессиональной подготовки подразделений ФПС области. </w:t>
      </w:r>
    </w:p>
    <w:p w:rsidR="00ED1CF2" w:rsidRPr="00D96A13" w:rsidRDefault="00ED1CF2" w:rsidP="00ED1CF2">
      <w:pPr>
        <w:ind w:firstLine="708"/>
        <w:jc w:val="both"/>
        <w:rPr>
          <w:color w:val="000000"/>
          <w:szCs w:val="28"/>
        </w:rPr>
      </w:pPr>
      <w:r w:rsidRPr="00D96A13">
        <w:rPr>
          <w:color w:val="000000"/>
          <w:szCs w:val="28"/>
        </w:rPr>
        <w:t xml:space="preserve">Нарушений планов профессиональной подготовки пожарными подразделениями учреждения не допущено. </w:t>
      </w:r>
    </w:p>
    <w:p w:rsidR="00ED1CF2" w:rsidRPr="00D96A13" w:rsidRDefault="00ED1CF2" w:rsidP="00ED1CF2">
      <w:pPr>
        <w:ind w:firstLine="708"/>
        <w:jc w:val="both"/>
        <w:rPr>
          <w:color w:val="000000"/>
        </w:rPr>
      </w:pPr>
      <w:r w:rsidRPr="00D96A13">
        <w:rPr>
          <w:color w:val="000000"/>
          <w:szCs w:val="28"/>
        </w:rPr>
        <w:t>При проведении ПТЗ работниками пожарных частей проведена отработка и корректировка 155 планов тушения пожаров и 775 карточек тушения пожара.</w:t>
      </w:r>
    </w:p>
    <w:p w:rsidR="00C03CA9" w:rsidRPr="00D96A13" w:rsidRDefault="00C03CA9" w:rsidP="00C03CA9">
      <w:pPr>
        <w:jc w:val="center"/>
        <w:rPr>
          <w:b/>
          <w:color w:val="000000" w:themeColor="text1"/>
          <w:szCs w:val="28"/>
        </w:rPr>
      </w:pPr>
      <w:r w:rsidRPr="00D96A13">
        <w:rPr>
          <w:b/>
          <w:color w:val="000000" w:themeColor="text1"/>
          <w:szCs w:val="28"/>
        </w:rPr>
        <w:lastRenderedPageBreak/>
        <w:t>Выводы и мероприятия направленные</w:t>
      </w:r>
    </w:p>
    <w:p w:rsidR="00C03CA9" w:rsidRPr="00D96A13" w:rsidRDefault="00C03CA9" w:rsidP="00C03CA9">
      <w:pPr>
        <w:jc w:val="center"/>
        <w:rPr>
          <w:b/>
          <w:bCs/>
          <w:color w:val="000000" w:themeColor="text1"/>
          <w:szCs w:val="28"/>
        </w:rPr>
      </w:pPr>
      <w:r w:rsidRPr="00D96A13">
        <w:rPr>
          <w:b/>
          <w:color w:val="000000" w:themeColor="text1"/>
          <w:szCs w:val="28"/>
        </w:rPr>
        <w:t>на совершенствование организации пожаротушения</w:t>
      </w:r>
      <w:r w:rsidRPr="00D96A13">
        <w:rPr>
          <w:b/>
          <w:bCs/>
          <w:color w:val="000000" w:themeColor="text1"/>
          <w:szCs w:val="28"/>
        </w:rPr>
        <w:t>:</w:t>
      </w:r>
    </w:p>
    <w:p w:rsidR="00C03CA9" w:rsidRPr="00D96A13" w:rsidRDefault="00C03CA9" w:rsidP="00C03CA9">
      <w:pPr>
        <w:jc w:val="center"/>
        <w:rPr>
          <w:b/>
          <w:bCs/>
          <w:color w:val="000000" w:themeColor="text1"/>
          <w:szCs w:val="28"/>
        </w:rPr>
      </w:pPr>
    </w:p>
    <w:p w:rsidR="00F91639" w:rsidRPr="00D96A13" w:rsidRDefault="00F91639" w:rsidP="00F91639">
      <w:pPr>
        <w:ind w:firstLine="720"/>
        <w:jc w:val="both"/>
        <w:rPr>
          <w:color w:val="000000" w:themeColor="text1"/>
        </w:rPr>
      </w:pPr>
      <w:r w:rsidRPr="00D96A13">
        <w:rPr>
          <w:color w:val="000000" w:themeColor="text1"/>
        </w:rPr>
        <w:t>– начальникам (заместителям начальников) пожарных частей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F91639" w:rsidRPr="00D96A13" w:rsidRDefault="00F91639" w:rsidP="00F91639">
      <w:pPr>
        <w:ind w:firstLine="720"/>
        <w:jc w:val="both"/>
        <w:rPr>
          <w:color w:val="000000" w:themeColor="text1"/>
        </w:rPr>
      </w:pPr>
      <w:r w:rsidRPr="00D96A13">
        <w:rPr>
          <w:color w:val="000000" w:themeColor="text1"/>
        </w:rPr>
        <w:t>– при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F91639" w:rsidRPr="00D96A13" w:rsidRDefault="00F91639" w:rsidP="00F91639">
      <w:pPr>
        <w:ind w:firstLine="720"/>
        <w:jc w:val="both"/>
        <w:rPr>
          <w:b/>
          <w:color w:val="000000" w:themeColor="text1"/>
        </w:rPr>
      </w:pPr>
      <w:r w:rsidRPr="00D96A13">
        <w:rPr>
          <w:color w:val="000000" w:themeColor="text1"/>
        </w:rPr>
        <w:t xml:space="preserve">– начальникам (заместителям начальников) пожарных частей в обязательном порядке производить сверку данных по пожарам, особое внимание уделять временным показателям; </w:t>
      </w:r>
    </w:p>
    <w:p w:rsidR="00F91639" w:rsidRPr="00D96A13" w:rsidRDefault="00F91639" w:rsidP="00F91639">
      <w:pPr>
        <w:tabs>
          <w:tab w:val="num" w:pos="1785"/>
        </w:tabs>
        <w:ind w:firstLine="720"/>
        <w:jc w:val="both"/>
        <w:rPr>
          <w:color w:val="000000" w:themeColor="text1"/>
        </w:rPr>
      </w:pPr>
      <w:r w:rsidRPr="00D96A13">
        <w:rPr>
          <w:color w:val="000000" w:themeColor="text1"/>
        </w:rPr>
        <w:t>– после каждого произошедшего пожара проводить анализ соответствия временных показателей реагирования реальной обстановке на пожаре;</w:t>
      </w:r>
    </w:p>
    <w:p w:rsidR="00F91639" w:rsidRPr="00D96A13" w:rsidRDefault="00F91639" w:rsidP="00F91639">
      <w:pPr>
        <w:tabs>
          <w:tab w:val="num" w:pos="720"/>
        </w:tabs>
        <w:ind w:firstLine="720"/>
        <w:jc w:val="both"/>
        <w:rPr>
          <w:color w:val="000000" w:themeColor="text1"/>
        </w:rPr>
      </w:pPr>
      <w:r w:rsidRPr="00D96A13">
        <w:rPr>
          <w:color w:val="000000" w:themeColor="text1"/>
        </w:rPr>
        <w:t xml:space="preserve">– при </w:t>
      </w:r>
      <w:r w:rsidRPr="00D96A13">
        <w:rPr>
          <w:snapToGrid w:val="0"/>
          <w:color w:val="000000" w:themeColor="text1"/>
        </w:rPr>
        <w:t>приеме зачетов от начальствующего состава, допущенного к самостоятельному выезду на пожары в качестве РТП</w:t>
      </w:r>
      <w:r w:rsidRPr="00D96A13">
        <w:rPr>
          <w:color w:val="000000" w:themeColor="text1"/>
        </w:rPr>
        <w:t>, в обязательном порядке проверять знание понятий «локализации» и «ликвидации» пожара и условий их достижения;</w:t>
      </w:r>
    </w:p>
    <w:p w:rsidR="00F91639" w:rsidRPr="00D96A13" w:rsidRDefault="00F91639" w:rsidP="00F91639">
      <w:pPr>
        <w:pStyle w:val="a8"/>
        <w:tabs>
          <w:tab w:val="left" w:pos="0"/>
        </w:tabs>
        <w:ind w:firstLine="720"/>
        <w:jc w:val="both"/>
        <w:rPr>
          <w:b/>
          <w:bCs/>
          <w:color w:val="000000" w:themeColor="text1"/>
          <w:sz w:val="24"/>
          <w:szCs w:val="24"/>
          <w:u w:val="single"/>
        </w:rPr>
      </w:pPr>
      <w:r w:rsidRPr="00D96A13">
        <w:rPr>
          <w:color w:val="000000" w:themeColor="text1"/>
          <w:sz w:val="24"/>
          <w:szCs w:val="24"/>
        </w:rPr>
        <w:t>– ежемесячно проводить анализ временных показателей оперативного реагирования подразделений пожарной охраны на пожары, время реагирования на которые, привело к увеличению тех или иных показателей, а так же причин негативно повлиявших на ход тушения пожаров;</w:t>
      </w:r>
    </w:p>
    <w:p w:rsidR="00F91639" w:rsidRPr="00D96A13" w:rsidRDefault="00F91639" w:rsidP="00F91639">
      <w:pPr>
        <w:tabs>
          <w:tab w:val="left" w:pos="-180"/>
        </w:tabs>
        <w:ind w:firstLine="720"/>
        <w:jc w:val="both"/>
        <w:rPr>
          <w:color w:val="000000" w:themeColor="text1"/>
        </w:rPr>
      </w:pPr>
      <w:r w:rsidRPr="00D96A13">
        <w:rPr>
          <w:color w:val="000000" w:themeColor="text1"/>
        </w:rPr>
        <w:t>– при тушении пожаров особое внимание уделять достаточности сил и средств, для тушения пожаров, своевременному объявлению повышенного номера вызова;</w:t>
      </w:r>
    </w:p>
    <w:p w:rsidR="00F91639" w:rsidRPr="00D96A13" w:rsidRDefault="00F91639" w:rsidP="00F91639">
      <w:pPr>
        <w:tabs>
          <w:tab w:val="left" w:pos="-180"/>
        </w:tabs>
        <w:ind w:firstLine="720"/>
        <w:jc w:val="both"/>
        <w:rPr>
          <w:color w:val="000000" w:themeColor="text1"/>
        </w:rPr>
      </w:pPr>
      <w:r w:rsidRPr="00D96A13">
        <w:rPr>
          <w:color w:val="000000" w:themeColor="text1"/>
        </w:rPr>
        <w:t>– усилить контроль за организацией службы дежурных караулов со стороны начальников отрядов, уделяя особое внимание проверке удаленных подразделений, входящих в состав отряда;</w:t>
      </w:r>
    </w:p>
    <w:p w:rsidR="00F91639" w:rsidRPr="00D96A13" w:rsidRDefault="00F91639" w:rsidP="00F91639">
      <w:pPr>
        <w:ind w:firstLine="720"/>
        <w:jc w:val="both"/>
        <w:rPr>
          <w:color w:val="000000" w:themeColor="text1"/>
        </w:rPr>
      </w:pPr>
      <w:r w:rsidRPr="00D96A13">
        <w:rPr>
          <w:color w:val="000000" w:themeColor="text1"/>
        </w:rPr>
        <w:t>– планировать проведение пожарно-тактических учений, занятий, отработку документов предварительного планирования строго в соответствии утвержденных графиков;</w:t>
      </w:r>
    </w:p>
    <w:p w:rsidR="00F91639" w:rsidRPr="00D96A13" w:rsidRDefault="00F91639" w:rsidP="00F91639">
      <w:pPr>
        <w:ind w:firstLine="720"/>
        <w:jc w:val="both"/>
        <w:rPr>
          <w:color w:val="000000" w:themeColor="text1"/>
        </w:rPr>
      </w:pPr>
      <w:r w:rsidRPr="00D96A13">
        <w:rPr>
          <w:color w:val="000000" w:themeColor="text1"/>
        </w:rPr>
        <w:t>– при проведении КЧС начальникам отряда, пожарных частей поднимать вопросы противопожарного водоснабжения на территории выезда подразделений.</w:t>
      </w:r>
    </w:p>
    <w:p w:rsidR="000D35CB" w:rsidRPr="00D96A13" w:rsidRDefault="000D35CB" w:rsidP="000D35CB">
      <w:pPr>
        <w:ind w:firstLine="720"/>
        <w:jc w:val="both"/>
        <w:rPr>
          <w:color w:val="000000" w:themeColor="text1"/>
        </w:rPr>
      </w:pPr>
    </w:p>
    <w:p w:rsidR="00625931" w:rsidRPr="00D96A13" w:rsidRDefault="00625931" w:rsidP="00D01BDB">
      <w:pPr>
        <w:rPr>
          <w:b/>
          <w:u w:val="single"/>
        </w:rPr>
      </w:pPr>
    </w:p>
    <w:p w:rsidR="00251C27" w:rsidRPr="00D96A13" w:rsidRDefault="00251C27" w:rsidP="00D01BDB">
      <w:pPr>
        <w:rPr>
          <w:b/>
          <w:u w:val="single"/>
        </w:rPr>
      </w:pPr>
    </w:p>
    <w:p w:rsidR="00C03D46" w:rsidRPr="00512C0C" w:rsidRDefault="001D660C" w:rsidP="00D01BDB">
      <w:pPr>
        <w:rPr>
          <w:b/>
          <w:u w:val="single"/>
        </w:rPr>
      </w:pPr>
      <w:r w:rsidRPr="00D96A13">
        <w:rPr>
          <w:b/>
          <w:u w:val="single"/>
        </w:rPr>
        <w:t>Главное управление МЧС России по Иркутской области</w:t>
      </w:r>
    </w:p>
    <w:sectPr w:rsidR="00C03D46" w:rsidRPr="00512C0C" w:rsidSect="003F7F4A">
      <w:pgSz w:w="11906" w:h="16838"/>
      <w:pgMar w:top="1134" w:right="709"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1A" w:rsidRDefault="0042371A">
      <w:r>
        <w:separator/>
      </w:r>
    </w:p>
  </w:endnote>
  <w:endnote w:type="continuationSeparator" w:id="1">
    <w:p w:rsidR="0042371A" w:rsidRDefault="00423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1A" w:rsidRDefault="0042371A">
      <w:r>
        <w:separator/>
      </w:r>
    </w:p>
  </w:footnote>
  <w:footnote w:type="continuationSeparator" w:id="1">
    <w:p w:rsidR="0042371A" w:rsidRDefault="0042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507EF8">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EB6FF4">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separate"/>
    </w:r>
    <w:r w:rsidR="0063576B">
      <w:rPr>
        <w:rStyle w:val="aa"/>
        <w:noProof/>
      </w:rPr>
      <w:t>31</w:t>
    </w:r>
    <w:r>
      <w:rPr>
        <w:rStyle w:val="aa"/>
      </w:rPr>
      <w:fldChar w:fldCharType="end"/>
    </w:r>
  </w:p>
  <w:p w:rsidR="001C7DFC" w:rsidRDefault="001C7DFC">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72325D">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Pr="004718DC" w:rsidRDefault="001C7DFC" w:rsidP="004718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507EF8">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separate"/>
    </w:r>
    <w:r w:rsidR="0063576B">
      <w:rPr>
        <w:rStyle w:val="aa"/>
        <w:noProof/>
      </w:rPr>
      <w:t>2</w:t>
    </w:r>
    <w:r>
      <w:rPr>
        <w:rStyle w:val="aa"/>
      </w:rPr>
      <w:fldChar w:fldCharType="end"/>
    </w:r>
  </w:p>
  <w:p w:rsidR="001C7DFC" w:rsidRDefault="001C7DF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544877">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544877">
    <w:pPr>
      <w:pStyle w:val="a8"/>
      <w:framePr w:wrap="around" w:vAnchor="text" w:hAnchor="margin" w:xAlign="center" w:y="1"/>
      <w:shd w:val="clear" w:color="auto" w:fill="FFFFFF" w:themeFill="background1"/>
      <w:rPr>
        <w:rStyle w:val="aa"/>
      </w:rPr>
    </w:pPr>
    <w:r w:rsidRPr="00B54300">
      <w:rPr>
        <w:rStyle w:val="aa"/>
      </w:rPr>
      <w:fldChar w:fldCharType="begin"/>
    </w:r>
    <w:r w:rsidR="001C7DFC" w:rsidRPr="00B54300">
      <w:rPr>
        <w:rStyle w:val="aa"/>
      </w:rPr>
      <w:instrText xml:space="preserve">PAGE  </w:instrText>
    </w:r>
    <w:r w:rsidRPr="00B54300">
      <w:rPr>
        <w:rStyle w:val="aa"/>
      </w:rPr>
      <w:fldChar w:fldCharType="separate"/>
    </w:r>
    <w:r w:rsidR="0063576B">
      <w:rPr>
        <w:rStyle w:val="aa"/>
        <w:noProof/>
      </w:rPr>
      <w:t>12</w:t>
    </w:r>
    <w:r w:rsidRPr="00B54300">
      <w:rPr>
        <w:rStyle w:val="aa"/>
      </w:rPr>
      <w:fldChar w:fldCharType="end"/>
    </w:r>
  </w:p>
  <w:p w:rsidR="001C7DFC" w:rsidRDefault="001C7DFC">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6D4637">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785689">
    <w:pPr>
      <w:pStyle w:val="a8"/>
      <w:framePr w:wrap="around" w:vAnchor="text" w:hAnchor="margin" w:xAlign="center" w:y="1"/>
      <w:ind w:left="360"/>
      <w:rPr>
        <w:rStyle w:val="aa"/>
      </w:rPr>
    </w:pPr>
    <w:r>
      <w:rPr>
        <w:rStyle w:val="aa"/>
      </w:rPr>
      <w:fldChar w:fldCharType="begin"/>
    </w:r>
    <w:r w:rsidR="001C7DFC">
      <w:rPr>
        <w:rStyle w:val="aa"/>
      </w:rPr>
      <w:instrText xml:space="preserve">PAGE  </w:instrText>
    </w:r>
    <w:r>
      <w:rPr>
        <w:rStyle w:val="aa"/>
      </w:rPr>
      <w:fldChar w:fldCharType="separate"/>
    </w:r>
    <w:r w:rsidR="0063576B">
      <w:rPr>
        <w:rStyle w:val="aa"/>
        <w:noProof/>
      </w:rPr>
      <w:t>13</w:t>
    </w:r>
    <w:r>
      <w:rPr>
        <w:rStyle w:val="aa"/>
      </w:rPr>
      <w:fldChar w:fldCharType="end"/>
    </w:r>
  </w:p>
  <w:p w:rsidR="001C7DFC" w:rsidRDefault="001C7DFC" w:rsidP="00442BB9">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6D4637">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785689">
    <w:pPr>
      <w:pStyle w:val="a8"/>
      <w:framePr w:wrap="around" w:vAnchor="text" w:hAnchor="margin" w:xAlign="center" w:y="1"/>
      <w:ind w:left="360"/>
      <w:rPr>
        <w:rStyle w:val="aa"/>
      </w:rPr>
    </w:pPr>
    <w:r>
      <w:rPr>
        <w:rStyle w:val="aa"/>
      </w:rPr>
      <w:fldChar w:fldCharType="begin"/>
    </w:r>
    <w:r w:rsidR="001C7DFC">
      <w:rPr>
        <w:rStyle w:val="aa"/>
      </w:rPr>
      <w:instrText xml:space="preserve">PAGE  </w:instrText>
    </w:r>
    <w:r>
      <w:rPr>
        <w:rStyle w:val="aa"/>
      </w:rPr>
      <w:fldChar w:fldCharType="separate"/>
    </w:r>
    <w:r w:rsidR="0063576B">
      <w:rPr>
        <w:rStyle w:val="aa"/>
        <w:noProof/>
      </w:rPr>
      <w:t>17</w:t>
    </w:r>
    <w:r>
      <w:rPr>
        <w:rStyle w:val="aa"/>
      </w:rPr>
      <w:fldChar w:fldCharType="end"/>
    </w:r>
  </w:p>
  <w:p w:rsidR="001C7DFC" w:rsidRDefault="001C7DFC" w:rsidP="00442BB9">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FC" w:rsidRDefault="00801BC4" w:rsidP="00EB6FF4">
    <w:pPr>
      <w:pStyle w:val="a8"/>
      <w:framePr w:wrap="around" w:vAnchor="text" w:hAnchor="margin" w:xAlign="center" w:y="1"/>
      <w:rPr>
        <w:rStyle w:val="aa"/>
      </w:rPr>
    </w:pPr>
    <w:r>
      <w:rPr>
        <w:rStyle w:val="aa"/>
      </w:rPr>
      <w:fldChar w:fldCharType="begin"/>
    </w:r>
    <w:r w:rsidR="001C7DFC">
      <w:rPr>
        <w:rStyle w:val="aa"/>
      </w:rPr>
      <w:instrText xml:space="preserve">PAGE  </w:instrText>
    </w:r>
    <w:r>
      <w:rPr>
        <w:rStyle w:val="aa"/>
      </w:rPr>
      <w:fldChar w:fldCharType="end"/>
    </w:r>
  </w:p>
  <w:p w:rsidR="001C7DFC" w:rsidRDefault="001C7D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360"/>
        </w:tabs>
        <w:ind w:left="336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9426B0"/>
    <w:multiLevelType w:val="multilevel"/>
    <w:tmpl w:val="DBDE5748"/>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384015E"/>
    <w:multiLevelType w:val="multilevel"/>
    <w:tmpl w:val="3CFA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D22B1"/>
    <w:multiLevelType w:val="hybridMultilevel"/>
    <w:tmpl w:val="225214F6"/>
    <w:lvl w:ilvl="0" w:tplc="44C83D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1D0DEE"/>
    <w:multiLevelType w:val="hybridMultilevel"/>
    <w:tmpl w:val="7708E6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C712EF"/>
    <w:multiLevelType w:val="multilevel"/>
    <w:tmpl w:val="035E7840"/>
    <w:lvl w:ilvl="0">
      <w:start w:val="8"/>
      <w:numFmt w:val="decimal"/>
      <w:lvlText w:val="%1."/>
      <w:lvlJc w:val="left"/>
      <w:pPr>
        <w:ind w:left="360" w:hanging="360"/>
      </w:pPr>
      <w:rPr>
        <w:rFonts w:hint="default"/>
      </w:rPr>
    </w:lvl>
    <w:lvl w:ilvl="1">
      <w:start w:val="4"/>
      <w:numFmt w:val="decimal"/>
      <w:lvlText w:val="%1.%2."/>
      <w:lvlJc w:val="left"/>
      <w:pPr>
        <w:ind w:left="3360" w:hanging="360"/>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9720" w:hanging="72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08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440" w:hanging="1440"/>
      </w:pPr>
      <w:rPr>
        <w:rFonts w:hint="default"/>
      </w:rPr>
    </w:lvl>
    <w:lvl w:ilvl="8">
      <w:start w:val="1"/>
      <w:numFmt w:val="decimal"/>
      <w:lvlText w:val="%1.%2.%3.%4.%5.%6.%7.%8.%9."/>
      <w:lvlJc w:val="left"/>
      <w:pPr>
        <w:ind w:left="25800" w:hanging="1800"/>
      </w:pPr>
      <w:rPr>
        <w:rFonts w:hint="default"/>
      </w:rPr>
    </w:lvl>
  </w:abstractNum>
  <w:abstractNum w:abstractNumId="11">
    <w:nsid w:val="13F26848"/>
    <w:multiLevelType w:val="multilevel"/>
    <w:tmpl w:val="E356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76129B"/>
    <w:multiLevelType w:val="hybridMultilevel"/>
    <w:tmpl w:val="CAAEF94E"/>
    <w:lvl w:ilvl="0" w:tplc="83AA7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8C85F25"/>
    <w:multiLevelType w:val="hybridMultilevel"/>
    <w:tmpl w:val="BDC6F9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B1F6C"/>
    <w:multiLevelType w:val="hybridMultilevel"/>
    <w:tmpl w:val="55AC3124"/>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4E08E5"/>
    <w:multiLevelType w:val="multilevel"/>
    <w:tmpl w:val="CB2279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708"/>
        </w:tabs>
        <w:ind w:left="3196" w:hanging="360"/>
      </w:pPr>
      <w:rPr>
        <w:b/>
        <w:bCs/>
        <w:szCs w:val="28"/>
      </w:rPr>
    </w:lvl>
    <w:lvl w:ilvl="8">
      <w:start w:val="1"/>
      <w:numFmt w:val="decimal"/>
      <w:lvlText w:val="%9."/>
      <w:lvlJc w:val="left"/>
      <w:pPr>
        <w:tabs>
          <w:tab w:val="num" w:pos="3600"/>
        </w:tabs>
        <w:ind w:left="3600" w:hanging="360"/>
      </w:pPr>
    </w:lvl>
  </w:abstractNum>
  <w:abstractNum w:abstractNumId="16">
    <w:nsid w:val="28DB024B"/>
    <w:multiLevelType w:val="hybridMultilevel"/>
    <w:tmpl w:val="7054AC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CFB5A41"/>
    <w:multiLevelType w:val="hybridMultilevel"/>
    <w:tmpl w:val="496285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87212"/>
    <w:multiLevelType w:val="multilevel"/>
    <w:tmpl w:val="9A4829B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093F53"/>
    <w:multiLevelType w:val="hybridMultilevel"/>
    <w:tmpl w:val="ACD27EB0"/>
    <w:lvl w:ilvl="0" w:tplc="DFAA2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1312EA2"/>
    <w:multiLevelType w:val="hybridMultilevel"/>
    <w:tmpl w:val="84D6AD86"/>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D04E37"/>
    <w:multiLevelType w:val="hybridMultilevel"/>
    <w:tmpl w:val="1248C10E"/>
    <w:lvl w:ilvl="0" w:tplc="1E9A6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F0EE5"/>
    <w:multiLevelType w:val="hybridMultilevel"/>
    <w:tmpl w:val="F78090A8"/>
    <w:lvl w:ilvl="0" w:tplc="6A0E1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F3390"/>
    <w:multiLevelType w:val="hybridMultilevel"/>
    <w:tmpl w:val="08FACA0C"/>
    <w:lvl w:ilvl="0" w:tplc="3A96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416E4"/>
    <w:multiLevelType w:val="multilevel"/>
    <w:tmpl w:val="9EE4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D7432"/>
    <w:multiLevelType w:val="hybridMultilevel"/>
    <w:tmpl w:val="DFD0D2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00E5D69"/>
    <w:multiLevelType w:val="multilevel"/>
    <w:tmpl w:val="A156F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04D96"/>
    <w:multiLevelType w:val="hybridMultilevel"/>
    <w:tmpl w:val="56A6A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2E260F"/>
    <w:multiLevelType w:val="hybridMultilevel"/>
    <w:tmpl w:val="6B88C294"/>
    <w:lvl w:ilvl="0" w:tplc="5FBC2F68">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42D26"/>
    <w:multiLevelType w:val="hybridMultilevel"/>
    <w:tmpl w:val="50706260"/>
    <w:lvl w:ilvl="0" w:tplc="54AA980E">
      <w:start w:val="1"/>
      <w:numFmt w:val="decimal"/>
      <w:lvlText w:val="%1."/>
      <w:lvlJc w:val="left"/>
      <w:pPr>
        <w:ind w:left="1070" w:hanging="360"/>
      </w:pPr>
      <w:rPr>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75C302F"/>
    <w:multiLevelType w:val="hybridMultilevel"/>
    <w:tmpl w:val="8298A17A"/>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6C7F4F"/>
    <w:multiLevelType w:val="hybridMultilevel"/>
    <w:tmpl w:val="40AA2C84"/>
    <w:lvl w:ilvl="0" w:tplc="720E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122E58"/>
    <w:multiLevelType w:val="hybridMultilevel"/>
    <w:tmpl w:val="37C03C54"/>
    <w:lvl w:ilvl="0" w:tplc="D532889C">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A8E4A66"/>
    <w:multiLevelType w:val="multilevel"/>
    <w:tmpl w:val="DA4E9D5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5AF4142F"/>
    <w:multiLevelType w:val="multilevel"/>
    <w:tmpl w:val="0CA42AC6"/>
    <w:lvl w:ilvl="0">
      <w:start w:val="1"/>
      <w:numFmt w:val="decimal"/>
      <w:lvlText w:val="%1."/>
      <w:lvlJc w:val="left"/>
      <w:pPr>
        <w:tabs>
          <w:tab w:val="num" w:pos="7874"/>
        </w:tabs>
        <w:ind w:left="7874" w:hanging="360"/>
      </w:pPr>
    </w:lvl>
    <w:lvl w:ilvl="1">
      <w:start w:val="3"/>
      <w:numFmt w:val="decimal"/>
      <w:isLgl/>
      <w:lvlText w:val="%1.%2."/>
      <w:lvlJc w:val="left"/>
      <w:pPr>
        <w:tabs>
          <w:tab w:val="num" w:pos="3060"/>
        </w:tabs>
        <w:ind w:left="3060" w:hanging="360"/>
      </w:pPr>
      <w:rPr>
        <w:rFonts w:hint="default"/>
      </w:rPr>
    </w:lvl>
    <w:lvl w:ilvl="2">
      <w:start w:val="1"/>
      <w:numFmt w:val="decimal"/>
      <w:isLgl/>
      <w:lvlText w:val="%1.%2.%3."/>
      <w:lvlJc w:val="left"/>
      <w:pPr>
        <w:tabs>
          <w:tab w:val="num" w:pos="5580"/>
        </w:tabs>
        <w:ind w:left="5580" w:hanging="720"/>
      </w:pPr>
      <w:rPr>
        <w:rFonts w:hint="default"/>
      </w:rPr>
    </w:lvl>
    <w:lvl w:ilvl="3">
      <w:start w:val="1"/>
      <w:numFmt w:val="decimal"/>
      <w:isLgl/>
      <w:lvlText w:val="%1.%2.%3.%4."/>
      <w:lvlJc w:val="left"/>
      <w:pPr>
        <w:tabs>
          <w:tab w:val="num" w:pos="7560"/>
        </w:tabs>
        <w:ind w:left="7560" w:hanging="720"/>
      </w:pPr>
      <w:rPr>
        <w:rFonts w:hint="default"/>
      </w:rPr>
    </w:lvl>
    <w:lvl w:ilvl="4">
      <w:start w:val="1"/>
      <w:numFmt w:val="decimal"/>
      <w:isLgl/>
      <w:lvlText w:val="%1.%2.%3.%4.%5."/>
      <w:lvlJc w:val="left"/>
      <w:pPr>
        <w:tabs>
          <w:tab w:val="num" w:pos="9900"/>
        </w:tabs>
        <w:ind w:left="990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220"/>
        </w:tabs>
        <w:ind w:left="14220" w:hanging="1440"/>
      </w:pPr>
      <w:rPr>
        <w:rFonts w:hint="default"/>
      </w:rPr>
    </w:lvl>
    <w:lvl w:ilvl="7">
      <w:start w:val="1"/>
      <w:numFmt w:val="decimal"/>
      <w:isLgl/>
      <w:lvlText w:val="%1.%2.%3.%4.%5.%6.%7.%8."/>
      <w:lvlJc w:val="left"/>
      <w:pPr>
        <w:tabs>
          <w:tab w:val="num" w:pos="16200"/>
        </w:tabs>
        <w:ind w:left="16200" w:hanging="1440"/>
      </w:pPr>
      <w:rPr>
        <w:rFonts w:hint="default"/>
      </w:rPr>
    </w:lvl>
    <w:lvl w:ilvl="8">
      <w:start w:val="1"/>
      <w:numFmt w:val="decimal"/>
      <w:isLgl/>
      <w:lvlText w:val="%1.%2.%3.%4.%5.%6.%7.%8.%9."/>
      <w:lvlJc w:val="left"/>
      <w:pPr>
        <w:tabs>
          <w:tab w:val="num" w:pos="18540"/>
        </w:tabs>
        <w:ind w:left="18540" w:hanging="1800"/>
      </w:pPr>
      <w:rPr>
        <w:rFonts w:hint="default"/>
      </w:rPr>
    </w:lvl>
  </w:abstractNum>
  <w:abstractNum w:abstractNumId="35">
    <w:nsid w:val="5B842CB5"/>
    <w:multiLevelType w:val="hybridMultilevel"/>
    <w:tmpl w:val="D51294BC"/>
    <w:lvl w:ilvl="0" w:tplc="9218303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EE74DC"/>
    <w:multiLevelType w:val="multilevel"/>
    <w:tmpl w:val="BF30393E"/>
    <w:lvl w:ilvl="0">
      <w:start w:val="1"/>
      <w:numFmt w:val="decimal"/>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2490C"/>
    <w:multiLevelType w:val="hybridMultilevel"/>
    <w:tmpl w:val="40D0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4512A"/>
    <w:multiLevelType w:val="multilevel"/>
    <w:tmpl w:val="20302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1A4A5C"/>
    <w:multiLevelType w:val="hybridMultilevel"/>
    <w:tmpl w:val="64B4DDFA"/>
    <w:lvl w:ilvl="0" w:tplc="945610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040758"/>
    <w:multiLevelType w:val="multilevel"/>
    <w:tmpl w:val="CE8080C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nsid w:val="67171925"/>
    <w:multiLevelType w:val="hybridMultilevel"/>
    <w:tmpl w:val="226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E0134E"/>
    <w:multiLevelType w:val="hybridMultilevel"/>
    <w:tmpl w:val="33AE189E"/>
    <w:lvl w:ilvl="0" w:tplc="B8228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D72DC4"/>
    <w:multiLevelType w:val="multilevel"/>
    <w:tmpl w:val="0924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ED45B7"/>
    <w:multiLevelType w:val="hybridMultilevel"/>
    <w:tmpl w:val="7AFE0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274E3E"/>
    <w:multiLevelType w:val="hybridMultilevel"/>
    <w:tmpl w:val="AFF24E18"/>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31330B"/>
    <w:multiLevelType w:val="hybridMultilevel"/>
    <w:tmpl w:val="4EAEFB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9A7435C"/>
    <w:multiLevelType w:val="hybridMultilevel"/>
    <w:tmpl w:val="DC4E2B50"/>
    <w:lvl w:ilvl="0" w:tplc="E716D0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33"/>
  </w:num>
  <w:num w:numId="4">
    <w:abstractNumId w:val="32"/>
  </w:num>
  <w:num w:numId="5">
    <w:abstractNumId w:val="22"/>
  </w:num>
  <w:num w:numId="6">
    <w:abstractNumId w:val="39"/>
  </w:num>
  <w:num w:numId="7">
    <w:abstractNumId w:val="21"/>
  </w:num>
  <w:num w:numId="8">
    <w:abstractNumId w:val="19"/>
  </w:num>
  <w:num w:numId="9">
    <w:abstractNumId w:val="16"/>
  </w:num>
  <w:num w:numId="10">
    <w:abstractNumId w:val="30"/>
  </w:num>
  <w:num w:numId="11">
    <w:abstractNumId w:val="41"/>
  </w:num>
  <w:num w:numId="12">
    <w:abstractNumId w:val="12"/>
  </w:num>
  <w:num w:numId="13">
    <w:abstractNumId w:val="45"/>
  </w:num>
  <w:num w:numId="14">
    <w:abstractNumId w:val="20"/>
  </w:num>
  <w:num w:numId="15">
    <w:abstractNumId w:val="14"/>
  </w:num>
  <w:num w:numId="16">
    <w:abstractNumId w:val="0"/>
  </w:num>
  <w:num w:numId="17">
    <w:abstractNumId w:val="1"/>
  </w:num>
  <w:num w:numId="18">
    <w:abstractNumId w:val="2"/>
  </w:num>
  <w:num w:numId="19">
    <w:abstractNumId w:val="36"/>
  </w:num>
  <w:num w:numId="20">
    <w:abstractNumId w:val="15"/>
  </w:num>
  <w:num w:numId="21">
    <w:abstractNumId w:val="3"/>
  </w:num>
  <w:num w:numId="22">
    <w:abstractNumId w:val="4"/>
  </w:num>
  <w:num w:numId="23">
    <w:abstractNumId w:val="5"/>
  </w:num>
  <w:num w:numId="24">
    <w:abstractNumId w:val="43"/>
  </w:num>
  <w:num w:numId="25">
    <w:abstractNumId w:val="38"/>
  </w:num>
  <w:num w:numId="26">
    <w:abstractNumId w:val="11"/>
  </w:num>
  <w:num w:numId="27">
    <w:abstractNumId w:val="24"/>
  </w:num>
  <w:num w:numId="28">
    <w:abstractNumId w:val="26"/>
  </w:num>
  <w:num w:numId="29">
    <w:abstractNumId w:val="7"/>
  </w:num>
  <w:num w:numId="30">
    <w:abstractNumId w:val="42"/>
  </w:num>
  <w:num w:numId="31">
    <w:abstractNumId w:val="8"/>
  </w:num>
  <w:num w:numId="32">
    <w:abstractNumId w:val="23"/>
  </w:num>
  <w:num w:numId="33">
    <w:abstractNumId w:val="35"/>
  </w:num>
  <w:num w:numId="34">
    <w:abstractNumId w:val="29"/>
  </w:num>
  <w:num w:numId="35">
    <w:abstractNumId w:val="37"/>
  </w:num>
  <w:num w:numId="36">
    <w:abstractNumId w:val="13"/>
  </w:num>
  <w:num w:numId="37">
    <w:abstractNumId w:val="44"/>
  </w:num>
  <w:num w:numId="38">
    <w:abstractNumId w:val="31"/>
  </w:num>
  <w:num w:numId="39">
    <w:abstractNumId w:val="25"/>
  </w:num>
  <w:num w:numId="40">
    <w:abstractNumId w:val="27"/>
  </w:num>
  <w:num w:numId="41">
    <w:abstractNumId w:val="40"/>
  </w:num>
  <w:num w:numId="42">
    <w:abstractNumId w:val="10"/>
  </w:num>
  <w:num w:numId="43">
    <w:abstractNumId w:val="28"/>
  </w:num>
  <w:num w:numId="44">
    <w:abstractNumId w:val="9"/>
  </w:num>
  <w:num w:numId="45">
    <w:abstractNumId w:val="17"/>
  </w:num>
  <w:num w:numId="46">
    <w:abstractNumId w:val="47"/>
  </w:num>
  <w:num w:numId="47">
    <w:abstractNumId w:val="18"/>
  </w:num>
  <w:num w:numId="4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EA035B"/>
    <w:rsid w:val="0000004F"/>
    <w:rsid w:val="00000E1F"/>
    <w:rsid w:val="00001499"/>
    <w:rsid w:val="000014F2"/>
    <w:rsid w:val="00001599"/>
    <w:rsid w:val="00001B40"/>
    <w:rsid w:val="00002230"/>
    <w:rsid w:val="00002503"/>
    <w:rsid w:val="000027B0"/>
    <w:rsid w:val="000027D1"/>
    <w:rsid w:val="00003015"/>
    <w:rsid w:val="0000311A"/>
    <w:rsid w:val="0000352A"/>
    <w:rsid w:val="00003A08"/>
    <w:rsid w:val="00004CAC"/>
    <w:rsid w:val="000051BE"/>
    <w:rsid w:val="00005284"/>
    <w:rsid w:val="00005709"/>
    <w:rsid w:val="000060D1"/>
    <w:rsid w:val="000061CF"/>
    <w:rsid w:val="000064D6"/>
    <w:rsid w:val="0000657B"/>
    <w:rsid w:val="00007F8B"/>
    <w:rsid w:val="000113CF"/>
    <w:rsid w:val="00011D31"/>
    <w:rsid w:val="0001224B"/>
    <w:rsid w:val="00013DF0"/>
    <w:rsid w:val="0001512D"/>
    <w:rsid w:val="0001543C"/>
    <w:rsid w:val="00015A01"/>
    <w:rsid w:val="00016862"/>
    <w:rsid w:val="00016C54"/>
    <w:rsid w:val="00017159"/>
    <w:rsid w:val="000174F5"/>
    <w:rsid w:val="00020552"/>
    <w:rsid w:val="0002112D"/>
    <w:rsid w:val="00021214"/>
    <w:rsid w:val="00021712"/>
    <w:rsid w:val="000225B1"/>
    <w:rsid w:val="00022BFA"/>
    <w:rsid w:val="000230EF"/>
    <w:rsid w:val="00023165"/>
    <w:rsid w:val="0002324B"/>
    <w:rsid w:val="000235BD"/>
    <w:rsid w:val="00023710"/>
    <w:rsid w:val="00023777"/>
    <w:rsid w:val="0002395F"/>
    <w:rsid w:val="000243AB"/>
    <w:rsid w:val="0002480B"/>
    <w:rsid w:val="00024D31"/>
    <w:rsid w:val="000257A5"/>
    <w:rsid w:val="000257BD"/>
    <w:rsid w:val="00025A61"/>
    <w:rsid w:val="00025CF2"/>
    <w:rsid w:val="00026495"/>
    <w:rsid w:val="00026ECE"/>
    <w:rsid w:val="000274A9"/>
    <w:rsid w:val="000274D3"/>
    <w:rsid w:val="000279A1"/>
    <w:rsid w:val="00027DC7"/>
    <w:rsid w:val="00030C7B"/>
    <w:rsid w:val="00031638"/>
    <w:rsid w:val="00031640"/>
    <w:rsid w:val="000321F8"/>
    <w:rsid w:val="00032413"/>
    <w:rsid w:val="000324A2"/>
    <w:rsid w:val="00032A53"/>
    <w:rsid w:val="000330C1"/>
    <w:rsid w:val="00033F0C"/>
    <w:rsid w:val="00035981"/>
    <w:rsid w:val="000368ED"/>
    <w:rsid w:val="000372F7"/>
    <w:rsid w:val="000379E6"/>
    <w:rsid w:val="00042044"/>
    <w:rsid w:val="00042F76"/>
    <w:rsid w:val="00043C54"/>
    <w:rsid w:val="00044228"/>
    <w:rsid w:val="000448C1"/>
    <w:rsid w:val="0004589B"/>
    <w:rsid w:val="00046ECD"/>
    <w:rsid w:val="000471BD"/>
    <w:rsid w:val="000471C9"/>
    <w:rsid w:val="0004755A"/>
    <w:rsid w:val="000478F4"/>
    <w:rsid w:val="00047F82"/>
    <w:rsid w:val="000504F4"/>
    <w:rsid w:val="000508CA"/>
    <w:rsid w:val="00050C45"/>
    <w:rsid w:val="000511B6"/>
    <w:rsid w:val="000515DF"/>
    <w:rsid w:val="0005166F"/>
    <w:rsid w:val="00051A37"/>
    <w:rsid w:val="00051BEE"/>
    <w:rsid w:val="00052BC5"/>
    <w:rsid w:val="00053517"/>
    <w:rsid w:val="000549AB"/>
    <w:rsid w:val="0005542F"/>
    <w:rsid w:val="000555F6"/>
    <w:rsid w:val="00055D6A"/>
    <w:rsid w:val="000563BA"/>
    <w:rsid w:val="00056714"/>
    <w:rsid w:val="00056D1F"/>
    <w:rsid w:val="00056E96"/>
    <w:rsid w:val="000573F4"/>
    <w:rsid w:val="00057C2F"/>
    <w:rsid w:val="00057FC4"/>
    <w:rsid w:val="0006073A"/>
    <w:rsid w:val="00060BD0"/>
    <w:rsid w:val="00060EFA"/>
    <w:rsid w:val="00061076"/>
    <w:rsid w:val="000614CA"/>
    <w:rsid w:val="00061A17"/>
    <w:rsid w:val="00061F4D"/>
    <w:rsid w:val="00061FFE"/>
    <w:rsid w:val="00062436"/>
    <w:rsid w:val="00063737"/>
    <w:rsid w:val="000637BE"/>
    <w:rsid w:val="000637BF"/>
    <w:rsid w:val="00063E56"/>
    <w:rsid w:val="00063FE9"/>
    <w:rsid w:val="000648A4"/>
    <w:rsid w:val="00064A3A"/>
    <w:rsid w:val="00064ED8"/>
    <w:rsid w:val="000654B5"/>
    <w:rsid w:val="0006560C"/>
    <w:rsid w:val="00065777"/>
    <w:rsid w:val="0006598F"/>
    <w:rsid w:val="00066FD3"/>
    <w:rsid w:val="00067191"/>
    <w:rsid w:val="00067471"/>
    <w:rsid w:val="00067A07"/>
    <w:rsid w:val="00067D1A"/>
    <w:rsid w:val="00070253"/>
    <w:rsid w:val="00070A12"/>
    <w:rsid w:val="00070C52"/>
    <w:rsid w:val="000710AA"/>
    <w:rsid w:val="0007110A"/>
    <w:rsid w:val="00071534"/>
    <w:rsid w:val="00071ED9"/>
    <w:rsid w:val="000724BF"/>
    <w:rsid w:val="00072858"/>
    <w:rsid w:val="00072C63"/>
    <w:rsid w:val="000736F5"/>
    <w:rsid w:val="00074370"/>
    <w:rsid w:val="00074EFE"/>
    <w:rsid w:val="000755D4"/>
    <w:rsid w:val="00075BB0"/>
    <w:rsid w:val="0007677C"/>
    <w:rsid w:val="00076D6C"/>
    <w:rsid w:val="00077FBC"/>
    <w:rsid w:val="000803AC"/>
    <w:rsid w:val="000804F2"/>
    <w:rsid w:val="00080C5A"/>
    <w:rsid w:val="00080D3D"/>
    <w:rsid w:val="00080D5B"/>
    <w:rsid w:val="00081331"/>
    <w:rsid w:val="0008135A"/>
    <w:rsid w:val="00081C7B"/>
    <w:rsid w:val="00081FEF"/>
    <w:rsid w:val="00082622"/>
    <w:rsid w:val="000827C2"/>
    <w:rsid w:val="00083E50"/>
    <w:rsid w:val="00084353"/>
    <w:rsid w:val="00084F2B"/>
    <w:rsid w:val="000850D3"/>
    <w:rsid w:val="00085316"/>
    <w:rsid w:val="00085C03"/>
    <w:rsid w:val="00086308"/>
    <w:rsid w:val="00086594"/>
    <w:rsid w:val="00087161"/>
    <w:rsid w:val="000877C2"/>
    <w:rsid w:val="00087FD1"/>
    <w:rsid w:val="000900C8"/>
    <w:rsid w:val="000906DB"/>
    <w:rsid w:val="00091091"/>
    <w:rsid w:val="0009398B"/>
    <w:rsid w:val="00094F87"/>
    <w:rsid w:val="0009547F"/>
    <w:rsid w:val="0009738B"/>
    <w:rsid w:val="000976C4"/>
    <w:rsid w:val="00097EF2"/>
    <w:rsid w:val="000A0D95"/>
    <w:rsid w:val="000A1F21"/>
    <w:rsid w:val="000A2911"/>
    <w:rsid w:val="000A2D6B"/>
    <w:rsid w:val="000A4772"/>
    <w:rsid w:val="000A56D8"/>
    <w:rsid w:val="000A5F43"/>
    <w:rsid w:val="000A729B"/>
    <w:rsid w:val="000A73FE"/>
    <w:rsid w:val="000A74EC"/>
    <w:rsid w:val="000A7997"/>
    <w:rsid w:val="000A7BFB"/>
    <w:rsid w:val="000B04E8"/>
    <w:rsid w:val="000B088B"/>
    <w:rsid w:val="000B0CDD"/>
    <w:rsid w:val="000B13D2"/>
    <w:rsid w:val="000B1E91"/>
    <w:rsid w:val="000B277A"/>
    <w:rsid w:val="000B2BA6"/>
    <w:rsid w:val="000B3285"/>
    <w:rsid w:val="000B3864"/>
    <w:rsid w:val="000B3D84"/>
    <w:rsid w:val="000B43AB"/>
    <w:rsid w:val="000B483E"/>
    <w:rsid w:val="000B56AC"/>
    <w:rsid w:val="000B6003"/>
    <w:rsid w:val="000B6A65"/>
    <w:rsid w:val="000B703B"/>
    <w:rsid w:val="000B758E"/>
    <w:rsid w:val="000C01D5"/>
    <w:rsid w:val="000C05D2"/>
    <w:rsid w:val="000C0CA2"/>
    <w:rsid w:val="000C168F"/>
    <w:rsid w:val="000C19C8"/>
    <w:rsid w:val="000C2EE9"/>
    <w:rsid w:val="000C5C35"/>
    <w:rsid w:val="000C5E9D"/>
    <w:rsid w:val="000C75F1"/>
    <w:rsid w:val="000C7FE7"/>
    <w:rsid w:val="000D0CEF"/>
    <w:rsid w:val="000D179A"/>
    <w:rsid w:val="000D1D98"/>
    <w:rsid w:val="000D1DD3"/>
    <w:rsid w:val="000D22B7"/>
    <w:rsid w:val="000D2539"/>
    <w:rsid w:val="000D2FE1"/>
    <w:rsid w:val="000D35CB"/>
    <w:rsid w:val="000D420E"/>
    <w:rsid w:val="000D42F8"/>
    <w:rsid w:val="000D46B5"/>
    <w:rsid w:val="000D4783"/>
    <w:rsid w:val="000D48ED"/>
    <w:rsid w:val="000D4E16"/>
    <w:rsid w:val="000D4E72"/>
    <w:rsid w:val="000D6D12"/>
    <w:rsid w:val="000E0553"/>
    <w:rsid w:val="000E0B3D"/>
    <w:rsid w:val="000E1349"/>
    <w:rsid w:val="000E2545"/>
    <w:rsid w:val="000E2B95"/>
    <w:rsid w:val="000E2E73"/>
    <w:rsid w:val="000E2F3D"/>
    <w:rsid w:val="000E3443"/>
    <w:rsid w:val="000E3C0D"/>
    <w:rsid w:val="000E44FB"/>
    <w:rsid w:val="000E45CE"/>
    <w:rsid w:val="000E4AFA"/>
    <w:rsid w:val="000E5164"/>
    <w:rsid w:val="000E551B"/>
    <w:rsid w:val="000E5F28"/>
    <w:rsid w:val="000E5F87"/>
    <w:rsid w:val="000E64BC"/>
    <w:rsid w:val="000E661E"/>
    <w:rsid w:val="000E70F3"/>
    <w:rsid w:val="000E7368"/>
    <w:rsid w:val="000E77BA"/>
    <w:rsid w:val="000E78E6"/>
    <w:rsid w:val="000E7E51"/>
    <w:rsid w:val="000F02AD"/>
    <w:rsid w:val="000F0634"/>
    <w:rsid w:val="000F0C04"/>
    <w:rsid w:val="000F1704"/>
    <w:rsid w:val="000F22E4"/>
    <w:rsid w:val="000F262D"/>
    <w:rsid w:val="000F2AAC"/>
    <w:rsid w:val="000F35CC"/>
    <w:rsid w:val="000F3E94"/>
    <w:rsid w:val="000F3F25"/>
    <w:rsid w:val="000F44B6"/>
    <w:rsid w:val="000F56A4"/>
    <w:rsid w:val="000F59D9"/>
    <w:rsid w:val="000F6C27"/>
    <w:rsid w:val="000F702E"/>
    <w:rsid w:val="000F707D"/>
    <w:rsid w:val="000F70B7"/>
    <w:rsid w:val="000F7415"/>
    <w:rsid w:val="000F7CE1"/>
    <w:rsid w:val="00100E29"/>
    <w:rsid w:val="00101174"/>
    <w:rsid w:val="00101652"/>
    <w:rsid w:val="001026C5"/>
    <w:rsid w:val="00103290"/>
    <w:rsid w:val="0010374A"/>
    <w:rsid w:val="00103F9C"/>
    <w:rsid w:val="001046AC"/>
    <w:rsid w:val="00104D8A"/>
    <w:rsid w:val="00104FB5"/>
    <w:rsid w:val="00105323"/>
    <w:rsid w:val="001057C2"/>
    <w:rsid w:val="001061CF"/>
    <w:rsid w:val="00106689"/>
    <w:rsid w:val="00106F1E"/>
    <w:rsid w:val="0010731C"/>
    <w:rsid w:val="00107C1F"/>
    <w:rsid w:val="00107CFC"/>
    <w:rsid w:val="00107E1A"/>
    <w:rsid w:val="00107F72"/>
    <w:rsid w:val="001101B1"/>
    <w:rsid w:val="00110440"/>
    <w:rsid w:val="001108A9"/>
    <w:rsid w:val="00110F7C"/>
    <w:rsid w:val="001111B1"/>
    <w:rsid w:val="0011142C"/>
    <w:rsid w:val="001116B4"/>
    <w:rsid w:val="00111A1F"/>
    <w:rsid w:val="00111E16"/>
    <w:rsid w:val="0011233D"/>
    <w:rsid w:val="00113169"/>
    <w:rsid w:val="001135F0"/>
    <w:rsid w:val="0011378D"/>
    <w:rsid w:val="00113832"/>
    <w:rsid w:val="00113B18"/>
    <w:rsid w:val="0011433F"/>
    <w:rsid w:val="00114717"/>
    <w:rsid w:val="001172EC"/>
    <w:rsid w:val="00117B4D"/>
    <w:rsid w:val="001200A8"/>
    <w:rsid w:val="00120ECF"/>
    <w:rsid w:val="001211C9"/>
    <w:rsid w:val="001212FB"/>
    <w:rsid w:val="00121609"/>
    <w:rsid w:val="00121E23"/>
    <w:rsid w:val="00121EA8"/>
    <w:rsid w:val="00122258"/>
    <w:rsid w:val="0012256C"/>
    <w:rsid w:val="00122AE3"/>
    <w:rsid w:val="001231F4"/>
    <w:rsid w:val="0012427D"/>
    <w:rsid w:val="00124914"/>
    <w:rsid w:val="00124ED1"/>
    <w:rsid w:val="0012544E"/>
    <w:rsid w:val="001254EA"/>
    <w:rsid w:val="00126208"/>
    <w:rsid w:val="00126BD6"/>
    <w:rsid w:val="00127DF2"/>
    <w:rsid w:val="00130202"/>
    <w:rsid w:val="001303C1"/>
    <w:rsid w:val="00130DA3"/>
    <w:rsid w:val="001316FF"/>
    <w:rsid w:val="00131E0B"/>
    <w:rsid w:val="00132778"/>
    <w:rsid w:val="00132C70"/>
    <w:rsid w:val="00133C88"/>
    <w:rsid w:val="001345ED"/>
    <w:rsid w:val="001347D3"/>
    <w:rsid w:val="00134841"/>
    <w:rsid w:val="00134B14"/>
    <w:rsid w:val="0013518C"/>
    <w:rsid w:val="0013642D"/>
    <w:rsid w:val="001364AF"/>
    <w:rsid w:val="001377E7"/>
    <w:rsid w:val="00140806"/>
    <w:rsid w:val="00140B07"/>
    <w:rsid w:val="00140C77"/>
    <w:rsid w:val="00141411"/>
    <w:rsid w:val="001415A4"/>
    <w:rsid w:val="00142683"/>
    <w:rsid w:val="0014293A"/>
    <w:rsid w:val="00142988"/>
    <w:rsid w:val="00142A24"/>
    <w:rsid w:val="00142F6F"/>
    <w:rsid w:val="00143E5E"/>
    <w:rsid w:val="00144115"/>
    <w:rsid w:val="00144684"/>
    <w:rsid w:val="00144CFF"/>
    <w:rsid w:val="00146046"/>
    <w:rsid w:val="001462C5"/>
    <w:rsid w:val="001471B4"/>
    <w:rsid w:val="00147635"/>
    <w:rsid w:val="00147CEF"/>
    <w:rsid w:val="00147ED4"/>
    <w:rsid w:val="001500C9"/>
    <w:rsid w:val="001501B3"/>
    <w:rsid w:val="00150C3A"/>
    <w:rsid w:val="001511CB"/>
    <w:rsid w:val="00152384"/>
    <w:rsid w:val="001526B2"/>
    <w:rsid w:val="00153487"/>
    <w:rsid w:val="00153679"/>
    <w:rsid w:val="00153A8B"/>
    <w:rsid w:val="00153E52"/>
    <w:rsid w:val="001542B4"/>
    <w:rsid w:val="001542F2"/>
    <w:rsid w:val="00154B92"/>
    <w:rsid w:val="0015576B"/>
    <w:rsid w:val="00156184"/>
    <w:rsid w:val="00156283"/>
    <w:rsid w:val="0015632B"/>
    <w:rsid w:val="0015680D"/>
    <w:rsid w:val="001573FD"/>
    <w:rsid w:val="00157947"/>
    <w:rsid w:val="00157F07"/>
    <w:rsid w:val="00157FF9"/>
    <w:rsid w:val="00160C76"/>
    <w:rsid w:val="00160DF4"/>
    <w:rsid w:val="00160EC9"/>
    <w:rsid w:val="001625EE"/>
    <w:rsid w:val="001626F7"/>
    <w:rsid w:val="00162C8C"/>
    <w:rsid w:val="001637F2"/>
    <w:rsid w:val="00163AB2"/>
    <w:rsid w:val="00163ECC"/>
    <w:rsid w:val="00163ED0"/>
    <w:rsid w:val="00164D6C"/>
    <w:rsid w:val="00164DE2"/>
    <w:rsid w:val="001651DC"/>
    <w:rsid w:val="0016556E"/>
    <w:rsid w:val="0016628A"/>
    <w:rsid w:val="00166910"/>
    <w:rsid w:val="00166B10"/>
    <w:rsid w:val="00167422"/>
    <w:rsid w:val="0016778F"/>
    <w:rsid w:val="00167C8D"/>
    <w:rsid w:val="0017061A"/>
    <w:rsid w:val="00170FD1"/>
    <w:rsid w:val="0017173C"/>
    <w:rsid w:val="00171DAC"/>
    <w:rsid w:val="001726B3"/>
    <w:rsid w:val="0017290A"/>
    <w:rsid w:val="0017373C"/>
    <w:rsid w:val="00173B40"/>
    <w:rsid w:val="001744DE"/>
    <w:rsid w:val="00174ED9"/>
    <w:rsid w:val="0017505A"/>
    <w:rsid w:val="0017521F"/>
    <w:rsid w:val="001763F4"/>
    <w:rsid w:val="0017676F"/>
    <w:rsid w:val="00176BA3"/>
    <w:rsid w:val="00177939"/>
    <w:rsid w:val="00177B61"/>
    <w:rsid w:val="0018061C"/>
    <w:rsid w:val="001808D4"/>
    <w:rsid w:val="001812AB"/>
    <w:rsid w:val="00182027"/>
    <w:rsid w:val="00182124"/>
    <w:rsid w:val="001832CE"/>
    <w:rsid w:val="001836FB"/>
    <w:rsid w:val="00183B83"/>
    <w:rsid w:val="00183D69"/>
    <w:rsid w:val="001844ED"/>
    <w:rsid w:val="001845AD"/>
    <w:rsid w:val="00184B56"/>
    <w:rsid w:val="00185407"/>
    <w:rsid w:val="00185C2D"/>
    <w:rsid w:val="00185CCA"/>
    <w:rsid w:val="00185D01"/>
    <w:rsid w:val="00185FC4"/>
    <w:rsid w:val="0018631E"/>
    <w:rsid w:val="001864F8"/>
    <w:rsid w:val="001879DE"/>
    <w:rsid w:val="00187F50"/>
    <w:rsid w:val="001905E5"/>
    <w:rsid w:val="00191B63"/>
    <w:rsid w:val="00192A9D"/>
    <w:rsid w:val="00192CF5"/>
    <w:rsid w:val="001934BB"/>
    <w:rsid w:val="001936D3"/>
    <w:rsid w:val="001936EB"/>
    <w:rsid w:val="001937C1"/>
    <w:rsid w:val="00193D87"/>
    <w:rsid w:val="00194480"/>
    <w:rsid w:val="001944B1"/>
    <w:rsid w:val="00194834"/>
    <w:rsid w:val="00195876"/>
    <w:rsid w:val="00196D01"/>
    <w:rsid w:val="00196E4B"/>
    <w:rsid w:val="001975E9"/>
    <w:rsid w:val="0019777A"/>
    <w:rsid w:val="00197CDB"/>
    <w:rsid w:val="001A022E"/>
    <w:rsid w:val="001A095C"/>
    <w:rsid w:val="001A0A7D"/>
    <w:rsid w:val="001A102C"/>
    <w:rsid w:val="001A1898"/>
    <w:rsid w:val="001A22D9"/>
    <w:rsid w:val="001A3AF1"/>
    <w:rsid w:val="001A46A2"/>
    <w:rsid w:val="001A4DD2"/>
    <w:rsid w:val="001A4E00"/>
    <w:rsid w:val="001A56C2"/>
    <w:rsid w:val="001A652E"/>
    <w:rsid w:val="001B08A8"/>
    <w:rsid w:val="001B17BC"/>
    <w:rsid w:val="001B2336"/>
    <w:rsid w:val="001B2661"/>
    <w:rsid w:val="001B3187"/>
    <w:rsid w:val="001B3526"/>
    <w:rsid w:val="001B354A"/>
    <w:rsid w:val="001B36CF"/>
    <w:rsid w:val="001B375E"/>
    <w:rsid w:val="001B3791"/>
    <w:rsid w:val="001B3895"/>
    <w:rsid w:val="001B40B0"/>
    <w:rsid w:val="001B41DF"/>
    <w:rsid w:val="001B42AE"/>
    <w:rsid w:val="001B43C7"/>
    <w:rsid w:val="001B43FE"/>
    <w:rsid w:val="001B4600"/>
    <w:rsid w:val="001B46DC"/>
    <w:rsid w:val="001B4AB0"/>
    <w:rsid w:val="001B4AFD"/>
    <w:rsid w:val="001B58B3"/>
    <w:rsid w:val="001B5F9F"/>
    <w:rsid w:val="001B60CF"/>
    <w:rsid w:val="001B68D5"/>
    <w:rsid w:val="001B6984"/>
    <w:rsid w:val="001B7535"/>
    <w:rsid w:val="001B7AD8"/>
    <w:rsid w:val="001B7CD7"/>
    <w:rsid w:val="001C07CA"/>
    <w:rsid w:val="001C1041"/>
    <w:rsid w:val="001C181A"/>
    <w:rsid w:val="001C2847"/>
    <w:rsid w:val="001C3F15"/>
    <w:rsid w:val="001C51E2"/>
    <w:rsid w:val="001C5A7D"/>
    <w:rsid w:val="001C5BB9"/>
    <w:rsid w:val="001C5F7F"/>
    <w:rsid w:val="001C6F00"/>
    <w:rsid w:val="001C73FD"/>
    <w:rsid w:val="001C7DFC"/>
    <w:rsid w:val="001C7F4A"/>
    <w:rsid w:val="001D02E1"/>
    <w:rsid w:val="001D06D6"/>
    <w:rsid w:val="001D0D92"/>
    <w:rsid w:val="001D101B"/>
    <w:rsid w:val="001D11C0"/>
    <w:rsid w:val="001D188B"/>
    <w:rsid w:val="001D1C92"/>
    <w:rsid w:val="001D2007"/>
    <w:rsid w:val="001D2705"/>
    <w:rsid w:val="001D33E5"/>
    <w:rsid w:val="001D4482"/>
    <w:rsid w:val="001D4835"/>
    <w:rsid w:val="001D6478"/>
    <w:rsid w:val="001D660C"/>
    <w:rsid w:val="001D6772"/>
    <w:rsid w:val="001D69A7"/>
    <w:rsid w:val="001D6BDD"/>
    <w:rsid w:val="001D6F23"/>
    <w:rsid w:val="001D7920"/>
    <w:rsid w:val="001D7A1F"/>
    <w:rsid w:val="001D7DA4"/>
    <w:rsid w:val="001E006F"/>
    <w:rsid w:val="001E04F8"/>
    <w:rsid w:val="001E07AD"/>
    <w:rsid w:val="001E18F4"/>
    <w:rsid w:val="001E206C"/>
    <w:rsid w:val="001E246C"/>
    <w:rsid w:val="001E27B1"/>
    <w:rsid w:val="001E31A5"/>
    <w:rsid w:val="001E3BDB"/>
    <w:rsid w:val="001E40BA"/>
    <w:rsid w:val="001E5143"/>
    <w:rsid w:val="001E53EB"/>
    <w:rsid w:val="001E58BF"/>
    <w:rsid w:val="001E5F8B"/>
    <w:rsid w:val="001E70B8"/>
    <w:rsid w:val="001E73CD"/>
    <w:rsid w:val="001E779E"/>
    <w:rsid w:val="001F021D"/>
    <w:rsid w:val="001F06A9"/>
    <w:rsid w:val="001F06C8"/>
    <w:rsid w:val="001F07F6"/>
    <w:rsid w:val="001F19FD"/>
    <w:rsid w:val="001F2931"/>
    <w:rsid w:val="001F39AB"/>
    <w:rsid w:val="001F3D1C"/>
    <w:rsid w:val="001F418E"/>
    <w:rsid w:val="001F45E3"/>
    <w:rsid w:val="001F5A92"/>
    <w:rsid w:val="001F627F"/>
    <w:rsid w:val="001F62AC"/>
    <w:rsid w:val="00201DC1"/>
    <w:rsid w:val="0020203D"/>
    <w:rsid w:val="00202FB4"/>
    <w:rsid w:val="0020326C"/>
    <w:rsid w:val="002033DC"/>
    <w:rsid w:val="0020348C"/>
    <w:rsid w:val="00203593"/>
    <w:rsid w:val="00203798"/>
    <w:rsid w:val="00203986"/>
    <w:rsid w:val="00203F2E"/>
    <w:rsid w:val="00204016"/>
    <w:rsid w:val="00204D0B"/>
    <w:rsid w:val="00204E1C"/>
    <w:rsid w:val="00204E2F"/>
    <w:rsid w:val="00204F61"/>
    <w:rsid w:val="00205206"/>
    <w:rsid w:val="002054DB"/>
    <w:rsid w:val="00206112"/>
    <w:rsid w:val="0020660C"/>
    <w:rsid w:val="0020748B"/>
    <w:rsid w:val="0020791C"/>
    <w:rsid w:val="002107A7"/>
    <w:rsid w:val="002109BC"/>
    <w:rsid w:val="00210F58"/>
    <w:rsid w:val="0021143F"/>
    <w:rsid w:val="0021280A"/>
    <w:rsid w:val="002134B2"/>
    <w:rsid w:val="002136E5"/>
    <w:rsid w:val="00213E25"/>
    <w:rsid w:val="00213EB8"/>
    <w:rsid w:val="00214128"/>
    <w:rsid w:val="00214871"/>
    <w:rsid w:val="00215531"/>
    <w:rsid w:val="00216613"/>
    <w:rsid w:val="00216BF3"/>
    <w:rsid w:val="002173C3"/>
    <w:rsid w:val="0021777A"/>
    <w:rsid w:val="00217962"/>
    <w:rsid w:val="00220F6A"/>
    <w:rsid w:val="00221121"/>
    <w:rsid w:val="00223517"/>
    <w:rsid w:val="002237F3"/>
    <w:rsid w:val="00223876"/>
    <w:rsid w:val="00223941"/>
    <w:rsid w:val="00223A4F"/>
    <w:rsid w:val="0022414E"/>
    <w:rsid w:val="00224260"/>
    <w:rsid w:val="00224378"/>
    <w:rsid w:val="00224B1D"/>
    <w:rsid w:val="00224B5C"/>
    <w:rsid w:val="00225435"/>
    <w:rsid w:val="002255D1"/>
    <w:rsid w:val="00225AC1"/>
    <w:rsid w:val="00225B5E"/>
    <w:rsid w:val="00225E94"/>
    <w:rsid w:val="002268E2"/>
    <w:rsid w:val="00226D1C"/>
    <w:rsid w:val="00226DA4"/>
    <w:rsid w:val="00227260"/>
    <w:rsid w:val="00227978"/>
    <w:rsid w:val="00227A0F"/>
    <w:rsid w:val="002302EE"/>
    <w:rsid w:val="002307CB"/>
    <w:rsid w:val="00231BCB"/>
    <w:rsid w:val="00231D25"/>
    <w:rsid w:val="00231EC9"/>
    <w:rsid w:val="00232191"/>
    <w:rsid w:val="002323A9"/>
    <w:rsid w:val="0023292B"/>
    <w:rsid w:val="002336C8"/>
    <w:rsid w:val="002339C6"/>
    <w:rsid w:val="002339CC"/>
    <w:rsid w:val="002344AB"/>
    <w:rsid w:val="00235B39"/>
    <w:rsid w:val="00235FA7"/>
    <w:rsid w:val="00236170"/>
    <w:rsid w:val="002362B9"/>
    <w:rsid w:val="00237A4B"/>
    <w:rsid w:val="00237A56"/>
    <w:rsid w:val="00237EAA"/>
    <w:rsid w:val="00240123"/>
    <w:rsid w:val="00240137"/>
    <w:rsid w:val="00240154"/>
    <w:rsid w:val="00240CA3"/>
    <w:rsid w:val="00241697"/>
    <w:rsid w:val="0024191C"/>
    <w:rsid w:val="00241923"/>
    <w:rsid w:val="00241F0A"/>
    <w:rsid w:val="00242D81"/>
    <w:rsid w:val="00243BF9"/>
    <w:rsid w:val="00243F46"/>
    <w:rsid w:val="00244B3D"/>
    <w:rsid w:val="00245A55"/>
    <w:rsid w:val="00245CBC"/>
    <w:rsid w:val="00246864"/>
    <w:rsid w:val="00246BBA"/>
    <w:rsid w:val="002500DD"/>
    <w:rsid w:val="00250377"/>
    <w:rsid w:val="002511C3"/>
    <w:rsid w:val="00251957"/>
    <w:rsid w:val="00251C27"/>
    <w:rsid w:val="00251DD7"/>
    <w:rsid w:val="002522FC"/>
    <w:rsid w:val="0025250D"/>
    <w:rsid w:val="00252ED7"/>
    <w:rsid w:val="00253041"/>
    <w:rsid w:val="00253430"/>
    <w:rsid w:val="00253D19"/>
    <w:rsid w:val="0025471B"/>
    <w:rsid w:val="00254E14"/>
    <w:rsid w:val="00254F09"/>
    <w:rsid w:val="00255D55"/>
    <w:rsid w:val="00255F82"/>
    <w:rsid w:val="0025622E"/>
    <w:rsid w:val="00256AAC"/>
    <w:rsid w:val="00256AFE"/>
    <w:rsid w:val="00256C7D"/>
    <w:rsid w:val="00257135"/>
    <w:rsid w:val="00257332"/>
    <w:rsid w:val="00257616"/>
    <w:rsid w:val="0025761A"/>
    <w:rsid w:val="002577EB"/>
    <w:rsid w:val="00257A09"/>
    <w:rsid w:val="00257AB4"/>
    <w:rsid w:val="00261303"/>
    <w:rsid w:val="0026203B"/>
    <w:rsid w:val="00262110"/>
    <w:rsid w:val="00262F7B"/>
    <w:rsid w:val="00263C61"/>
    <w:rsid w:val="00264BDC"/>
    <w:rsid w:val="00266461"/>
    <w:rsid w:val="00266AA6"/>
    <w:rsid w:val="00266F8F"/>
    <w:rsid w:val="002675AF"/>
    <w:rsid w:val="002703D3"/>
    <w:rsid w:val="00271032"/>
    <w:rsid w:val="00271078"/>
    <w:rsid w:val="002710D7"/>
    <w:rsid w:val="0027151C"/>
    <w:rsid w:val="00271866"/>
    <w:rsid w:val="00272282"/>
    <w:rsid w:val="0027285B"/>
    <w:rsid w:val="00272D35"/>
    <w:rsid w:val="00273829"/>
    <w:rsid w:val="00274019"/>
    <w:rsid w:val="00274072"/>
    <w:rsid w:val="002747AE"/>
    <w:rsid w:val="00274D4F"/>
    <w:rsid w:val="00275799"/>
    <w:rsid w:val="002778CA"/>
    <w:rsid w:val="00280443"/>
    <w:rsid w:val="00280E12"/>
    <w:rsid w:val="00280FBB"/>
    <w:rsid w:val="0028158D"/>
    <w:rsid w:val="00281CC3"/>
    <w:rsid w:val="002821BB"/>
    <w:rsid w:val="00282346"/>
    <w:rsid w:val="002823F9"/>
    <w:rsid w:val="0028248A"/>
    <w:rsid w:val="00282702"/>
    <w:rsid w:val="002828B4"/>
    <w:rsid w:val="00282BC2"/>
    <w:rsid w:val="00283005"/>
    <w:rsid w:val="00284AE4"/>
    <w:rsid w:val="00285E6F"/>
    <w:rsid w:val="00285FD7"/>
    <w:rsid w:val="00286125"/>
    <w:rsid w:val="00286B7D"/>
    <w:rsid w:val="0028723E"/>
    <w:rsid w:val="00290275"/>
    <w:rsid w:val="00290F6D"/>
    <w:rsid w:val="00291B36"/>
    <w:rsid w:val="00293529"/>
    <w:rsid w:val="002935C3"/>
    <w:rsid w:val="00293E33"/>
    <w:rsid w:val="002945CC"/>
    <w:rsid w:val="002946E8"/>
    <w:rsid w:val="00295332"/>
    <w:rsid w:val="002959CC"/>
    <w:rsid w:val="0029679C"/>
    <w:rsid w:val="00297625"/>
    <w:rsid w:val="00297EB6"/>
    <w:rsid w:val="002A0293"/>
    <w:rsid w:val="002A0557"/>
    <w:rsid w:val="002A1488"/>
    <w:rsid w:val="002A2881"/>
    <w:rsid w:val="002A2BF2"/>
    <w:rsid w:val="002A2C08"/>
    <w:rsid w:val="002A3352"/>
    <w:rsid w:val="002A39DA"/>
    <w:rsid w:val="002A3BE4"/>
    <w:rsid w:val="002A5D0E"/>
    <w:rsid w:val="002A64A7"/>
    <w:rsid w:val="002A67E6"/>
    <w:rsid w:val="002A6DF0"/>
    <w:rsid w:val="002A6E77"/>
    <w:rsid w:val="002B0255"/>
    <w:rsid w:val="002B0B65"/>
    <w:rsid w:val="002B23A8"/>
    <w:rsid w:val="002B2C7F"/>
    <w:rsid w:val="002B3146"/>
    <w:rsid w:val="002B45AB"/>
    <w:rsid w:val="002B4E08"/>
    <w:rsid w:val="002B4E8B"/>
    <w:rsid w:val="002B5122"/>
    <w:rsid w:val="002B7D9A"/>
    <w:rsid w:val="002C0052"/>
    <w:rsid w:val="002C06CD"/>
    <w:rsid w:val="002C126B"/>
    <w:rsid w:val="002C1490"/>
    <w:rsid w:val="002C183D"/>
    <w:rsid w:val="002C1AAC"/>
    <w:rsid w:val="002C1AD2"/>
    <w:rsid w:val="002C228E"/>
    <w:rsid w:val="002C2B96"/>
    <w:rsid w:val="002C2DE2"/>
    <w:rsid w:val="002C47DD"/>
    <w:rsid w:val="002C4D1D"/>
    <w:rsid w:val="002C4F34"/>
    <w:rsid w:val="002C6924"/>
    <w:rsid w:val="002C6CC0"/>
    <w:rsid w:val="002C7942"/>
    <w:rsid w:val="002C7F46"/>
    <w:rsid w:val="002C7FED"/>
    <w:rsid w:val="002D042F"/>
    <w:rsid w:val="002D1272"/>
    <w:rsid w:val="002D3E22"/>
    <w:rsid w:val="002D5A52"/>
    <w:rsid w:val="002D64AE"/>
    <w:rsid w:val="002D6BDF"/>
    <w:rsid w:val="002D70D2"/>
    <w:rsid w:val="002D7428"/>
    <w:rsid w:val="002D7C40"/>
    <w:rsid w:val="002D7DF4"/>
    <w:rsid w:val="002E09B8"/>
    <w:rsid w:val="002E0FD9"/>
    <w:rsid w:val="002E1B93"/>
    <w:rsid w:val="002E2AB1"/>
    <w:rsid w:val="002E2D06"/>
    <w:rsid w:val="002E3479"/>
    <w:rsid w:val="002E441B"/>
    <w:rsid w:val="002E5178"/>
    <w:rsid w:val="002E5416"/>
    <w:rsid w:val="002E597A"/>
    <w:rsid w:val="002E5C73"/>
    <w:rsid w:val="002E5CF9"/>
    <w:rsid w:val="002E5FF8"/>
    <w:rsid w:val="002E645B"/>
    <w:rsid w:val="002E6B0F"/>
    <w:rsid w:val="002E6E0E"/>
    <w:rsid w:val="002E7B3A"/>
    <w:rsid w:val="002E7CB6"/>
    <w:rsid w:val="002E7D10"/>
    <w:rsid w:val="002F198A"/>
    <w:rsid w:val="002F25D2"/>
    <w:rsid w:val="002F2958"/>
    <w:rsid w:val="002F35F5"/>
    <w:rsid w:val="002F4877"/>
    <w:rsid w:val="002F4A2E"/>
    <w:rsid w:val="002F6310"/>
    <w:rsid w:val="002F6330"/>
    <w:rsid w:val="002F650F"/>
    <w:rsid w:val="002F7355"/>
    <w:rsid w:val="002F73D8"/>
    <w:rsid w:val="003007EB"/>
    <w:rsid w:val="00301105"/>
    <w:rsid w:val="00301543"/>
    <w:rsid w:val="00301CE2"/>
    <w:rsid w:val="00302B33"/>
    <w:rsid w:val="0030314A"/>
    <w:rsid w:val="00304C7D"/>
    <w:rsid w:val="00304EA1"/>
    <w:rsid w:val="003073CC"/>
    <w:rsid w:val="00307F5C"/>
    <w:rsid w:val="00310F70"/>
    <w:rsid w:val="003117F9"/>
    <w:rsid w:val="00311BDD"/>
    <w:rsid w:val="00311D1E"/>
    <w:rsid w:val="00311FF6"/>
    <w:rsid w:val="00312727"/>
    <w:rsid w:val="00314E0A"/>
    <w:rsid w:val="00315BA6"/>
    <w:rsid w:val="00315E29"/>
    <w:rsid w:val="00316438"/>
    <w:rsid w:val="003165A4"/>
    <w:rsid w:val="00316ED3"/>
    <w:rsid w:val="00317968"/>
    <w:rsid w:val="00317A6B"/>
    <w:rsid w:val="00320610"/>
    <w:rsid w:val="00320FC7"/>
    <w:rsid w:val="00321508"/>
    <w:rsid w:val="0032224E"/>
    <w:rsid w:val="0032240F"/>
    <w:rsid w:val="00322E7F"/>
    <w:rsid w:val="00322F2E"/>
    <w:rsid w:val="0032313A"/>
    <w:rsid w:val="003234CC"/>
    <w:rsid w:val="003234D3"/>
    <w:rsid w:val="00323E2D"/>
    <w:rsid w:val="003243E2"/>
    <w:rsid w:val="0032463C"/>
    <w:rsid w:val="003246D4"/>
    <w:rsid w:val="00324763"/>
    <w:rsid w:val="0032590D"/>
    <w:rsid w:val="00325E40"/>
    <w:rsid w:val="00330E36"/>
    <w:rsid w:val="003311C2"/>
    <w:rsid w:val="0033190E"/>
    <w:rsid w:val="003319AF"/>
    <w:rsid w:val="003319E5"/>
    <w:rsid w:val="003324EA"/>
    <w:rsid w:val="00332A6B"/>
    <w:rsid w:val="00334133"/>
    <w:rsid w:val="00334AAE"/>
    <w:rsid w:val="00335D75"/>
    <w:rsid w:val="003363D1"/>
    <w:rsid w:val="003368DE"/>
    <w:rsid w:val="0033764C"/>
    <w:rsid w:val="00337894"/>
    <w:rsid w:val="00337D1E"/>
    <w:rsid w:val="0034104B"/>
    <w:rsid w:val="00344188"/>
    <w:rsid w:val="0034428B"/>
    <w:rsid w:val="00344314"/>
    <w:rsid w:val="003448FC"/>
    <w:rsid w:val="0034545B"/>
    <w:rsid w:val="00345CD2"/>
    <w:rsid w:val="00345E0A"/>
    <w:rsid w:val="003466A4"/>
    <w:rsid w:val="0034690A"/>
    <w:rsid w:val="00346B93"/>
    <w:rsid w:val="003477B8"/>
    <w:rsid w:val="00347A83"/>
    <w:rsid w:val="00347ECA"/>
    <w:rsid w:val="00351E87"/>
    <w:rsid w:val="00352203"/>
    <w:rsid w:val="0035224D"/>
    <w:rsid w:val="00352431"/>
    <w:rsid w:val="00352F56"/>
    <w:rsid w:val="00353387"/>
    <w:rsid w:val="003541F8"/>
    <w:rsid w:val="003547AE"/>
    <w:rsid w:val="00355F3D"/>
    <w:rsid w:val="00356C6F"/>
    <w:rsid w:val="00356F60"/>
    <w:rsid w:val="003608E7"/>
    <w:rsid w:val="003613F2"/>
    <w:rsid w:val="003618D7"/>
    <w:rsid w:val="00362969"/>
    <w:rsid w:val="00362FA4"/>
    <w:rsid w:val="003630AC"/>
    <w:rsid w:val="00363751"/>
    <w:rsid w:val="00363BFA"/>
    <w:rsid w:val="00363CA2"/>
    <w:rsid w:val="00363CC9"/>
    <w:rsid w:val="00363F60"/>
    <w:rsid w:val="00364387"/>
    <w:rsid w:val="003647C3"/>
    <w:rsid w:val="00365CEE"/>
    <w:rsid w:val="00365F62"/>
    <w:rsid w:val="00365FE6"/>
    <w:rsid w:val="0036664E"/>
    <w:rsid w:val="00367374"/>
    <w:rsid w:val="003673E1"/>
    <w:rsid w:val="003706A1"/>
    <w:rsid w:val="00370974"/>
    <w:rsid w:val="003710D7"/>
    <w:rsid w:val="00371344"/>
    <w:rsid w:val="00371D41"/>
    <w:rsid w:val="00371F7F"/>
    <w:rsid w:val="00372551"/>
    <w:rsid w:val="0037346D"/>
    <w:rsid w:val="00373910"/>
    <w:rsid w:val="003739C8"/>
    <w:rsid w:val="00373DD7"/>
    <w:rsid w:val="0037414A"/>
    <w:rsid w:val="00375156"/>
    <w:rsid w:val="00375869"/>
    <w:rsid w:val="00375B8A"/>
    <w:rsid w:val="00376CD9"/>
    <w:rsid w:val="003772D5"/>
    <w:rsid w:val="003778C9"/>
    <w:rsid w:val="00380001"/>
    <w:rsid w:val="00380D90"/>
    <w:rsid w:val="00380F77"/>
    <w:rsid w:val="00380F8D"/>
    <w:rsid w:val="00381343"/>
    <w:rsid w:val="00383798"/>
    <w:rsid w:val="00383D42"/>
    <w:rsid w:val="00384453"/>
    <w:rsid w:val="00384925"/>
    <w:rsid w:val="00385AA2"/>
    <w:rsid w:val="00386544"/>
    <w:rsid w:val="00386776"/>
    <w:rsid w:val="00386BAC"/>
    <w:rsid w:val="00390149"/>
    <w:rsid w:val="003905FD"/>
    <w:rsid w:val="00391F88"/>
    <w:rsid w:val="00392C8C"/>
    <w:rsid w:val="00392E17"/>
    <w:rsid w:val="0039365D"/>
    <w:rsid w:val="00393C37"/>
    <w:rsid w:val="0039468F"/>
    <w:rsid w:val="0039510C"/>
    <w:rsid w:val="0039619D"/>
    <w:rsid w:val="00396788"/>
    <w:rsid w:val="003968C3"/>
    <w:rsid w:val="003968D2"/>
    <w:rsid w:val="00396FD6"/>
    <w:rsid w:val="003978DB"/>
    <w:rsid w:val="00397B2E"/>
    <w:rsid w:val="00397CBF"/>
    <w:rsid w:val="00397FB6"/>
    <w:rsid w:val="003A00BA"/>
    <w:rsid w:val="003A0909"/>
    <w:rsid w:val="003A0D92"/>
    <w:rsid w:val="003A1135"/>
    <w:rsid w:val="003A150A"/>
    <w:rsid w:val="003A1D4E"/>
    <w:rsid w:val="003A23E2"/>
    <w:rsid w:val="003A29E3"/>
    <w:rsid w:val="003A2AA0"/>
    <w:rsid w:val="003A2FDB"/>
    <w:rsid w:val="003A3C2D"/>
    <w:rsid w:val="003A4210"/>
    <w:rsid w:val="003A4C7D"/>
    <w:rsid w:val="003A4EB4"/>
    <w:rsid w:val="003A56D8"/>
    <w:rsid w:val="003A57DB"/>
    <w:rsid w:val="003A5CB8"/>
    <w:rsid w:val="003A5E62"/>
    <w:rsid w:val="003A60E7"/>
    <w:rsid w:val="003A61A2"/>
    <w:rsid w:val="003A6781"/>
    <w:rsid w:val="003A6C21"/>
    <w:rsid w:val="003A6ED2"/>
    <w:rsid w:val="003A6EF4"/>
    <w:rsid w:val="003A7214"/>
    <w:rsid w:val="003A744E"/>
    <w:rsid w:val="003A7765"/>
    <w:rsid w:val="003A77FA"/>
    <w:rsid w:val="003B1670"/>
    <w:rsid w:val="003B1801"/>
    <w:rsid w:val="003B223D"/>
    <w:rsid w:val="003B2338"/>
    <w:rsid w:val="003B2C3D"/>
    <w:rsid w:val="003B3082"/>
    <w:rsid w:val="003B31E8"/>
    <w:rsid w:val="003B364C"/>
    <w:rsid w:val="003B3B89"/>
    <w:rsid w:val="003B3D7F"/>
    <w:rsid w:val="003B4B41"/>
    <w:rsid w:val="003B4BE5"/>
    <w:rsid w:val="003B4E91"/>
    <w:rsid w:val="003B4F84"/>
    <w:rsid w:val="003B55C3"/>
    <w:rsid w:val="003B5C31"/>
    <w:rsid w:val="003B5D72"/>
    <w:rsid w:val="003B6091"/>
    <w:rsid w:val="003B6817"/>
    <w:rsid w:val="003B6E46"/>
    <w:rsid w:val="003B7680"/>
    <w:rsid w:val="003C053F"/>
    <w:rsid w:val="003C09E2"/>
    <w:rsid w:val="003C0CBC"/>
    <w:rsid w:val="003C119C"/>
    <w:rsid w:val="003C21EE"/>
    <w:rsid w:val="003C355F"/>
    <w:rsid w:val="003C4002"/>
    <w:rsid w:val="003C4414"/>
    <w:rsid w:val="003C443F"/>
    <w:rsid w:val="003C4766"/>
    <w:rsid w:val="003C4B62"/>
    <w:rsid w:val="003C5157"/>
    <w:rsid w:val="003C552C"/>
    <w:rsid w:val="003C5CFE"/>
    <w:rsid w:val="003C715B"/>
    <w:rsid w:val="003C7DED"/>
    <w:rsid w:val="003C7F75"/>
    <w:rsid w:val="003D00E7"/>
    <w:rsid w:val="003D0B6E"/>
    <w:rsid w:val="003D22F0"/>
    <w:rsid w:val="003D2982"/>
    <w:rsid w:val="003D2C4D"/>
    <w:rsid w:val="003D3B4F"/>
    <w:rsid w:val="003D4013"/>
    <w:rsid w:val="003D446F"/>
    <w:rsid w:val="003D4A3D"/>
    <w:rsid w:val="003D615C"/>
    <w:rsid w:val="003D6925"/>
    <w:rsid w:val="003D7410"/>
    <w:rsid w:val="003D79E1"/>
    <w:rsid w:val="003D7B2A"/>
    <w:rsid w:val="003E1358"/>
    <w:rsid w:val="003E17DB"/>
    <w:rsid w:val="003E1ADF"/>
    <w:rsid w:val="003E312E"/>
    <w:rsid w:val="003E3275"/>
    <w:rsid w:val="003E3E35"/>
    <w:rsid w:val="003E49E8"/>
    <w:rsid w:val="003E6D90"/>
    <w:rsid w:val="003E6D9E"/>
    <w:rsid w:val="003E7043"/>
    <w:rsid w:val="003E7AE9"/>
    <w:rsid w:val="003F0064"/>
    <w:rsid w:val="003F01E2"/>
    <w:rsid w:val="003F082E"/>
    <w:rsid w:val="003F0A72"/>
    <w:rsid w:val="003F0B8B"/>
    <w:rsid w:val="003F2529"/>
    <w:rsid w:val="003F263A"/>
    <w:rsid w:val="003F2743"/>
    <w:rsid w:val="003F2CC6"/>
    <w:rsid w:val="003F31C9"/>
    <w:rsid w:val="003F3877"/>
    <w:rsid w:val="003F3D54"/>
    <w:rsid w:val="003F3E9D"/>
    <w:rsid w:val="003F4BFD"/>
    <w:rsid w:val="003F502B"/>
    <w:rsid w:val="003F512C"/>
    <w:rsid w:val="003F626B"/>
    <w:rsid w:val="003F662F"/>
    <w:rsid w:val="003F6D7A"/>
    <w:rsid w:val="003F7950"/>
    <w:rsid w:val="003F7F4A"/>
    <w:rsid w:val="00400C43"/>
    <w:rsid w:val="004014AC"/>
    <w:rsid w:val="004017D0"/>
    <w:rsid w:val="00402213"/>
    <w:rsid w:val="0040291C"/>
    <w:rsid w:val="00402E66"/>
    <w:rsid w:val="004031D0"/>
    <w:rsid w:val="00404BDF"/>
    <w:rsid w:val="00405379"/>
    <w:rsid w:val="0040538C"/>
    <w:rsid w:val="004075A7"/>
    <w:rsid w:val="00407778"/>
    <w:rsid w:val="0040780D"/>
    <w:rsid w:val="00407FC0"/>
    <w:rsid w:val="004114EA"/>
    <w:rsid w:val="00411B41"/>
    <w:rsid w:val="004120D0"/>
    <w:rsid w:val="004131DA"/>
    <w:rsid w:val="00415010"/>
    <w:rsid w:val="00415434"/>
    <w:rsid w:val="0041647D"/>
    <w:rsid w:val="00416877"/>
    <w:rsid w:val="00416C32"/>
    <w:rsid w:val="0041738F"/>
    <w:rsid w:val="004177B7"/>
    <w:rsid w:val="00417C1C"/>
    <w:rsid w:val="00417DA3"/>
    <w:rsid w:val="00420716"/>
    <w:rsid w:val="00420842"/>
    <w:rsid w:val="00420C42"/>
    <w:rsid w:val="00420F77"/>
    <w:rsid w:val="004212EB"/>
    <w:rsid w:val="004219E3"/>
    <w:rsid w:val="00421E6C"/>
    <w:rsid w:val="00422553"/>
    <w:rsid w:val="004229FE"/>
    <w:rsid w:val="00422A45"/>
    <w:rsid w:val="00422BC8"/>
    <w:rsid w:val="00422EF3"/>
    <w:rsid w:val="00423101"/>
    <w:rsid w:val="0042371A"/>
    <w:rsid w:val="004237EB"/>
    <w:rsid w:val="00423CDD"/>
    <w:rsid w:val="00423F48"/>
    <w:rsid w:val="00423FDC"/>
    <w:rsid w:val="00424261"/>
    <w:rsid w:val="00425081"/>
    <w:rsid w:val="00425BBB"/>
    <w:rsid w:val="00425E8C"/>
    <w:rsid w:val="0042609B"/>
    <w:rsid w:val="004262D7"/>
    <w:rsid w:val="004267A2"/>
    <w:rsid w:val="00426EA0"/>
    <w:rsid w:val="00430674"/>
    <w:rsid w:val="004306E6"/>
    <w:rsid w:val="00430B80"/>
    <w:rsid w:val="00431BBF"/>
    <w:rsid w:val="00431DD3"/>
    <w:rsid w:val="00431E50"/>
    <w:rsid w:val="004335B0"/>
    <w:rsid w:val="004339E2"/>
    <w:rsid w:val="00434E40"/>
    <w:rsid w:val="00434E5C"/>
    <w:rsid w:val="0043503B"/>
    <w:rsid w:val="00435480"/>
    <w:rsid w:val="00435A04"/>
    <w:rsid w:val="00435A59"/>
    <w:rsid w:val="004362B0"/>
    <w:rsid w:val="00437783"/>
    <w:rsid w:val="00440A40"/>
    <w:rsid w:val="00440EE1"/>
    <w:rsid w:val="00441325"/>
    <w:rsid w:val="00441780"/>
    <w:rsid w:val="00441C1A"/>
    <w:rsid w:val="004421AF"/>
    <w:rsid w:val="00442BB9"/>
    <w:rsid w:val="004432A3"/>
    <w:rsid w:val="00444570"/>
    <w:rsid w:val="004447D3"/>
    <w:rsid w:val="00444C5A"/>
    <w:rsid w:val="00445B5F"/>
    <w:rsid w:val="00446397"/>
    <w:rsid w:val="004467AC"/>
    <w:rsid w:val="00446A75"/>
    <w:rsid w:val="00447035"/>
    <w:rsid w:val="00447649"/>
    <w:rsid w:val="00450672"/>
    <w:rsid w:val="00450DF4"/>
    <w:rsid w:val="0045104D"/>
    <w:rsid w:val="0045310D"/>
    <w:rsid w:val="004539E5"/>
    <w:rsid w:val="00453B0F"/>
    <w:rsid w:val="00454478"/>
    <w:rsid w:val="00454783"/>
    <w:rsid w:val="004566B4"/>
    <w:rsid w:val="004569D4"/>
    <w:rsid w:val="00457237"/>
    <w:rsid w:val="00457796"/>
    <w:rsid w:val="00457A78"/>
    <w:rsid w:val="00457AAD"/>
    <w:rsid w:val="00457C51"/>
    <w:rsid w:val="0046198D"/>
    <w:rsid w:val="004622D0"/>
    <w:rsid w:val="004623F3"/>
    <w:rsid w:val="004624BD"/>
    <w:rsid w:val="0046284E"/>
    <w:rsid w:val="00462F9B"/>
    <w:rsid w:val="00463167"/>
    <w:rsid w:val="0046448D"/>
    <w:rsid w:val="004647CE"/>
    <w:rsid w:val="00464960"/>
    <w:rsid w:val="00467B92"/>
    <w:rsid w:val="00467F0F"/>
    <w:rsid w:val="004707ED"/>
    <w:rsid w:val="00470A91"/>
    <w:rsid w:val="004712AD"/>
    <w:rsid w:val="0047143C"/>
    <w:rsid w:val="004718DC"/>
    <w:rsid w:val="0047191B"/>
    <w:rsid w:val="00472734"/>
    <w:rsid w:val="004727E7"/>
    <w:rsid w:val="00473C19"/>
    <w:rsid w:val="00473DF6"/>
    <w:rsid w:val="004741A6"/>
    <w:rsid w:val="0047470A"/>
    <w:rsid w:val="00476888"/>
    <w:rsid w:val="00476F3F"/>
    <w:rsid w:val="00477692"/>
    <w:rsid w:val="0047789D"/>
    <w:rsid w:val="00480010"/>
    <w:rsid w:val="00480D43"/>
    <w:rsid w:val="0048131F"/>
    <w:rsid w:val="0048174B"/>
    <w:rsid w:val="00481858"/>
    <w:rsid w:val="00482A02"/>
    <w:rsid w:val="00482F10"/>
    <w:rsid w:val="00483097"/>
    <w:rsid w:val="00484E5F"/>
    <w:rsid w:val="00485181"/>
    <w:rsid w:val="00485300"/>
    <w:rsid w:val="00485472"/>
    <w:rsid w:val="00485F8D"/>
    <w:rsid w:val="00487243"/>
    <w:rsid w:val="004878B3"/>
    <w:rsid w:val="00490D1D"/>
    <w:rsid w:val="00490E22"/>
    <w:rsid w:val="00490F4F"/>
    <w:rsid w:val="004916EC"/>
    <w:rsid w:val="0049206F"/>
    <w:rsid w:val="00492086"/>
    <w:rsid w:val="00492597"/>
    <w:rsid w:val="004925C6"/>
    <w:rsid w:val="00493204"/>
    <w:rsid w:val="004934AF"/>
    <w:rsid w:val="00493B40"/>
    <w:rsid w:val="00493B44"/>
    <w:rsid w:val="00493E40"/>
    <w:rsid w:val="0049474A"/>
    <w:rsid w:val="004948E9"/>
    <w:rsid w:val="004949AD"/>
    <w:rsid w:val="00494BB3"/>
    <w:rsid w:val="00496308"/>
    <w:rsid w:val="0049735F"/>
    <w:rsid w:val="00497ADF"/>
    <w:rsid w:val="00497F6A"/>
    <w:rsid w:val="004A098E"/>
    <w:rsid w:val="004A2C38"/>
    <w:rsid w:val="004A430B"/>
    <w:rsid w:val="004A6B83"/>
    <w:rsid w:val="004A7192"/>
    <w:rsid w:val="004A7802"/>
    <w:rsid w:val="004B02F7"/>
    <w:rsid w:val="004B0368"/>
    <w:rsid w:val="004B04D6"/>
    <w:rsid w:val="004B0780"/>
    <w:rsid w:val="004B0F0D"/>
    <w:rsid w:val="004B163E"/>
    <w:rsid w:val="004B1871"/>
    <w:rsid w:val="004B1D67"/>
    <w:rsid w:val="004B27CD"/>
    <w:rsid w:val="004B2D31"/>
    <w:rsid w:val="004B2FC0"/>
    <w:rsid w:val="004B367C"/>
    <w:rsid w:val="004B39B7"/>
    <w:rsid w:val="004B4BBE"/>
    <w:rsid w:val="004B73E9"/>
    <w:rsid w:val="004B77BB"/>
    <w:rsid w:val="004C0115"/>
    <w:rsid w:val="004C1B01"/>
    <w:rsid w:val="004C25FC"/>
    <w:rsid w:val="004C2751"/>
    <w:rsid w:val="004C3083"/>
    <w:rsid w:val="004C3CCC"/>
    <w:rsid w:val="004C3E21"/>
    <w:rsid w:val="004C4687"/>
    <w:rsid w:val="004C4872"/>
    <w:rsid w:val="004C55E7"/>
    <w:rsid w:val="004C5E0D"/>
    <w:rsid w:val="004C5FCC"/>
    <w:rsid w:val="004C5FD7"/>
    <w:rsid w:val="004C6FCA"/>
    <w:rsid w:val="004C78DD"/>
    <w:rsid w:val="004C7B0F"/>
    <w:rsid w:val="004D0252"/>
    <w:rsid w:val="004D07E5"/>
    <w:rsid w:val="004D0A7E"/>
    <w:rsid w:val="004D1519"/>
    <w:rsid w:val="004D1913"/>
    <w:rsid w:val="004D1C83"/>
    <w:rsid w:val="004D1DF2"/>
    <w:rsid w:val="004D1EA8"/>
    <w:rsid w:val="004D21A2"/>
    <w:rsid w:val="004D2289"/>
    <w:rsid w:val="004D2B2C"/>
    <w:rsid w:val="004D2D7F"/>
    <w:rsid w:val="004D333B"/>
    <w:rsid w:val="004D36DE"/>
    <w:rsid w:val="004D3B18"/>
    <w:rsid w:val="004D3B70"/>
    <w:rsid w:val="004D5771"/>
    <w:rsid w:val="004D60E3"/>
    <w:rsid w:val="004D60F2"/>
    <w:rsid w:val="004D676C"/>
    <w:rsid w:val="004D687C"/>
    <w:rsid w:val="004D6E87"/>
    <w:rsid w:val="004D77A6"/>
    <w:rsid w:val="004D7BAF"/>
    <w:rsid w:val="004E0297"/>
    <w:rsid w:val="004E02D2"/>
    <w:rsid w:val="004E0501"/>
    <w:rsid w:val="004E05DF"/>
    <w:rsid w:val="004E0818"/>
    <w:rsid w:val="004E0891"/>
    <w:rsid w:val="004E12B4"/>
    <w:rsid w:val="004E20A2"/>
    <w:rsid w:val="004E2AE1"/>
    <w:rsid w:val="004E2EE3"/>
    <w:rsid w:val="004E47CF"/>
    <w:rsid w:val="004E532A"/>
    <w:rsid w:val="004E6462"/>
    <w:rsid w:val="004E7795"/>
    <w:rsid w:val="004E7884"/>
    <w:rsid w:val="004F00A7"/>
    <w:rsid w:val="004F162B"/>
    <w:rsid w:val="004F27F7"/>
    <w:rsid w:val="004F28E1"/>
    <w:rsid w:val="004F2BAB"/>
    <w:rsid w:val="004F460A"/>
    <w:rsid w:val="004F5B2D"/>
    <w:rsid w:val="004F5D6C"/>
    <w:rsid w:val="004F6BAA"/>
    <w:rsid w:val="004F6DD9"/>
    <w:rsid w:val="004F720D"/>
    <w:rsid w:val="004F7292"/>
    <w:rsid w:val="004F7411"/>
    <w:rsid w:val="004F7A0A"/>
    <w:rsid w:val="00500231"/>
    <w:rsid w:val="0050149D"/>
    <w:rsid w:val="00501835"/>
    <w:rsid w:val="0050183B"/>
    <w:rsid w:val="00501ACA"/>
    <w:rsid w:val="005020CF"/>
    <w:rsid w:val="005035F1"/>
    <w:rsid w:val="0050390A"/>
    <w:rsid w:val="005047DF"/>
    <w:rsid w:val="00504CB2"/>
    <w:rsid w:val="00504FE3"/>
    <w:rsid w:val="00506612"/>
    <w:rsid w:val="00506C62"/>
    <w:rsid w:val="005074E7"/>
    <w:rsid w:val="00507E4E"/>
    <w:rsid w:val="00507EF8"/>
    <w:rsid w:val="0051042A"/>
    <w:rsid w:val="00510C5F"/>
    <w:rsid w:val="005114B1"/>
    <w:rsid w:val="00512462"/>
    <w:rsid w:val="00512C0C"/>
    <w:rsid w:val="00513310"/>
    <w:rsid w:val="00513D39"/>
    <w:rsid w:val="00513E0F"/>
    <w:rsid w:val="005142A2"/>
    <w:rsid w:val="0051434C"/>
    <w:rsid w:val="005146C6"/>
    <w:rsid w:val="0051539F"/>
    <w:rsid w:val="0051545D"/>
    <w:rsid w:val="0051556D"/>
    <w:rsid w:val="005155F3"/>
    <w:rsid w:val="005156E2"/>
    <w:rsid w:val="00515D62"/>
    <w:rsid w:val="00515E02"/>
    <w:rsid w:val="00516033"/>
    <w:rsid w:val="00516205"/>
    <w:rsid w:val="0051684E"/>
    <w:rsid w:val="00516CE8"/>
    <w:rsid w:val="00516E5B"/>
    <w:rsid w:val="00517585"/>
    <w:rsid w:val="00517706"/>
    <w:rsid w:val="00520965"/>
    <w:rsid w:val="00520ABA"/>
    <w:rsid w:val="00520BDF"/>
    <w:rsid w:val="00520C34"/>
    <w:rsid w:val="0052150B"/>
    <w:rsid w:val="005216E7"/>
    <w:rsid w:val="00521CB1"/>
    <w:rsid w:val="00522A99"/>
    <w:rsid w:val="0052304E"/>
    <w:rsid w:val="00523B8A"/>
    <w:rsid w:val="0052413A"/>
    <w:rsid w:val="00525355"/>
    <w:rsid w:val="005276A0"/>
    <w:rsid w:val="005276CE"/>
    <w:rsid w:val="00527E61"/>
    <w:rsid w:val="0053000B"/>
    <w:rsid w:val="00530228"/>
    <w:rsid w:val="005306FD"/>
    <w:rsid w:val="00530B4A"/>
    <w:rsid w:val="00530BAC"/>
    <w:rsid w:val="00530EB7"/>
    <w:rsid w:val="00531390"/>
    <w:rsid w:val="00532822"/>
    <w:rsid w:val="00532C17"/>
    <w:rsid w:val="00532D28"/>
    <w:rsid w:val="00532DA1"/>
    <w:rsid w:val="005334D0"/>
    <w:rsid w:val="00533C12"/>
    <w:rsid w:val="00535231"/>
    <w:rsid w:val="005352F2"/>
    <w:rsid w:val="00535584"/>
    <w:rsid w:val="0053565D"/>
    <w:rsid w:val="0053584B"/>
    <w:rsid w:val="005369E4"/>
    <w:rsid w:val="00536BCB"/>
    <w:rsid w:val="005374AC"/>
    <w:rsid w:val="0054004C"/>
    <w:rsid w:val="0054180F"/>
    <w:rsid w:val="00541BBE"/>
    <w:rsid w:val="00541E37"/>
    <w:rsid w:val="005434CF"/>
    <w:rsid w:val="0054370E"/>
    <w:rsid w:val="00544572"/>
    <w:rsid w:val="00544877"/>
    <w:rsid w:val="00544B1F"/>
    <w:rsid w:val="005460BA"/>
    <w:rsid w:val="005465AD"/>
    <w:rsid w:val="00546C3E"/>
    <w:rsid w:val="005470C3"/>
    <w:rsid w:val="00547A5F"/>
    <w:rsid w:val="00547E49"/>
    <w:rsid w:val="00547F46"/>
    <w:rsid w:val="00550693"/>
    <w:rsid w:val="00552280"/>
    <w:rsid w:val="00552A9C"/>
    <w:rsid w:val="00553A85"/>
    <w:rsid w:val="00553B65"/>
    <w:rsid w:val="0055455E"/>
    <w:rsid w:val="0055523E"/>
    <w:rsid w:val="005559B0"/>
    <w:rsid w:val="00556C82"/>
    <w:rsid w:val="005602FE"/>
    <w:rsid w:val="00560F9C"/>
    <w:rsid w:val="00561D37"/>
    <w:rsid w:val="00562C0B"/>
    <w:rsid w:val="00562E4D"/>
    <w:rsid w:val="0056329D"/>
    <w:rsid w:val="00563566"/>
    <w:rsid w:val="0056383F"/>
    <w:rsid w:val="00563D1A"/>
    <w:rsid w:val="00564157"/>
    <w:rsid w:val="00564F4B"/>
    <w:rsid w:val="00565A5C"/>
    <w:rsid w:val="00566E11"/>
    <w:rsid w:val="00566EAE"/>
    <w:rsid w:val="00567413"/>
    <w:rsid w:val="0057009C"/>
    <w:rsid w:val="005701AB"/>
    <w:rsid w:val="0057039D"/>
    <w:rsid w:val="00570970"/>
    <w:rsid w:val="005712F5"/>
    <w:rsid w:val="005717E3"/>
    <w:rsid w:val="00572207"/>
    <w:rsid w:val="0057320C"/>
    <w:rsid w:val="00573F81"/>
    <w:rsid w:val="005741AB"/>
    <w:rsid w:val="005744CE"/>
    <w:rsid w:val="00574D0C"/>
    <w:rsid w:val="0057522C"/>
    <w:rsid w:val="00576F7D"/>
    <w:rsid w:val="005776FE"/>
    <w:rsid w:val="00577AF4"/>
    <w:rsid w:val="00580927"/>
    <w:rsid w:val="00580B5B"/>
    <w:rsid w:val="00580BED"/>
    <w:rsid w:val="00580D0A"/>
    <w:rsid w:val="00580D63"/>
    <w:rsid w:val="005823AE"/>
    <w:rsid w:val="0058268A"/>
    <w:rsid w:val="005834F3"/>
    <w:rsid w:val="00583655"/>
    <w:rsid w:val="005837ED"/>
    <w:rsid w:val="005841A3"/>
    <w:rsid w:val="005847D0"/>
    <w:rsid w:val="00585688"/>
    <w:rsid w:val="00585797"/>
    <w:rsid w:val="00585A29"/>
    <w:rsid w:val="00586463"/>
    <w:rsid w:val="005878BA"/>
    <w:rsid w:val="00587B52"/>
    <w:rsid w:val="005903D4"/>
    <w:rsid w:val="0059228B"/>
    <w:rsid w:val="00592E48"/>
    <w:rsid w:val="00593024"/>
    <w:rsid w:val="0059437B"/>
    <w:rsid w:val="0059493A"/>
    <w:rsid w:val="00594A22"/>
    <w:rsid w:val="00594D8F"/>
    <w:rsid w:val="00595729"/>
    <w:rsid w:val="00595E37"/>
    <w:rsid w:val="00597BFD"/>
    <w:rsid w:val="00597DD2"/>
    <w:rsid w:val="005A0043"/>
    <w:rsid w:val="005A058B"/>
    <w:rsid w:val="005A100A"/>
    <w:rsid w:val="005A12D2"/>
    <w:rsid w:val="005A17D9"/>
    <w:rsid w:val="005A19D7"/>
    <w:rsid w:val="005A1BCE"/>
    <w:rsid w:val="005A240E"/>
    <w:rsid w:val="005A273B"/>
    <w:rsid w:val="005A2AFC"/>
    <w:rsid w:val="005A2CAF"/>
    <w:rsid w:val="005A3CF0"/>
    <w:rsid w:val="005A3E60"/>
    <w:rsid w:val="005A5D66"/>
    <w:rsid w:val="005A66EC"/>
    <w:rsid w:val="005A6DF7"/>
    <w:rsid w:val="005A71E5"/>
    <w:rsid w:val="005A74D0"/>
    <w:rsid w:val="005A75AF"/>
    <w:rsid w:val="005A76B4"/>
    <w:rsid w:val="005A78F5"/>
    <w:rsid w:val="005B0568"/>
    <w:rsid w:val="005B0997"/>
    <w:rsid w:val="005B12CB"/>
    <w:rsid w:val="005B163F"/>
    <w:rsid w:val="005B1F32"/>
    <w:rsid w:val="005B24E3"/>
    <w:rsid w:val="005B26DE"/>
    <w:rsid w:val="005B2BEE"/>
    <w:rsid w:val="005B2D55"/>
    <w:rsid w:val="005B33B3"/>
    <w:rsid w:val="005B395C"/>
    <w:rsid w:val="005B3D58"/>
    <w:rsid w:val="005B3F2B"/>
    <w:rsid w:val="005B5075"/>
    <w:rsid w:val="005B521F"/>
    <w:rsid w:val="005B5FE8"/>
    <w:rsid w:val="005C02D6"/>
    <w:rsid w:val="005C1363"/>
    <w:rsid w:val="005C1F2D"/>
    <w:rsid w:val="005C1F55"/>
    <w:rsid w:val="005C24D7"/>
    <w:rsid w:val="005C24DF"/>
    <w:rsid w:val="005C2C0C"/>
    <w:rsid w:val="005C2D45"/>
    <w:rsid w:val="005C336D"/>
    <w:rsid w:val="005C3484"/>
    <w:rsid w:val="005C384B"/>
    <w:rsid w:val="005C4801"/>
    <w:rsid w:val="005C52E6"/>
    <w:rsid w:val="005C5C62"/>
    <w:rsid w:val="005C5F6D"/>
    <w:rsid w:val="005C6489"/>
    <w:rsid w:val="005C6EC1"/>
    <w:rsid w:val="005C776C"/>
    <w:rsid w:val="005D08EC"/>
    <w:rsid w:val="005D1276"/>
    <w:rsid w:val="005D139A"/>
    <w:rsid w:val="005D1BFE"/>
    <w:rsid w:val="005D1D3F"/>
    <w:rsid w:val="005D1DE1"/>
    <w:rsid w:val="005D2231"/>
    <w:rsid w:val="005D24A7"/>
    <w:rsid w:val="005D277B"/>
    <w:rsid w:val="005D3448"/>
    <w:rsid w:val="005D3F0C"/>
    <w:rsid w:val="005D4078"/>
    <w:rsid w:val="005D4CB0"/>
    <w:rsid w:val="005D4DAB"/>
    <w:rsid w:val="005D5350"/>
    <w:rsid w:val="005D5717"/>
    <w:rsid w:val="005D57A8"/>
    <w:rsid w:val="005D689A"/>
    <w:rsid w:val="005D7531"/>
    <w:rsid w:val="005D7BBB"/>
    <w:rsid w:val="005D7CD6"/>
    <w:rsid w:val="005E0785"/>
    <w:rsid w:val="005E13D6"/>
    <w:rsid w:val="005E1484"/>
    <w:rsid w:val="005E1F3E"/>
    <w:rsid w:val="005E27CD"/>
    <w:rsid w:val="005E2BA7"/>
    <w:rsid w:val="005E2DCC"/>
    <w:rsid w:val="005E2E2F"/>
    <w:rsid w:val="005E2F49"/>
    <w:rsid w:val="005E3A06"/>
    <w:rsid w:val="005E409A"/>
    <w:rsid w:val="005E522C"/>
    <w:rsid w:val="005E53B4"/>
    <w:rsid w:val="005E5C97"/>
    <w:rsid w:val="005E6290"/>
    <w:rsid w:val="005E7155"/>
    <w:rsid w:val="005E783C"/>
    <w:rsid w:val="005F062D"/>
    <w:rsid w:val="005F0D1C"/>
    <w:rsid w:val="005F18A6"/>
    <w:rsid w:val="005F1F67"/>
    <w:rsid w:val="005F2931"/>
    <w:rsid w:val="005F3102"/>
    <w:rsid w:val="005F4535"/>
    <w:rsid w:val="005F4607"/>
    <w:rsid w:val="005F47F6"/>
    <w:rsid w:val="005F5256"/>
    <w:rsid w:val="005F540A"/>
    <w:rsid w:val="005F592E"/>
    <w:rsid w:val="005F68E3"/>
    <w:rsid w:val="00600951"/>
    <w:rsid w:val="0060114B"/>
    <w:rsid w:val="006014CE"/>
    <w:rsid w:val="00601E4E"/>
    <w:rsid w:val="006025D9"/>
    <w:rsid w:val="00602695"/>
    <w:rsid w:val="00604A50"/>
    <w:rsid w:val="006056AD"/>
    <w:rsid w:val="006063F9"/>
    <w:rsid w:val="00606DCC"/>
    <w:rsid w:val="0060779E"/>
    <w:rsid w:val="00607F87"/>
    <w:rsid w:val="00607FD9"/>
    <w:rsid w:val="00610845"/>
    <w:rsid w:val="00611A6F"/>
    <w:rsid w:val="00611C8B"/>
    <w:rsid w:val="006124E2"/>
    <w:rsid w:val="00612C4A"/>
    <w:rsid w:val="006130B7"/>
    <w:rsid w:val="006131D6"/>
    <w:rsid w:val="00613617"/>
    <w:rsid w:val="0061448E"/>
    <w:rsid w:val="0061494B"/>
    <w:rsid w:val="006158BC"/>
    <w:rsid w:val="00615DD4"/>
    <w:rsid w:val="0061601C"/>
    <w:rsid w:val="006205EC"/>
    <w:rsid w:val="00620A8F"/>
    <w:rsid w:val="00621C58"/>
    <w:rsid w:val="006227D6"/>
    <w:rsid w:val="00622D92"/>
    <w:rsid w:val="00622DF2"/>
    <w:rsid w:val="00623397"/>
    <w:rsid w:val="006233A7"/>
    <w:rsid w:val="00623638"/>
    <w:rsid w:val="00623E0E"/>
    <w:rsid w:val="00624146"/>
    <w:rsid w:val="00624C4D"/>
    <w:rsid w:val="006250DF"/>
    <w:rsid w:val="00625931"/>
    <w:rsid w:val="0062700E"/>
    <w:rsid w:val="00627523"/>
    <w:rsid w:val="0063009A"/>
    <w:rsid w:val="0063096D"/>
    <w:rsid w:val="00631269"/>
    <w:rsid w:val="00632238"/>
    <w:rsid w:val="006322CB"/>
    <w:rsid w:val="00632839"/>
    <w:rsid w:val="00632922"/>
    <w:rsid w:val="00633561"/>
    <w:rsid w:val="00633DBF"/>
    <w:rsid w:val="00634B07"/>
    <w:rsid w:val="00634DBF"/>
    <w:rsid w:val="006351FC"/>
    <w:rsid w:val="0063576B"/>
    <w:rsid w:val="00635C9A"/>
    <w:rsid w:val="00635E9B"/>
    <w:rsid w:val="006360A0"/>
    <w:rsid w:val="006362F5"/>
    <w:rsid w:val="006368CE"/>
    <w:rsid w:val="00636EA7"/>
    <w:rsid w:val="006376FF"/>
    <w:rsid w:val="00637939"/>
    <w:rsid w:val="00637CBA"/>
    <w:rsid w:val="00640015"/>
    <w:rsid w:val="006410BA"/>
    <w:rsid w:val="00641C45"/>
    <w:rsid w:val="00642595"/>
    <w:rsid w:val="0064364E"/>
    <w:rsid w:val="00643715"/>
    <w:rsid w:val="00643B39"/>
    <w:rsid w:val="00643B3A"/>
    <w:rsid w:val="00643E23"/>
    <w:rsid w:val="00644199"/>
    <w:rsid w:val="006442C8"/>
    <w:rsid w:val="0064448C"/>
    <w:rsid w:val="006449CC"/>
    <w:rsid w:val="006455D0"/>
    <w:rsid w:val="006457A8"/>
    <w:rsid w:val="00645E55"/>
    <w:rsid w:val="006464F7"/>
    <w:rsid w:val="00646B23"/>
    <w:rsid w:val="00647203"/>
    <w:rsid w:val="00647F6F"/>
    <w:rsid w:val="0065080E"/>
    <w:rsid w:val="0065179A"/>
    <w:rsid w:val="00651C63"/>
    <w:rsid w:val="00651F04"/>
    <w:rsid w:val="00652CCA"/>
    <w:rsid w:val="006532B4"/>
    <w:rsid w:val="006536DB"/>
    <w:rsid w:val="00653748"/>
    <w:rsid w:val="00653D6B"/>
    <w:rsid w:val="00654666"/>
    <w:rsid w:val="00654686"/>
    <w:rsid w:val="006546B3"/>
    <w:rsid w:val="00655C1F"/>
    <w:rsid w:val="00656256"/>
    <w:rsid w:val="00656487"/>
    <w:rsid w:val="0065650C"/>
    <w:rsid w:val="0065674C"/>
    <w:rsid w:val="0065737D"/>
    <w:rsid w:val="006603E7"/>
    <w:rsid w:val="00660A51"/>
    <w:rsid w:val="0066151A"/>
    <w:rsid w:val="006618BB"/>
    <w:rsid w:val="0066227E"/>
    <w:rsid w:val="00662447"/>
    <w:rsid w:val="0066296B"/>
    <w:rsid w:val="006631B4"/>
    <w:rsid w:val="006631D3"/>
    <w:rsid w:val="00663348"/>
    <w:rsid w:val="0066344B"/>
    <w:rsid w:val="0066370A"/>
    <w:rsid w:val="006638C4"/>
    <w:rsid w:val="00663C56"/>
    <w:rsid w:val="00663CE5"/>
    <w:rsid w:val="00663FCD"/>
    <w:rsid w:val="00664332"/>
    <w:rsid w:val="00664E43"/>
    <w:rsid w:val="0066506E"/>
    <w:rsid w:val="0066516F"/>
    <w:rsid w:val="00665484"/>
    <w:rsid w:val="006657D1"/>
    <w:rsid w:val="00665ADE"/>
    <w:rsid w:val="006661D8"/>
    <w:rsid w:val="00667235"/>
    <w:rsid w:val="006679B4"/>
    <w:rsid w:val="00667A54"/>
    <w:rsid w:val="0067046A"/>
    <w:rsid w:val="0067087C"/>
    <w:rsid w:val="0067168F"/>
    <w:rsid w:val="00671CBD"/>
    <w:rsid w:val="00671D67"/>
    <w:rsid w:val="0067204B"/>
    <w:rsid w:val="00672531"/>
    <w:rsid w:val="00672CA6"/>
    <w:rsid w:val="006731F0"/>
    <w:rsid w:val="0067323D"/>
    <w:rsid w:val="00673716"/>
    <w:rsid w:val="00673815"/>
    <w:rsid w:val="00673AFB"/>
    <w:rsid w:val="00673D33"/>
    <w:rsid w:val="006742BE"/>
    <w:rsid w:val="00674EE3"/>
    <w:rsid w:val="006752EA"/>
    <w:rsid w:val="00675541"/>
    <w:rsid w:val="00675861"/>
    <w:rsid w:val="00675AB5"/>
    <w:rsid w:val="00675C75"/>
    <w:rsid w:val="00675DA0"/>
    <w:rsid w:val="006764A0"/>
    <w:rsid w:val="0067663A"/>
    <w:rsid w:val="0067682B"/>
    <w:rsid w:val="00676D84"/>
    <w:rsid w:val="006771E4"/>
    <w:rsid w:val="0068068C"/>
    <w:rsid w:val="0068124C"/>
    <w:rsid w:val="00681C59"/>
    <w:rsid w:val="00681D68"/>
    <w:rsid w:val="006824C5"/>
    <w:rsid w:val="00682613"/>
    <w:rsid w:val="00683AB3"/>
    <w:rsid w:val="00683D99"/>
    <w:rsid w:val="00683FAB"/>
    <w:rsid w:val="0068414B"/>
    <w:rsid w:val="006855FA"/>
    <w:rsid w:val="006870FF"/>
    <w:rsid w:val="00687DA0"/>
    <w:rsid w:val="00687F36"/>
    <w:rsid w:val="006903A6"/>
    <w:rsid w:val="006905C8"/>
    <w:rsid w:val="006906C5"/>
    <w:rsid w:val="00690841"/>
    <w:rsid w:val="00690D2F"/>
    <w:rsid w:val="00690D45"/>
    <w:rsid w:val="00690E5F"/>
    <w:rsid w:val="00690FD8"/>
    <w:rsid w:val="00691B6B"/>
    <w:rsid w:val="00691C9C"/>
    <w:rsid w:val="00693CB8"/>
    <w:rsid w:val="00693CD1"/>
    <w:rsid w:val="0069414B"/>
    <w:rsid w:val="0069434B"/>
    <w:rsid w:val="00694929"/>
    <w:rsid w:val="00694DD5"/>
    <w:rsid w:val="006960D9"/>
    <w:rsid w:val="006967DA"/>
    <w:rsid w:val="00696CC6"/>
    <w:rsid w:val="006972C7"/>
    <w:rsid w:val="00697A08"/>
    <w:rsid w:val="00697BCF"/>
    <w:rsid w:val="00697BE5"/>
    <w:rsid w:val="00697D92"/>
    <w:rsid w:val="006A023B"/>
    <w:rsid w:val="006A0DF4"/>
    <w:rsid w:val="006A1AB1"/>
    <w:rsid w:val="006A35BC"/>
    <w:rsid w:val="006A36CD"/>
    <w:rsid w:val="006A37A6"/>
    <w:rsid w:val="006A3897"/>
    <w:rsid w:val="006A49F5"/>
    <w:rsid w:val="006A4A9F"/>
    <w:rsid w:val="006A4AFD"/>
    <w:rsid w:val="006A4E3F"/>
    <w:rsid w:val="006A4EC7"/>
    <w:rsid w:val="006A503F"/>
    <w:rsid w:val="006A54E2"/>
    <w:rsid w:val="006A5572"/>
    <w:rsid w:val="006A5CB4"/>
    <w:rsid w:val="006A60AF"/>
    <w:rsid w:val="006A639F"/>
    <w:rsid w:val="006A6621"/>
    <w:rsid w:val="006A66A9"/>
    <w:rsid w:val="006A6B71"/>
    <w:rsid w:val="006A7C8A"/>
    <w:rsid w:val="006A7CEC"/>
    <w:rsid w:val="006A7E26"/>
    <w:rsid w:val="006B0339"/>
    <w:rsid w:val="006B15A4"/>
    <w:rsid w:val="006B180F"/>
    <w:rsid w:val="006B1941"/>
    <w:rsid w:val="006B195F"/>
    <w:rsid w:val="006B1CB6"/>
    <w:rsid w:val="006B1E89"/>
    <w:rsid w:val="006B22D1"/>
    <w:rsid w:val="006B24BF"/>
    <w:rsid w:val="006B2D32"/>
    <w:rsid w:val="006B4238"/>
    <w:rsid w:val="006B519B"/>
    <w:rsid w:val="006B5671"/>
    <w:rsid w:val="006B60BA"/>
    <w:rsid w:val="006B6AD9"/>
    <w:rsid w:val="006C08CA"/>
    <w:rsid w:val="006C0D04"/>
    <w:rsid w:val="006C0EED"/>
    <w:rsid w:val="006C106F"/>
    <w:rsid w:val="006C1698"/>
    <w:rsid w:val="006C1DA9"/>
    <w:rsid w:val="006C1F43"/>
    <w:rsid w:val="006C25F2"/>
    <w:rsid w:val="006C3121"/>
    <w:rsid w:val="006C35ED"/>
    <w:rsid w:val="006C391D"/>
    <w:rsid w:val="006C39AC"/>
    <w:rsid w:val="006C3D1C"/>
    <w:rsid w:val="006C3E91"/>
    <w:rsid w:val="006C4FF8"/>
    <w:rsid w:val="006C528F"/>
    <w:rsid w:val="006C592B"/>
    <w:rsid w:val="006C5AFE"/>
    <w:rsid w:val="006C6E10"/>
    <w:rsid w:val="006C7001"/>
    <w:rsid w:val="006C79AC"/>
    <w:rsid w:val="006C7A90"/>
    <w:rsid w:val="006D04F4"/>
    <w:rsid w:val="006D06F0"/>
    <w:rsid w:val="006D0A21"/>
    <w:rsid w:val="006D0C36"/>
    <w:rsid w:val="006D17F3"/>
    <w:rsid w:val="006D292C"/>
    <w:rsid w:val="006D3463"/>
    <w:rsid w:val="006D385A"/>
    <w:rsid w:val="006D4637"/>
    <w:rsid w:val="006D491C"/>
    <w:rsid w:val="006D4977"/>
    <w:rsid w:val="006D4A1E"/>
    <w:rsid w:val="006D59F8"/>
    <w:rsid w:val="006D607E"/>
    <w:rsid w:val="006D68A8"/>
    <w:rsid w:val="006D6AF8"/>
    <w:rsid w:val="006D70F2"/>
    <w:rsid w:val="006E0B61"/>
    <w:rsid w:val="006E0EF1"/>
    <w:rsid w:val="006E1296"/>
    <w:rsid w:val="006E1D41"/>
    <w:rsid w:val="006E2205"/>
    <w:rsid w:val="006E251F"/>
    <w:rsid w:val="006E5BBC"/>
    <w:rsid w:val="006E6459"/>
    <w:rsid w:val="006E6C06"/>
    <w:rsid w:val="006E7FE7"/>
    <w:rsid w:val="006F0C31"/>
    <w:rsid w:val="006F0C3C"/>
    <w:rsid w:val="006F109C"/>
    <w:rsid w:val="006F11BD"/>
    <w:rsid w:val="006F14BE"/>
    <w:rsid w:val="006F1826"/>
    <w:rsid w:val="006F1A04"/>
    <w:rsid w:val="006F1AA1"/>
    <w:rsid w:val="006F2D98"/>
    <w:rsid w:val="006F38F1"/>
    <w:rsid w:val="006F3949"/>
    <w:rsid w:val="006F3A17"/>
    <w:rsid w:val="006F3C1F"/>
    <w:rsid w:val="006F3FF4"/>
    <w:rsid w:val="006F4136"/>
    <w:rsid w:val="006F4E23"/>
    <w:rsid w:val="006F5187"/>
    <w:rsid w:val="006F62C6"/>
    <w:rsid w:val="006F6452"/>
    <w:rsid w:val="006F64CA"/>
    <w:rsid w:val="006F6A0D"/>
    <w:rsid w:val="006F6A81"/>
    <w:rsid w:val="006F7293"/>
    <w:rsid w:val="00700535"/>
    <w:rsid w:val="0070160E"/>
    <w:rsid w:val="00701C6E"/>
    <w:rsid w:val="0070268A"/>
    <w:rsid w:val="007027CD"/>
    <w:rsid w:val="007027CF"/>
    <w:rsid w:val="00703325"/>
    <w:rsid w:val="00703339"/>
    <w:rsid w:val="007036BA"/>
    <w:rsid w:val="007043D9"/>
    <w:rsid w:val="00704B17"/>
    <w:rsid w:val="00705AEA"/>
    <w:rsid w:val="007063A4"/>
    <w:rsid w:val="00706D09"/>
    <w:rsid w:val="007070E7"/>
    <w:rsid w:val="00711FCC"/>
    <w:rsid w:val="007121A8"/>
    <w:rsid w:val="00712B31"/>
    <w:rsid w:val="00713828"/>
    <w:rsid w:val="00713D98"/>
    <w:rsid w:val="00713FBA"/>
    <w:rsid w:val="007145A0"/>
    <w:rsid w:val="00714E03"/>
    <w:rsid w:val="00715578"/>
    <w:rsid w:val="00715D08"/>
    <w:rsid w:val="00716C91"/>
    <w:rsid w:val="00716CD1"/>
    <w:rsid w:val="0071737D"/>
    <w:rsid w:val="007174B5"/>
    <w:rsid w:val="0071760B"/>
    <w:rsid w:val="00717A0E"/>
    <w:rsid w:val="00720BD6"/>
    <w:rsid w:val="00721802"/>
    <w:rsid w:val="00721D13"/>
    <w:rsid w:val="007225C2"/>
    <w:rsid w:val="00722763"/>
    <w:rsid w:val="0072278C"/>
    <w:rsid w:val="00723062"/>
    <w:rsid w:val="0072325D"/>
    <w:rsid w:val="007233A1"/>
    <w:rsid w:val="00723A7A"/>
    <w:rsid w:val="00723C0D"/>
    <w:rsid w:val="00724232"/>
    <w:rsid w:val="00724783"/>
    <w:rsid w:val="007251FD"/>
    <w:rsid w:val="007252B9"/>
    <w:rsid w:val="00726156"/>
    <w:rsid w:val="00726322"/>
    <w:rsid w:val="00726A85"/>
    <w:rsid w:val="00726C5A"/>
    <w:rsid w:val="0072704F"/>
    <w:rsid w:val="007276F1"/>
    <w:rsid w:val="007303D9"/>
    <w:rsid w:val="007319BD"/>
    <w:rsid w:val="00732198"/>
    <w:rsid w:val="00732504"/>
    <w:rsid w:val="00732595"/>
    <w:rsid w:val="007327C9"/>
    <w:rsid w:val="007338CA"/>
    <w:rsid w:val="00733CB1"/>
    <w:rsid w:val="007341E8"/>
    <w:rsid w:val="00734AA9"/>
    <w:rsid w:val="0073525E"/>
    <w:rsid w:val="00735ABE"/>
    <w:rsid w:val="00735DED"/>
    <w:rsid w:val="007360BC"/>
    <w:rsid w:val="00736521"/>
    <w:rsid w:val="007366DE"/>
    <w:rsid w:val="00737336"/>
    <w:rsid w:val="00737839"/>
    <w:rsid w:val="00737B89"/>
    <w:rsid w:val="00737C59"/>
    <w:rsid w:val="00737CD1"/>
    <w:rsid w:val="00741E25"/>
    <w:rsid w:val="007440B8"/>
    <w:rsid w:val="0074417F"/>
    <w:rsid w:val="00744E45"/>
    <w:rsid w:val="007457CF"/>
    <w:rsid w:val="00746233"/>
    <w:rsid w:val="0074623F"/>
    <w:rsid w:val="00747289"/>
    <w:rsid w:val="00747573"/>
    <w:rsid w:val="00750C5D"/>
    <w:rsid w:val="007519C0"/>
    <w:rsid w:val="00751EA1"/>
    <w:rsid w:val="00752199"/>
    <w:rsid w:val="007529F8"/>
    <w:rsid w:val="0075316A"/>
    <w:rsid w:val="0075317E"/>
    <w:rsid w:val="00753192"/>
    <w:rsid w:val="0075361C"/>
    <w:rsid w:val="0075376A"/>
    <w:rsid w:val="007537BF"/>
    <w:rsid w:val="00753E02"/>
    <w:rsid w:val="0075449D"/>
    <w:rsid w:val="0075454B"/>
    <w:rsid w:val="00754CE4"/>
    <w:rsid w:val="00755733"/>
    <w:rsid w:val="0075620C"/>
    <w:rsid w:val="007562AD"/>
    <w:rsid w:val="007563C1"/>
    <w:rsid w:val="00756602"/>
    <w:rsid w:val="00756FDD"/>
    <w:rsid w:val="007570B6"/>
    <w:rsid w:val="007570CE"/>
    <w:rsid w:val="0075735B"/>
    <w:rsid w:val="007602B8"/>
    <w:rsid w:val="00760635"/>
    <w:rsid w:val="00761D6A"/>
    <w:rsid w:val="00762244"/>
    <w:rsid w:val="0076275A"/>
    <w:rsid w:val="007630F3"/>
    <w:rsid w:val="0076468D"/>
    <w:rsid w:val="00764B06"/>
    <w:rsid w:val="00764B10"/>
    <w:rsid w:val="0076736C"/>
    <w:rsid w:val="00767582"/>
    <w:rsid w:val="007677E5"/>
    <w:rsid w:val="00767871"/>
    <w:rsid w:val="0076788B"/>
    <w:rsid w:val="00770C44"/>
    <w:rsid w:val="00770FD6"/>
    <w:rsid w:val="007718A6"/>
    <w:rsid w:val="00771DF8"/>
    <w:rsid w:val="00771E7A"/>
    <w:rsid w:val="00772285"/>
    <w:rsid w:val="007728BA"/>
    <w:rsid w:val="00773C8D"/>
    <w:rsid w:val="0077436D"/>
    <w:rsid w:val="0077440F"/>
    <w:rsid w:val="00774556"/>
    <w:rsid w:val="00774632"/>
    <w:rsid w:val="00774D0B"/>
    <w:rsid w:val="00775595"/>
    <w:rsid w:val="007762B2"/>
    <w:rsid w:val="00776416"/>
    <w:rsid w:val="00776540"/>
    <w:rsid w:val="00776AA1"/>
    <w:rsid w:val="0077729B"/>
    <w:rsid w:val="0077731C"/>
    <w:rsid w:val="0077769A"/>
    <w:rsid w:val="0077788F"/>
    <w:rsid w:val="007811C7"/>
    <w:rsid w:val="00781777"/>
    <w:rsid w:val="00781C0E"/>
    <w:rsid w:val="00782682"/>
    <w:rsid w:val="007827FD"/>
    <w:rsid w:val="00783065"/>
    <w:rsid w:val="0078351D"/>
    <w:rsid w:val="00783532"/>
    <w:rsid w:val="00783819"/>
    <w:rsid w:val="00784BFC"/>
    <w:rsid w:val="00785689"/>
    <w:rsid w:val="007857C8"/>
    <w:rsid w:val="007867E8"/>
    <w:rsid w:val="007868BA"/>
    <w:rsid w:val="00786E30"/>
    <w:rsid w:val="00787552"/>
    <w:rsid w:val="007901D3"/>
    <w:rsid w:val="007904CA"/>
    <w:rsid w:val="00791B8A"/>
    <w:rsid w:val="00791D97"/>
    <w:rsid w:val="007923F2"/>
    <w:rsid w:val="00793054"/>
    <w:rsid w:val="0079346D"/>
    <w:rsid w:val="00793803"/>
    <w:rsid w:val="007941DF"/>
    <w:rsid w:val="00794492"/>
    <w:rsid w:val="0079542D"/>
    <w:rsid w:val="00795AE9"/>
    <w:rsid w:val="00795FEA"/>
    <w:rsid w:val="00796E96"/>
    <w:rsid w:val="00797B2C"/>
    <w:rsid w:val="00797E4E"/>
    <w:rsid w:val="007A0053"/>
    <w:rsid w:val="007A083F"/>
    <w:rsid w:val="007A1180"/>
    <w:rsid w:val="007A2045"/>
    <w:rsid w:val="007A20BC"/>
    <w:rsid w:val="007A246C"/>
    <w:rsid w:val="007A2877"/>
    <w:rsid w:val="007A295D"/>
    <w:rsid w:val="007A3E3C"/>
    <w:rsid w:val="007A4EE6"/>
    <w:rsid w:val="007A4FB5"/>
    <w:rsid w:val="007A56D2"/>
    <w:rsid w:val="007A70E1"/>
    <w:rsid w:val="007A70F9"/>
    <w:rsid w:val="007A7795"/>
    <w:rsid w:val="007A77EA"/>
    <w:rsid w:val="007B0087"/>
    <w:rsid w:val="007B00DB"/>
    <w:rsid w:val="007B01C5"/>
    <w:rsid w:val="007B03D0"/>
    <w:rsid w:val="007B04EF"/>
    <w:rsid w:val="007B0A23"/>
    <w:rsid w:val="007B0A3C"/>
    <w:rsid w:val="007B0D2E"/>
    <w:rsid w:val="007B0EFC"/>
    <w:rsid w:val="007B0F99"/>
    <w:rsid w:val="007B20D5"/>
    <w:rsid w:val="007B2992"/>
    <w:rsid w:val="007B2B21"/>
    <w:rsid w:val="007B2D8F"/>
    <w:rsid w:val="007B2EE0"/>
    <w:rsid w:val="007B3624"/>
    <w:rsid w:val="007B38F8"/>
    <w:rsid w:val="007B520A"/>
    <w:rsid w:val="007B5482"/>
    <w:rsid w:val="007B550E"/>
    <w:rsid w:val="007B5D46"/>
    <w:rsid w:val="007B64B9"/>
    <w:rsid w:val="007B6D10"/>
    <w:rsid w:val="007B6F6C"/>
    <w:rsid w:val="007B777B"/>
    <w:rsid w:val="007C03B3"/>
    <w:rsid w:val="007C0457"/>
    <w:rsid w:val="007C06B0"/>
    <w:rsid w:val="007C0F04"/>
    <w:rsid w:val="007C266A"/>
    <w:rsid w:val="007C2805"/>
    <w:rsid w:val="007C4024"/>
    <w:rsid w:val="007C4821"/>
    <w:rsid w:val="007C56E0"/>
    <w:rsid w:val="007C57DF"/>
    <w:rsid w:val="007C5DFB"/>
    <w:rsid w:val="007C6235"/>
    <w:rsid w:val="007C6CFF"/>
    <w:rsid w:val="007C6DE9"/>
    <w:rsid w:val="007C720E"/>
    <w:rsid w:val="007C7656"/>
    <w:rsid w:val="007C77AA"/>
    <w:rsid w:val="007C77F2"/>
    <w:rsid w:val="007D0A0E"/>
    <w:rsid w:val="007D14A0"/>
    <w:rsid w:val="007D2130"/>
    <w:rsid w:val="007D249A"/>
    <w:rsid w:val="007D24C2"/>
    <w:rsid w:val="007D26A4"/>
    <w:rsid w:val="007D2B02"/>
    <w:rsid w:val="007D31CB"/>
    <w:rsid w:val="007D337D"/>
    <w:rsid w:val="007D3AA7"/>
    <w:rsid w:val="007D3CBA"/>
    <w:rsid w:val="007D41A0"/>
    <w:rsid w:val="007D4D40"/>
    <w:rsid w:val="007D5367"/>
    <w:rsid w:val="007D5656"/>
    <w:rsid w:val="007D5CEA"/>
    <w:rsid w:val="007D5E8C"/>
    <w:rsid w:val="007D5F75"/>
    <w:rsid w:val="007D6EA8"/>
    <w:rsid w:val="007D7863"/>
    <w:rsid w:val="007D78AF"/>
    <w:rsid w:val="007E0025"/>
    <w:rsid w:val="007E019A"/>
    <w:rsid w:val="007E071B"/>
    <w:rsid w:val="007E07C7"/>
    <w:rsid w:val="007E0A1F"/>
    <w:rsid w:val="007E0C62"/>
    <w:rsid w:val="007E0D55"/>
    <w:rsid w:val="007E1AF5"/>
    <w:rsid w:val="007E1E9B"/>
    <w:rsid w:val="007E2274"/>
    <w:rsid w:val="007E2ABD"/>
    <w:rsid w:val="007E3141"/>
    <w:rsid w:val="007E3C5B"/>
    <w:rsid w:val="007E4B1F"/>
    <w:rsid w:val="007E4CB9"/>
    <w:rsid w:val="007E543A"/>
    <w:rsid w:val="007E553C"/>
    <w:rsid w:val="007E55EB"/>
    <w:rsid w:val="007E5D14"/>
    <w:rsid w:val="007E7609"/>
    <w:rsid w:val="007E7B8C"/>
    <w:rsid w:val="007F0F3F"/>
    <w:rsid w:val="007F1A0B"/>
    <w:rsid w:val="007F1EFE"/>
    <w:rsid w:val="007F22FA"/>
    <w:rsid w:val="007F298B"/>
    <w:rsid w:val="007F2D9D"/>
    <w:rsid w:val="007F334E"/>
    <w:rsid w:val="007F3D0B"/>
    <w:rsid w:val="007F45BD"/>
    <w:rsid w:val="007F474D"/>
    <w:rsid w:val="007F54C1"/>
    <w:rsid w:val="007F6065"/>
    <w:rsid w:val="007F6346"/>
    <w:rsid w:val="007F754E"/>
    <w:rsid w:val="007F7A73"/>
    <w:rsid w:val="007F7ACD"/>
    <w:rsid w:val="007F7DD5"/>
    <w:rsid w:val="00800C75"/>
    <w:rsid w:val="008016D8"/>
    <w:rsid w:val="00801BC4"/>
    <w:rsid w:val="00801D6E"/>
    <w:rsid w:val="00801DB6"/>
    <w:rsid w:val="008026BE"/>
    <w:rsid w:val="008026CD"/>
    <w:rsid w:val="00802784"/>
    <w:rsid w:val="00803F47"/>
    <w:rsid w:val="00804781"/>
    <w:rsid w:val="008056AB"/>
    <w:rsid w:val="00805712"/>
    <w:rsid w:val="00805B83"/>
    <w:rsid w:val="00807485"/>
    <w:rsid w:val="008079CC"/>
    <w:rsid w:val="00807F99"/>
    <w:rsid w:val="008107D3"/>
    <w:rsid w:val="00810C32"/>
    <w:rsid w:val="00811716"/>
    <w:rsid w:val="00811971"/>
    <w:rsid w:val="0081213A"/>
    <w:rsid w:val="008121B3"/>
    <w:rsid w:val="008134DB"/>
    <w:rsid w:val="008143BD"/>
    <w:rsid w:val="008146D2"/>
    <w:rsid w:val="008147ED"/>
    <w:rsid w:val="00814DB3"/>
    <w:rsid w:val="00814E53"/>
    <w:rsid w:val="00815B61"/>
    <w:rsid w:val="00815D7A"/>
    <w:rsid w:val="008167A3"/>
    <w:rsid w:val="008169C2"/>
    <w:rsid w:val="00816C7F"/>
    <w:rsid w:val="0081738A"/>
    <w:rsid w:val="00817ED6"/>
    <w:rsid w:val="008201B7"/>
    <w:rsid w:val="00820AE0"/>
    <w:rsid w:val="008214E9"/>
    <w:rsid w:val="00821A21"/>
    <w:rsid w:val="00821FC0"/>
    <w:rsid w:val="0082213B"/>
    <w:rsid w:val="00822340"/>
    <w:rsid w:val="008224C1"/>
    <w:rsid w:val="00823260"/>
    <w:rsid w:val="00823831"/>
    <w:rsid w:val="00823846"/>
    <w:rsid w:val="0082526E"/>
    <w:rsid w:val="00825338"/>
    <w:rsid w:val="00825C22"/>
    <w:rsid w:val="008265C0"/>
    <w:rsid w:val="008269D4"/>
    <w:rsid w:val="00826E1E"/>
    <w:rsid w:val="008277D6"/>
    <w:rsid w:val="008277F8"/>
    <w:rsid w:val="00830486"/>
    <w:rsid w:val="0083048C"/>
    <w:rsid w:val="00830801"/>
    <w:rsid w:val="00830C41"/>
    <w:rsid w:val="00830E8F"/>
    <w:rsid w:val="0083194B"/>
    <w:rsid w:val="00831BC6"/>
    <w:rsid w:val="00832E51"/>
    <w:rsid w:val="008338F5"/>
    <w:rsid w:val="00833CE3"/>
    <w:rsid w:val="00834024"/>
    <w:rsid w:val="0083444E"/>
    <w:rsid w:val="008346BA"/>
    <w:rsid w:val="0083523E"/>
    <w:rsid w:val="00835766"/>
    <w:rsid w:val="00835DD3"/>
    <w:rsid w:val="0083670A"/>
    <w:rsid w:val="0084004B"/>
    <w:rsid w:val="00840690"/>
    <w:rsid w:val="00840922"/>
    <w:rsid w:val="008409B5"/>
    <w:rsid w:val="00841489"/>
    <w:rsid w:val="00841BF9"/>
    <w:rsid w:val="00842F00"/>
    <w:rsid w:val="00843555"/>
    <w:rsid w:val="00843739"/>
    <w:rsid w:val="008437E3"/>
    <w:rsid w:val="008457BC"/>
    <w:rsid w:val="0084587D"/>
    <w:rsid w:val="00845967"/>
    <w:rsid w:val="00845D5B"/>
    <w:rsid w:val="00846485"/>
    <w:rsid w:val="0084746F"/>
    <w:rsid w:val="00850770"/>
    <w:rsid w:val="0085094A"/>
    <w:rsid w:val="008510DC"/>
    <w:rsid w:val="008516DC"/>
    <w:rsid w:val="008519FE"/>
    <w:rsid w:val="00852834"/>
    <w:rsid w:val="00853F41"/>
    <w:rsid w:val="00855003"/>
    <w:rsid w:val="008555BE"/>
    <w:rsid w:val="00857526"/>
    <w:rsid w:val="008601AF"/>
    <w:rsid w:val="00860F5B"/>
    <w:rsid w:val="00861590"/>
    <w:rsid w:val="00861B83"/>
    <w:rsid w:val="00862D29"/>
    <w:rsid w:val="00863C70"/>
    <w:rsid w:val="00863E4F"/>
    <w:rsid w:val="0086438E"/>
    <w:rsid w:val="00864770"/>
    <w:rsid w:val="00866890"/>
    <w:rsid w:val="008705B9"/>
    <w:rsid w:val="00870863"/>
    <w:rsid w:val="008720E8"/>
    <w:rsid w:val="0087257C"/>
    <w:rsid w:val="00872E75"/>
    <w:rsid w:val="00873682"/>
    <w:rsid w:val="008737F3"/>
    <w:rsid w:val="00873D34"/>
    <w:rsid w:val="008746B9"/>
    <w:rsid w:val="00874DA0"/>
    <w:rsid w:val="00875BB7"/>
    <w:rsid w:val="00875C98"/>
    <w:rsid w:val="008765D1"/>
    <w:rsid w:val="00876D48"/>
    <w:rsid w:val="008779C4"/>
    <w:rsid w:val="0088014E"/>
    <w:rsid w:val="00880CB6"/>
    <w:rsid w:val="00881097"/>
    <w:rsid w:val="00881231"/>
    <w:rsid w:val="008813A7"/>
    <w:rsid w:val="00881595"/>
    <w:rsid w:val="00881F3F"/>
    <w:rsid w:val="00882063"/>
    <w:rsid w:val="0088260F"/>
    <w:rsid w:val="0088289F"/>
    <w:rsid w:val="00882B0C"/>
    <w:rsid w:val="00883230"/>
    <w:rsid w:val="00883F8E"/>
    <w:rsid w:val="008840B2"/>
    <w:rsid w:val="008842FB"/>
    <w:rsid w:val="0088445E"/>
    <w:rsid w:val="008846BA"/>
    <w:rsid w:val="00885376"/>
    <w:rsid w:val="008866F0"/>
    <w:rsid w:val="0088692A"/>
    <w:rsid w:val="00886C1A"/>
    <w:rsid w:val="0088715B"/>
    <w:rsid w:val="00887CE6"/>
    <w:rsid w:val="00887E43"/>
    <w:rsid w:val="00887F78"/>
    <w:rsid w:val="00890019"/>
    <w:rsid w:val="008905C5"/>
    <w:rsid w:val="008905D9"/>
    <w:rsid w:val="00890F37"/>
    <w:rsid w:val="008923F3"/>
    <w:rsid w:val="00893393"/>
    <w:rsid w:val="0089378A"/>
    <w:rsid w:val="00893BF8"/>
    <w:rsid w:val="008952D3"/>
    <w:rsid w:val="00896171"/>
    <w:rsid w:val="0089671B"/>
    <w:rsid w:val="00896796"/>
    <w:rsid w:val="00896844"/>
    <w:rsid w:val="00896E1F"/>
    <w:rsid w:val="0089762E"/>
    <w:rsid w:val="00897759"/>
    <w:rsid w:val="00897C91"/>
    <w:rsid w:val="008A09DE"/>
    <w:rsid w:val="008A0D07"/>
    <w:rsid w:val="008A0D34"/>
    <w:rsid w:val="008A0EDC"/>
    <w:rsid w:val="008A101B"/>
    <w:rsid w:val="008A1506"/>
    <w:rsid w:val="008A1CFD"/>
    <w:rsid w:val="008A1E81"/>
    <w:rsid w:val="008A2359"/>
    <w:rsid w:val="008A2373"/>
    <w:rsid w:val="008A2D61"/>
    <w:rsid w:val="008A32F5"/>
    <w:rsid w:val="008A32FC"/>
    <w:rsid w:val="008A37FC"/>
    <w:rsid w:val="008A3B83"/>
    <w:rsid w:val="008A3DC8"/>
    <w:rsid w:val="008A4600"/>
    <w:rsid w:val="008A5A31"/>
    <w:rsid w:val="008A5DCC"/>
    <w:rsid w:val="008A70BA"/>
    <w:rsid w:val="008A722C"/>
    <w:rsid w:val="008A7456"/>
    <w:rsid w:val="008A7659"/>
    <w:rsid w:val="008A7B4A"/>
    <w:rsid w:val="008A7B7A"/>
    <w:rsid w:val="008B0FEF"/>
    <w:rsid w:val="008B1863"/>
    <w:rsid w:val="008B23DE"/>
    <w:rsid w:val="008B25E0"/>
    <w:rsid w:val="008B31F1"/>
    <w:rsid w:val="008B3849"/>
    <w:rsid w:val="008B4755"/>
    <w:rsid w:val="008B4A40"/>
    <w:rsid w:val="008B4C4A"/>
    <w:rsid w:val="008B5EBB"/>
    <w:rsid w:val="008B65A5"/>
    <w:rsid w:val="008B6FD8"/>
    <w:rsid w:val="008C09C2"/>
    <w:rsid w:val="008C13E9"/>
    <w:rsid w:val="008C15A5"/>
    <w:rsid w:val="008C178E"/>
    <w:rsid w:val="008C1EE5"/>
    <w:rsid w:val="008C29D1"/>
    <w:rsid w:val="008C3E00"/>
    <w:rsid w:val="008C49E6"/>
    <w:rsid w:val="008C52FD"/>
    <w:rsid w:val="008C543A"/>
    <w:rsid w:val="008C56CC"/>
    <w:rsid w:val="008C5A57"/>
    <w:rsid w:val="008C61D3"/>
    <w:rsid w:val="008C66BF"/>
    <w:rsid w:val="008C7F5A"/>
    <w:rsid w:val="008D00B6"/>
    <w:rsid w:val="008D0A1E"/>
    <w:rsid w:val="008D1AAD"/>
    <w:rsid w:val="008D1FC2"/>
    <w:rsid w:val="008D22E4"/>
    <w:rsid w:val="008D2427"/>
    <w:rsid w:val="008D290D"/>
    <w:rsid w:val="008D2A75"/>
    <w:rsid w:val="008D357A"/>
    <w:rsid w:val="008D3631"/>
    <w:rsid w:val="008D36E3"/>
    <w:rsid w:val="008D4079"/>
    <w:rsid w:val="008D48F0"/>
    <w:rsid w:val="008D4ACF"/>
    <w:rsid w:val="008D67F3"/>
    <w:rsid w:val="008D7066"/>
    <w:rsid w:val="008D7125"/>
    <w:rsid w:val="008D767A"/>
    <w:rsid w:val="008D767B"/>
    <w:rsid w:val="008E0CFD"/>
    <w:rsid w:val="008E0D0C"/>
    <w:rsid w:val="008E1143"/>
    <w:rsid w:val="008E15A7"/>
    <w:rsid w:val="008E1DC3"/>
    <w:rsid w:val="008E1FE6"/>
    <w:rsid w:val="008E2860"/>
    <w:rsid w:val="008E33FD"/>
    <w:rsid w:val="008E34B9"/>
    <w:rsid w:val="008E3A38"/>
    <w:rsid w:val="008E4476"/>
    <w:rsid w:val="008E567D"/>
    <w:rsid w:val="008E5894"/>
    <w:rsid w:val="008E5E8D"/>
    <w:rsid w:val="008E60D5"/>
    <w:rsid w:val="008E6B03"/>
    <w:rsid w:val="008E7183"/>
    <w:rsid w:val="008E724B"/>
    <w:rsid w:val="008E7AB5"/>
    <w:rsid w:val="008F06EC"/>
    <w:rsid w:val="008F0710"/>
    <w:rsid w:val="008F07A1"/>
    <w:rsid w:val="008F0A1F"/>
    <w:rsid w:val="008F14F9"/>
    <w:rsid w:val="008F2D08"/>
    <w:rsid w:val="008F3570"/>
    <w:rsid w:val="008F3B49"/>
    <w:rsid w:val="008F3EE4"/>
    <w:rsid w:val="008F40F0"/>
    <w:rsid w:val="008F49BC"/>
    <w:rsid w:val="008F4B14"/>
    <w:rsid w:val="008F50E3"/>
    <w:rsid w:val="008F55B9"/>
    <w:rsid w:val="008F5C21"/>
    <w:rsid w:val="008F5D18"/>
    <w:rsid w:val="008F6EC9"/>
    <w:rsid w:val="008F78D9"/>
    <w:rsid w:val="008F7F30"/>
    <w:rsid w:val="009004EC"/>
    <w:rsid w:val="009017B2"/>
    <w:rsid w:val="00903803"/>
    <w:rsid w:val="009045B3"/>
    <w:rsid w:val="0090462F"/>
    <w:rsid w:val="00904B40"/>
    <w:rsid w:val="00904BE3"/>
    <w:rsid w:val="00904C71"/>
    <w:rsid w:val="00904FAC"/>
    <w:rsid w:val="00905234"/>
    <w:rsid w:val="00906B6F"/>
    <w:rsid w:val="00907C87"/>
    <w:rsid w:val="009125F9"/>
    <w:rsid w:val="00912EFC"/>
    <w:rsid w:val="0091307F"/>
    <w:rsid w:val="009131F8"/>
    <w:rsid w:val="00913CA4"/>
    <w:rsid w:val="009147A7"/>
    <w:rsid w:val="00915323"/>
    <w:rsid w:val="00916BDA"/>
    <w:rsid w:val="00916C98"/>
    <w:rsid w:val="00917529"/>
    <w:rsid w:val="00920244"/>
    <w:rsid w:val="0092025A"/>
    <w:rsid w:val="00920D2B"/>
    <w:rsid w:val="00920E05"/>
    <w:rsid w:val="00921C2F"/>
    <w:rsid w:val="0092200B"/>
    <w:rsid w:val="009222C4"/>
    <w:rsid w:val="00922414"/>
    <w:rsid w:val="00922589"/>
    <w:rsid w:val="00923880"/>
    <w:rsid w:val="00923936"/>
    <w:rsid w:val="00923AE7"/>
    <w:rsid w:val="00924CFD"/>
    <w:rsid w:val="00925A71"/>
    <w:rsid w:val="0092614D"/>
    <w:rsid w:val="0092618C"/>
    <w:rsid w:val="009266C7"/>
    <w:rsid w:val="00926BCF"/>
    <w:rsid w:val="00926D71"/>
    <w:rsid w:val="00926E60"/>
    <w:rsid w:val="009275C2"/>
    <w:rsid w:val="00927C74"/>
    <w:rsid w:val="00927D75"/>
    <w:rsid w:val="00927E41"/>
    <w:rsid w:val="00927E48"/>
    <w:rsid w:val="00930442"/>
    <w:rsid w:val="00931125"/>
    <w:rsid w:val="0093190F"/>
    <w:rsid w:val="00931D74"/>
    <w:rsid w:val="00932B9D"/>
    <w:rsid w:val="009339D8"/>
    <w:rsid w:val="00933A44"/>
    <w:rsid w:val="009342A1"/>
    <w:rsid w:val="009345C1"/>
    <w:rsid w:val="00934A11"/>
    <w:rsid w:val="00934D11"/>
    <w:rsid w:val="009357D7"/>
    <w:rsid w:val="00935DF0"/>
    <w:rsid w:val="00935E67"/>
    <w:rsid w:val="00936446"/>
    <w:rsid w:val="00937EEB"/>
    <w:rsid w:val="009401A4"/>
    <w:rsid w:val="009405DA"/>
    <w:rsid w:val="00940719"/>
    <w:rsid w:val="009409F6"/>
    <w:rsid w:val="0094134D"/>
    <w:rsid w:val="00942891"/>
    <w:rsid w:val="00943816"/>
    <w:rsid w:val="0094383B"/>
    <w:rsid w:val="00943937"/>
    <w:rsid w:val="00943981"/>
    <w:rsid w:val="00943E35"/>
    <w:rsid w:val="009449D8"/>
    <w:rsid w:val="00945324"/>
    <w:rsid w:val="0094547A"/>
    <w:rsid w:val="0094740B"/>
    <w:rsid w:val="009474B3"/>
    <w:rsid w:val="00947549"/>
    <w:rsid w:val="009475A9"/>
    <w:rsid w:val="0094762C"/>
    <w:rsid w:val="00952059"/>
    <w:rsid w:val="009522CB"/>
    <w:rsid w:val="00952859"/>
    <w:rsid w:val="00952D34"/>
    <w:rsid w:val="009533CA"/>
    <w:rsid w:val="0095360E"/>
    <w:rsid w:val="00954082"/>
    <w:rsid w:val="00954088"/>
    <w:rsid w:val="00954FD3"/>
    <w:rsid w:val="009552E8"/>
    <w:rsid w:val="00955453"/>
    <w:rsid w:val="009563CF"/>
    <w:rsid w:val="00956584"/>
    <w:rsid w:val="009567CD"/>
    <w:rsid w:val="00957129"/>
    <w:rsid w:val="009577A1"/>
    <w:rsid w:val="00957AC7"/>
    <w:rsid w:val="00957C8E"/>
    <w:rsid w:val="00957D82"/>
    <w:rsid w:val="00957F86"/>
    <w:rsid w:val="009611FD"/>
    <w:rsid w:val="009612EF"/>
    <w:rsid w:val="00961594"/>
    <w:rsid w:val="009615DE"/>
    <w:rsid w:val="00961AC3"/>
    <w:rsid w:val="0096286B"/>
    <w:rsid w:val="00963ADB"/>
    <w:rsid w:val="00963F46"/>
    <w:rsid w:val="00964246"/>
    <w:rsid w:val="00964BAA"/>
    <w:rsid w:val="00964C4D"/>
    <w:rsid w:val="00965264"/>
    <w:rsid w:val="00966995"/>
    <w:rsid w:val="00966B8A"/>
    <w:rsid w:val="009679CB"/>
    <w:rsid w:val="00967A02"/>
    <w:rsid w:val="009704FB"/>
    <w:rsid w:val="00970556"/>
    <w:rsid w:val="00971EA6"/>
    <w:rsid w:val="00972947"/>
    <w:rsid w:val="00972986"/>
    <w:rsid w:val="00972F1F"/>
    <w:rsid w:val="00973439"/>
    <w:rsid w:val="0097620D"/>
    <w:rsid w:val="009768B1"/>
    <w:rsid w:val="00976D97"/>
    <w:rsid w:val="00976F10"/>
    <w:rsid w:val="00976FF4"/>
    <w:rsid w:val="0097758F"/>
    <w:rsid w:val="009778B7"/>
    <w:rsid w:val="00980BF9"/>
    <w:rsid w:val="009812B2"/>
    <w:rsid w:val="00981454"/>
    <w:rsid w:val="009819F3"/>
    <w:rsid w:val="00982484"/>
    <w:rsid w:val="009838D7"/>
    <w:rsid w:val="00983DF3"/>
    <w:rsid w:val="00985B1B"/>
    <w:rsid w:val="009862A4"/>
    <w:rsid w:val="00986F95"/>
    <w:rsid w:val="00986FAB"/>
    <w:rsid w:val="009871E1"/>
    <w:rsid w:val="0098757A"/>
    <w:rsid w:val="009905EE"/>
    <w:rsid w:val="0099148E"/>
    <w:rsid w:val="009934B4"/>
    <w:rsid w:val="009939E0"/>
    <w:rsid w:val="00993BB5"/>
    <w:rsid w:val="009940F6"/>
    <w:rsid w:val="0099422F"/>
    <w:rsid w:val="00994BC7"/>
    <w:rsid w:val="0099536A"/>
    <w:rsid w:val="00995516"/>
    <w:rsid w:val="00995FA9"/>
    <w:rsid w:val="00996148"/>
    <w:rsid w:val="00996DB1"/>
    <w:rsid w:val="00997067"/>
    <w:rsid w:val="00997107"/>
    <w:rsid w:val="00997F69"/>
    <w:rsid w:val="00997F81"/>
    <w:rsid w:val="009A0961"/>
    <w:rsid w:val="009A0DFF"/>
    <w:rsid w:val="009A12F3"/>
    <w:rsid w:val="009A1A31"/>
    <w:rsid w:val="009A2317"/>
    <w:rsid w:val="009A2821"/>
    <w:rsid w:val="009A3420"/>
    <w:rsid w:val="009A3C8B"/>
    <w:rsid w:val="009A3E62"/>
    <w:rsid w:val="009A3F93"/>
    <w:rsid w:val="009A434F"/>
    <w:rsid w:val="009A47ED"/>
    <w:rsid w:val="009A4879"/>
    <w:rsid w:val="009A4AF8"/>
    <w:rsid w:val="009A4E20"/>
    <w:rsid w:val="009A51AD"/>
    <w:rsid w:val="009A54B7"/>
    <w:rsid w:val="009A5629"/>
    <w:rsid w:val="009A591E"/>
    <w:rsid w:val="009A5B40"/>
    <w:rsid w:val="009A5E60"/>
    <w:rsid w:val="009A6077"/>
    <w:rsid w:val="009A6257"/>
    <w:rsid w:val="009A6535"/>
    <w:rsid w:val="009B0A27"/>
    <w:rsid w:val="009B0E21"/>
    <w:rsid w:val="009B10C7"/>
    <w:rsid w:val="009B1368"/>
    <w:rsid w:val="009B27B7"/>
    <w:rsid w:val="009B2ED9"/>
    <w:rsid w:val="009B49FD"/>
    <w:rsid w:val="009B4CB2"/>
    <w:rsid w:val="009B509D"/>
    <w:rsid w:val="009B5180"/>
    <w:rsid w:val="009B54A9"/>
    <w:rsid w:val="009B55FB"/>
    <w:rsid w:val="009B581D"/>
    <w:rsid w:val="009B61E1"/>
    <w:rsid w:val="009C117A"/>
    <w:rsid w:val="009C17ED"/>
    <w:rsid w:val="009C197E"/>
    <w:rsid w:val="009C1BEA"/>
    <w:rsid w:val="009C1EDA"/>
    <w:rsid w:val="009C31C8"/>
    <w:rsid w:val="009C4479"/>
    <w:rsid w:val="009C5043"/>
    <w:rsid w:val="009C52BE"/>
    <w:rsid w:val="009C5AC7"/>
    <w:rsid w:val="009C5D2A"/>
    <w:rsid w:val="009C6063"/>
    <w:rsid w:val="009C60AA"/>
    <w:rsid w:val="009C6FCC"/>
    <w:rsid w:val="009C77A2"/>
    <w:rsid w:val="009C7A6F"/>
    <w:rsid w:val="009D1005"/>
    <w:rsid w:val="009D175E"/>
    <w:rsid w:val="009D205D"/>
    <w:rsid w:val="009D215F"/>
    <w:rsid w:val="009D23F3"/>
    <w:rsid w:val="009D2899"/>
    <w:rsid w:val="009D2C52"/>
    <w:rsid w:val="009D3438"/>
    <w:rsid w:val="009D3445"/>
    <w:rsid w:val="009D3731"/>
    <w:rsid w:val="009D3AD8"/>
    <w:rsid w:val="009D50A1"/>
    <w:rsid w:val="009D5804"/>
    <w:rsid w:val="009D59D9"/>
    <w:rsid w:val="009D5CF6"/>
    <w:rsid w:val="009D5DCA"/>
    <w:rsid w:val="009D68A6"/>
    <w:rsid w:val="009D6FB3"/>
    <w:rsid w:val="009D7D74"/>
    <w:rsid w:val="009E0DCE"/>
    <w:rsid w:val="009E10A6"/>
    <w:rsid w:val="009E1D9E"/>
    <w:rsid w:val="009E3362"/>
    <w:rsid w:val="009E3A2C"/>
    <w:rsid w:val="009E4284"/>
    <w:rsid w:val="009E443D"/>
    <w:rsid w:val="009E475D"/>
    <w:rsid w:val="009E4B9A"/>
    <w:rsid w:val="009E4DB0"/>
    <w:rsid w:val="009E62F3"/>
    <w:rsid w:val="009E6400"/>
    <w:rsid w:val="009E64CC"/>
    <w:rsid w:val="009E6C72"/>
    <w:rsid w:val="009E720A"/>
    <w:rsid w:val="009E7655"/>
    <w:rsid w:val="009E76C6"/>
    <w:rsid w:val="009E76E1"/>
    <w:rsid w:val="009F04D9"/>
    <w:rsid w:val="009F0771"/>
    <w:rsid w:val="009F080F"/>
    <w:rsid w:val="009F09CA"/>
    <w:rsid w:val="009F0B8F"/>
    <w:rsid w:val="009F0E3C"/>
    <w:rsid w:val="009F11C7"/>
    <w:rsid w:val="009F1479"/>
    <w:rsid w:val="009F16AD"/>
    <w:rsid w:val="009F18E1"/>
    <w:rsid w:val="009F1BDE"/>
    <w:rsid w:val="009F203D"/>
    <w:rsid w:val="009F3777"/>
    <w:rsid w:val="009F3D16"/>
    <w:rsid w:val="009F4678"/>
    <w:rsid w:val="009F5D63"/>
    <w:rsid w:val="009F6BDB"/>
    <w:rsid w:val="009F75C7"/>
    <w:rsid w:val="009F7B5C"/>
    <w:rsid w:val="009F7D47"/>
    <w:rsid w:val="00A01AF6"/>
    <w:rsid w:val="00A01DF0"/>
    <w:rsid w:val="00A01DFA"/>
    <w:rsid w:val="00A02C5C"/>
    <w:rsid w:val="00A0340C"/>
    <w:rsid w:val="00A03CDB"/>
    <w:rsid w:val="00A0402F"/>
    <w:rsid w:val="00A04476"/>
    <w:rsid w:val="00A04A2A"/>
    <w:rsid w:val="00A04EB8"/>
    <w:rsid w:val="00A053C2"/>
    <w:rsid w:val="00A0543D"/>
    <w:rsid w:val="00A06BB5"/>
    <w:rsid w:val="00A10C9F"/>
    <w:rsid w:val="00A11C17"/>
    <w:rsid w:val="00A120A0"/>
    <w:rsid w:val="00A12773"/>
    <w:rsid w:val="00A13A70"/>
    <w:rsid w:val="00A13C20"/>
    <w:rsid w:val="00A13ECA"/>
    <w:rsid w:val="00A142B2"/>
    <w:rsid w:val="00A15B1A"/>
    <w:rsid w:val="00A16B33"/>
    <w:rsid w:val="00A1702E"/>
    <w:rsid w:val="00A17222"/>
    <w:rsid w:val="00A177E0"/>
    <w:rsid w:val="00A17DAE"/>
    <w:rsid w:val="00A20F24"/>
    <w:rsid w:val="00A21509"/>
    <w:rsid w:val="00A22267"/>
    <w:rsid w:val="00A23C75"/>
    <w:rsid w:val="00A243E6"/>
    <w:rsid w:val="00A250CF"/>
    <w:rsid w:val="00A2553A"/>
    <w:rsid w:val="00A25B53"/>
    <w:rsid w:val="00A25CDD"/>
    <w:rsid w:val="00A260F6"/>
    <w:rsid w:val="00A2620C"/>
    <w:rsid w:val="00A26566"/>
    <w:rsid w:val="00A27B92"/>
    <w:rsid w:val="00A27CE5"/>
    <w:rsid w:val="00A30791"/>
    <w:rsid w:val="00A308FA"/>
    <w:rsid w:val="00A30EE8"/>
    <w:rsid w:val="00A31815"/>
    <w:rsid w:val="00A32BBA"/>
    <w:rsid w:val="00A32CE0"/>
    <w:rsid w:val="00A343A6"/>
    <w:rsid w:val="00A35958"/>
    <w:rsid w:val="00A35D61"/>
    <w:rsid w:val="00A3658A"/>
    <w:rsid w:val="00A365FC"/>
    <w:rsid w:val="00A370EB"/>
    <w:rsid w:val="00A37983"/>
    <w:rsid w:val="00A407BE"/>
    <w:rsid w:val="00A40A15"/>
    <w:rsid w:val="00A40ED1"/>
    <w:rsid w:val="00A4115B"/>
    <w:rsid w:val="00A414C4"/>
    <w:rsid w:val="00A41586"/>
    <w:rsid w:val="00A4274C"/>
    <w:rsid w:val="00A43324"/>
    <w:rsid w:val="00A43892"/>
    <w:rsid w:val="00A4438F"/>
    <w:rsid w:val="00A45392"/>
    <w:rsid w:val="00A466C6"/>
    <w:rsid w:val="00A47334"/>
    <w:rsid w:val="00A507F8"/>
    <w:rsid w:val="00A5240D"/>
    <w:rsid w:val="00A52E47"/>
    <w:rsid w:val="00A53B53"/>
    <w:rsid w:val="00A54337"/>
    <w:rsid w:val="00A54754"/>
    <w:rsid w:val="00A550BA"/>
    <w:rsid w:val="00A5590F"/>
    <w:rsid w:val="00A55EA7"/>
    <w:rsid w:val="00A55F85"/>
    <w:rsid w:val="00A56213"/>
    <w:rsid w:val="00A56535"/>
    <w:rsid w:val="00A567E4"/>
    <w:rsid w:val="00A569BB"/>
    <w:rsid w:val="00A57269"/>
    <w:rsid w:val="00A57EE5"/>
    <w:rsid w:val="00A60B4A"/>
    <w:rsid w:val="00A61115"/>
    <w:rsid w:val="00A617D6"/>
    <w:rsid w:val="00A61AEE"/>
    <w:rsid w:val="00A621E7"/>
    <w:rsid w:val="00A637E4"/>
    <w:rsid w:val="00A63EA0"/>
    <w:rsid w:val="00A64C6D"/>
    <w:rsid w:val="00A64EBA"/>
    <w:rsid w:val="00A650AF"/>
    <w:rsid w:val="00A65C88"/>
    <w:rsid w:val="00A66473"/>
    <w:rsid w:val="00A66B84"/>
    <w:rsid w:val="00A66EE7"/>
    <w:rsid w:val="00A67679"/>
    <w:rsid w:val="00A67761"/>
    <w:rsid w:val="00A67A3F"/>
    <w:rsid w:val="00A67C07"/>
    <w:rsid w:val="00A707B8"/>
    <w:rsid w:val="00A71803"/>
    <w:rsid w:val="00A71E3F"/>
    <w:rsid w:val="00A720BF"/>
    <w:rsid w:val="00A729A4"/>
    <w:rsid w:val="00A72F28"/>
    <w:rsid w:val="00A7319E"/>
    <w:rsid w:val="00A73EDF"/>
    <w:rsid w:val="00A73F6A"/>
    <w:rsid w:val="00A73FAE"/>
    <w:rsid w:val="00A743D8"/>
    <w:rsid w:val="00A750A5"/>
    <w:rsid w:val="00A752F2"/>
    <w:rsid w:val="00A755B8"/>
    <w:rsid w:val="00A75779"/>
    <w:rsid w:val="00A76016"/>
    <w:rsid w:val="00A76185"/>
    <w:rsid w:val="00A76933"/>
    <w:rsid w:val="00A76F5F"/>
    <w:rsid w:val="00A77C52"/>
    <w:rsid w:val="00A77D40"/>
    <w:rsid w:val="00A809CD"/>
    <w:rsid w:val="00A80D50"/>
    <w:rsid w:val="00A81444"/>
    <w:rsid w:val="00A8149F"/>
    <w:rsid w:val="00A8169E"/>
    <w:rsid w:val="00A8181C"/>
    <w:rsid w:val="00A8189D"/>
    <w:rsid w:val="00A81B18"/>
    <w:rsid w:val="00A828DF"/>
    <w:rsid w:val="00A832BD"/>
    <w:rsid w:val="00A83433"/>
    <w:rsid w:val="00A834D4"/>
    <w:rsid w:val="00A837ED"/>
    <w:rsid w:val="00A8447A"/>
    <w:rsid w:val="00A84804"/>
    <w:rsid w:val="00A85284"/>
    <w:rsid w:val="00A85A28"/>
    <w:rsid w:val="00A85AFB"/>
    <w:rsid w:val="00A85EA9"/>
    <w:rsid w:val="00A8664F"/>
    <w:rsid w:val="00A867CF"/>
    <w:rsid w:val="00A868B3"/>
    <w:rsid w:val="00A86941"/>
    <w:rsid w:val="00A86CAE"/>
    <w:rsid w:val="00A87A23"/>
    <w:rsid w:val="00A87B9C"/>
    <w:rsid w:val="00A87EBC"/>
    <w:rsid w:val="00A90652"/>
    <w:rsid w:val="00A90838"/>
    <w:rsid w:val="00A9196A"/>
    <w:rsid w:val="00A92633"/>
    <w:rsid w:val="00A9279F"/>
    <w:rsid w:val="00A92838"/>
    <w:rsid w:val="00A928CC"/>
    <w:rsid w:val="00A92A11"/>
    <w:rsid w:val="00A93338"/>
    <w:rsid w:val="00A93581"/>
    <w:rsid w:val="00A93585"/>
    <w:rsid w:val="00A93F85"/>
    <w:rsid w:val="00A945AC"/>
    <w:rsid w:val="00A94DA9"/>
    <w:rsid w:val="00A94E16"/>
    <w:rsid w:val="00A95243"/>
    <w:rsid w:val="00A952A5"/>
    <w:rsid w:val="00A95F74"/>
    <w:rsid w:val="00A9647F"/>
    <w:rsid w:val="00A96549"/>
    <w:rsid w:val="00A96A7A"/>
    <w:rsid w:val="00A975D5"/>
    <w:rsid w:val="00AA0EA0"/>
    <w:rsid w:val="00AA0F86"/>
    <w:rsid w:val="00AA1283"/>
    <w:rsid w:val="00AA1F89"/>
    <w:rsid w:val="00AA1FDD"/>
    <w:rsid w:val="00AA2118"/>
    <w:rsid w:val="00AA2694"/>
    <w:rsid w:val="00AA2772"/>
    <w:rsid w:val="00AA35F4"/>
    <w:rsid w:val="00AA3D58"/>
    <w:rsid w:val="00AA3E0C"/>
    <w:rsid w:val="00AA48FA"/>
    <w:rsid w:val="00AA4903"/>
    <w:rsid w:val="00AA49D5"/>
    <w:rsid w:val="00AA578A"/>
    <w:rsid w:val="00AA5EF1"/>
    <w:rsid w:val="00AA6602"/>
    <w:rsid w:val="00AA6741"/>
    <w:rsid w:val="00AA743E"/>
    <w:rsid w:val="00AA7577"/>
    <w:rsid w:val="00AA7A0C"/>
    <w:rsid w:val="00AA7B3F"/>
    <w:rsid w:val="00AB0402"/>
    <w:rsid w:val="00AB0D27"/>
    <w:rsid w:val="00AB1310"/>
    <w:rsid w:val="00AB24D3"/>
    <w:rsid w:val="00AB2616"/>
    <w:rsid w:val="00AB268E"/>
    <w:rsid w:val="00AB325E"/>
    <w:rsid w:val="00AB325F"/>
    <w:rsid w:val="00AB33E2"/>
    <w:rsid w:val="00AB3740"/>
    <w:rsid w:val="00AB428B"/>
    <w:rsid w:val="00AB59FF"/>
    <w:rsid w:val="00AB7392"/>
    <w:rsid w:val="00AB7E0A"/>
    <w:rsid w:val="00AB7E49"/>
    <w:rsid w:val="00AC0D94"/>
    <w:rsid w:val="00AC107F"/>
    <w:rsid w:val="00AC122A"/>
    <w:rsid w:val="00AC2319"/>
    <w:rsid w:val="00AC271E"/>
    <w:rsid w:val="00AC2E94"/>
    <w:rsid w:val="00AC4406"/>
    <w:rsid w:val="00AC4CEA"/>
    <w:rsid w:val="00AC5215"/>
    <w:rsid w:val="00AC54FB"/>
    <w:rsid w:val="00AC6018"/>
    <w:rsid w:val="00AC6DC0"/>
    <w:rsid w:val="00AC7530"/>
    <w:rsid w:val="00AD07F2"/>
    <w:rsid w:val="00AD124F"/>
    <w:rsid w:val="00AD1680"/>
    <w:rsid w:val="00AD2551"/>
    <w:rsid w:val="00AD4454"/>
    <w:rsid w:val="00AD44F8"/>
    <w:rsid w:val="00AD4AE6"/>
    <w:rsid w:val="00AD5480"/>
    <w:rsid w:val="00AD559F"/>
    <w:rsid w:val="00AD5922"/>
    <w:rsid w:val="00AD5AD7"/>
    <w:rsid w:val="00AD6839"/>
    <w:rsid w:val="00AD7A9D"/>
    <w:rsid w:val="00AE063D"/>
    <w:rsid w:val="00AE0680"/>
    <w:rsid w:val="00AE1564"/>
    <w:rsid w:val="00AE1796"/>
    <w:rsid w:val="00AE2322"/>
    <w:rsid w:val="00AE37B4"/>
    <w:rsid w:val="00AE3994"/>
    <w:rsid w:val="00AE3B3D"/>
    <w:rsid w:val="00AE47E3"/>
    <w:rsid w:val="00AE51FC"/>
    <w:rsid w:val="00AE6B36"/>
    <w:rsid w:val="00AE6E81"/>
    <w:rsid w:val="00AE71AE"/>
    <w:rsid w:val="00AE7A27"/>
    <w:rsid w:val="00AF048D"/>
    <w:rsid w:val="00AF15E5"/>
    <w:rsid w:val="00AF16BC"/>
    <w:rsid w:val="00AF22BE"/>
    <w:rsid w:val="00AF2363"/>
    <w:rsid w:val="00AF26B0"/>
    <w:rsid w:val="00AF26BC"/>
    <w:rsid w:val="00AF2C4C"/>
    <w:rsid w:val="00AF2E7F"/>
    <w:rsid w:val="00AF3244"/>
    <w:rsid w:val="00AF32B0"/>
    <w:rsid w:val="00AF35F0"/>
    <w:rsid w:val="00AF3A25"/>
    <w:rsid w:val="00AF3F3E"/>
    <w:rsid w:val="00AF3FDB"/>
    <w:rsid w:val="00AF4DBA"/>
    <w:rsid w:val="00AF51D2"/>
    <w:rsid w:val="00AF58ED"/>
    <w:rsid w:val="00AF590C"/>
    <w:rsid w:val="00AF5B3A"/>
    <w:rsid w:val="00AF5DBD"/>
    <w:rsid w:val="00AF5F61"/>
    <w:rsid w:val="00AF6523"/>
    <w:rsid w:val="00AF674B"/>
    <w:rsid w:val="00AF69DE"/>
    <w:rsid w:val="00AF6B22"/>
    <w:rsid w:val="00AF6B30"/>
    <w:rsid w:val="00AF7178"/>
    <w:rsid w:val="00AF753D"/>
    <w:rsid w:val="00AF78B6"/>
    <w:rsid w:val="00B0378A"/>
    <w:rsid w:val="00B03D32"/>
    <w:rsid w:val="00B04BFF"/>
    <w:rsid w:val="00B04D62"/>
    <w:rsid w:val="00B04E31"/>
    <w:rsid w:val="00B05053"/>
    <w:rsid w:val="00B05063"/>
    <w:rsid w:val="00B05A27"/>
    <w:rsid w:val="00B05FD7"/>
    <w:rsid w:val="00B069D6"/>
    <w:rsid w:val="00B06BC7"/>
    <w:rsid w:val="00B06D85"/>
    <w:rsid w:val="00B07C60"/>
    <w:rsid w:val="00B10261"/>
    <w:rsid w:val="00B1139A"/>
    <w:rsid w:val="00B12322"/>
    <w:rsid w:val="00B1295C"/>
    <w:rsid w:val="00B133B7"/>
    <w:rsid w:val="00B1341E"/>
    <w:rsid w:val="00B13F60"/>
    <w:rsid w:val="00B14200"/>
    <w:rsid w:val="00B14681"/>
    <w:rsid w:val="00B14B4E"/>
    <w:rsid w:val="00B1503D"/>
    <w:rsid w:val="00B15C33"/>
    <w:rsid w:val="00B172B0"/>
    <w:rsid w:val="00B20590"/>
    <w:rsid w:val="00B207E5"/>
    <w:rsid w:val="00B21706"/>
    <w:rsid w:val="00B217BD"/>
    <w:rsid w:val="00B22888"/>
    <w:rsid w:val="00B23413"/>
    <w:rsid w:val="00B2443D"/>
    <w:rsid w:val="00B24631"/>
    <w:rsid w:val="00B258BA"/>
    <w:rsid w:val="00B25CFC"/>
    <w:rsid w:val="00B267E8"/>
    <w:rsid w:val="00B27D6C"/>
    <w:rsid w:val="00B27EAE"/>
    <w:rsid w:val="00B30334"/>
    <w:rsid w:val="00B30637"/>
    <w:rsid w:val="00B30B0C"/>
    <w:rsid w:val="00B30EC4"/>
    <w:rsid w:val="00B310F2"/>
    <w:rsid w:val="00B3130C"/>
    <w:rsid w:val="00B3194A"/>
    <w:rsid w:val="00B31A35"/>
    <w:rsid w:val="00B32AE1"/>
    <w:rsid w:val="00B32D62"/>
    <w:rsid w:val="00B3410E"/>
    <w:rsid w:val="00B34E6D"/>
    <w:rsid w:val="00B34FAF"/>
    <w:rsid w:val="00B3530A"/>
    <w:rsid w:val="00B3550E"/>
    <w:rsid w:val="00B3644E"/>
    <w:rsid w:val="00B365CF"/>
    <w:rsid w:val="00B36F55"/>
    <w:rsid w:val="00B3769B"/>
    <w:rsid w:val="00B37894"/>
    <w:rsid w:val="00B37B49"/>
    <w:rsid w:val="00B37BC9"/>
    <w:rsid w:val="00B37D5B"/>
    <w:rsid w:val="00B4034D"/>
    <w:rsid w:val="00B40A68"/>
    <w:rsid w:val="00B40C1D"/>
    <w:rsid w:val="00B411C9"/>
    <w:rsid w:val="00B414B8"/>
    <w:rsid w:val="00B4154C"/>
    <w:rsid w:val="00B41F1E"/>
    <w:rsid w:val="00B42094"/>
    <w:rsid w:val="00B42435"/>
    <w:rsid w:val="00B42784"/>
    <w:rsid w:val="00B42807"/>
    <w:rsid w:val="00B42F54"/>
    <w:rsid w:val="00B43E1A"/>
    <w:rsid w:val="00B44982"/>
    <w:rsid w:val="00B449AE"/>
    <w:rsid w:val="00B44B09"/>
    <w:rsid w:val="00B454CD"/>
    <w:rsid w:val="00B455C4"/>
    <w:rsid w:val="00B460C8"/>
    <w:rsid w:val="00B46C65"/>
    <w:rsid w:val="00B46D63"/>
    <w:rsid w:val="00B47F68"/>
    <w:rsid w:val="00B51C7B"/>
    <w:rsid w:val="00B52044"/>
    <w:rsid w:val="00B52FCA"/>
    <w:rsid w:val="00B5348C"/>
    <w:rsid w:val="00B53CF7"/>
    <w:rsid w:val="00B54D57"/>
    <w:rsid w:val="00B5550C"/>
    <w:rsid w:val="00B55C9F"/>
    <w:rsid w:val="00B55E9D"/>
    <w:rsid w:val="00B55F9E"/>
    <w:rsid w:val="00B5614E"/>
    <w:rsid w:val="00B5619F"/>
    <w:rsid w:val="00B56D9D"/>
    <w:rsid w:val="00B5799B"/>
    <w:rsid w:val="00B60522"/>
    <w:rsid w:val="00B61C26"/>
    <w:rsid w:val="00B627D6"/>
    <w:rsid w:val="00B64269"/>
    <w:rsid w:val="00B644F5"/>
    <w:rsid w:val="00B6481A"/>
    <w:rsid w:val="00B64C62"/>
    <w:rsid w:val="00B6551A"/>
    <w:rsid w:val="00B6698E"/>
    <w:rsid w:val="00B66AB8"/>
    <w:rsid w:val="00B67184"/>
    <w:rsid w:val="00B67682"/>
    <w:rsid w:val="00B678E9"/>
    <w:rsid w:val="00B7038F"/>
    <w:rsid w:val="00B70568"/>
    <w:rsid w:val="00B70C68"/>
    <w:rsid w:val="00B7118A"/>
    <w:rsid w:val="00B72B7B"/>
    <w:rsid w:val="00B73185"/>
    <w:rsid w:val="00B74987"/>
    <w:rsid w:val="00B757C4"/>
    <w:rsid w:val="00B76518"/>
    <w:rsid w:val="00B76542"/>
    <w:rsid w:val="00B7749F"/>
    <w:rsid w:val="00B77852"/>
    <w:rsid w:val="00B8176E"/>
    <w:rsid w:val="00B82557"/>
    <w:rsid w:val="00B82BC7"/>
    <w:rsid w:val="00B830A0"/>
    <w:rsid w:val="00B853DC"/>
    <w:rsid w:val="00B85428"/>
    <w:rsid w:val="00B855B6"/>
    <w:rsid w:val="00B866ED"/>
    <w:rsid w:val="00B86BFE"/>
    <w:rsid w:val="00B86C88"/>
    <w:rsid w:val="00B86D2C"/>
    <w:rsid w:val="00B86F6B"/>
    <w:rsid w:val="00B86FCF"/>
    <w:rsid w:val="00B8772F"/>
    <w:rsid w:val="00B87DEF"/>
    <w:rsid w:val="00B90AED"/>
    <w:rsid w:val="00B90C05"/>
    <w:rsid w:val="00B9184D"/>
    <w:rsid w:val="00B92236"/>
    <w:rsid w:val="00B93430"/>
    <w:rsid w:val="00B93E15"/>
    <w:rsid w:val="00B9436A"/>
    <w:rsid w:val="00B94B97"/>
    <w:rsid w:val="00B9528F"/>
    <w:rsid w:val="00B95632"/>
    <w:rsid w:val="00B957D7"/>
    <w:rsid w:val="00B95821"/>
    <w:rsid w:val="00B95B20"/>
    <w:rsid w:val="00B9639C"/>
    <w:rsid w:val="00B97006"/>
    <w:rsid w:val="00B97F5D"/>
    <w:rsid w:val="00B97FF3"/>
    <w:rsid w:val="00BA01DE"/>
    <w:rsid w:val="00BA0748"/>
    <w:rsid w:val="00BA0D47"/>
    <w:rsid w:val="00BA1982"/>
    <w:rsid w:val="00BA206A"/>
    <w:rsid w:val="00BA2ACD"/>
    <w:rsid w:val="00BA2B05"/>
    <w:rsid w:val="00BA3C1A"/>
    <w:rsid w:val="00BA432A"/>
    <w:rsid w:val="00BA4928"/>
    <w:rsid w:val="00BA546F"/>
    <w:rsid w:val="00BA5889"/>
    <w:rsid w:val="00BA5D5A"/>
    <w:rsid w:val="00BA7A99"/>
    <w:rsid w:val="00BA7C13"/>
    <w:rsid w:val="00BA7CE1"/>
    <w:rsid w:val="00BA7D97"/>
    <w:rsid w:val="00BB0D1E"/>
    <w:rsid w:val="00BB1D7F"/>
    <w:rsid w:val="00BB211C"/>
    <w:rsid w:val="00BB2413"/>
    <w:rsid w:val="00BB2434"/>
    <w:rsid w:val="00BB2A17"/>
    <w:rsid w:val="00BB2F7D"/>
    <w:rsid w:val="00BB3E18"/>
    <w:rsid w:val="00BB4C48"/>
    <w:rsid w:val="00BB52B5"/>
    <w:rsid w:val="00BB5621"/>
    <w:rsid w:val="00BB5C9E"/>
    <w:rsid w:val="00BB6723"/>
    <w:rsid w:val="00BB6B4B"/>
    <w:rsid w:val="00BB6E8F"/>
    <w:rsid w:val="00BB76DD"/>
    <w:rsid w:val="00BB7D83"/>
    <w:rsid w:val="00BC07ED"/>
    <w:rsid w:val="00BC2131"/>
    <w:rsid w:val="00BC231B"/>
    <w:rsid w:val="00BC297E"/>
    <w:rsid w:val="00BC2D53"/>
    <w:rsid w:val="00BC36FA"/>
    <w:rsid w:val="00BC3CD9"/>
    <w:rsid w:val="00BC3D19"/>
    <w:rsid w:val="00BC4492"/>
    <w:rsid w:val="00BC6F13"/>
    <w:rsid w:val="00BD2319"/>
    <w:rsid w:val="00BD2526"/>
    <w:rsid w:val="00BD291F"/>
    <w:rsid w:val="00BD2AA9"/>
    <w:rsid w:val="00BD3491"/>
    <w:rsid w:val="00BD4C3B"/>
    <w:rsid w:val="00BD5E33"/>
    <w:rsid w:val="00BD65DE"/>
    <w:rsid w:val="00BD6A81"/>
    <w:rsid w:val="00BE01D9"/>
    <w:rsid w:val="00BE0698"/>
    <w:rsid w:val="00BE0812"/>
    <w:rsid w:val="00BE0C8B"/>
    <w:rsid w:val="00BE0DB9"/>
    <w:rsid w:val="00BE18FB"/>
    <w:rsid w:val="00BE1F7E"/>
    <w:rsid w:val="00BE281C"/>
    <w:rsid w:val="00BE2965"/>
    <w:rsid w:val="00BE2BE6"/>
    <w:rsid w:val="00BE2E36"/>
    <w:rsid w:val="00BE2F58"/>
    <w:rsid w:val="00BE30C6"/>
    <w:rsid w:val="00BE32D7"/>
    <w:rsid w:val="00BE36A7"/>
    <w:rsid w:val="00BE4FE5"/>
    <w:rsid w:val="00BE54E8"/>
    <w:rsid w:val="00BE6CB0"/>
    <w:rsid w:val="00BE7194"/>
    <w:rsid w:val="00BE799E"/>
    <w:rsid w:val="00BE7F4D"/>
    <w:rsid w:val="00BF02CD"/>
    <w:rsid w:val="00BF0AAF"/>
    <w:rsid w:val="00BF0CE7"/>
    <w:rsid w:val="00BF0E5C"/>
    <w:rsid w:val="00BF13E2"/>
    <w:rsid w:val="00BF1536"/>
    <w:rsid w:val="00BF1FB1"/>
    <w:rsid w:val="00BF2692"/>
    <w:rsid w:val="00BF288F"/>
    <w:rsid w:val="00BF28E2"/>
    <w:rsid w:val="00BF378B"/>
    <w:rsid w:val="00BF3A22"/>
    <w:rsid w:val="00BF3DBB"/>
    <w:rsid w:val="00BF466D"/>
    <w:rsid w:val="00BF4917"/>
    <w:rsid w:val="00BF55E9"/>
    <w:rsid w:val="00BF700E"/>
    <w:rsid w:val="00BF77C1"/>
    <w:rsid w:val="00BF7978"/>
    <w:rsid w:val="00BF7D66"/>
    <w:rsid w:val="00BF7DB9"/>
    <w:rsid w:val="00BF7EA0"/>
    <w:rsid w:val="00C0176D"/>
    <w:rsid w:val="00C01FA4"/>
    <w:rsid w:val="00C026D8"/>
    <w:rsid w:val="00C032AB"/>
    <w:rsid w:val="00C03693"/>
    <w:rsid w:val="00C03CA9"/>
    <w:rsid w:val="00C03D46"/>
    <w:rsid w:val="00C04108"/>
    <w:rsid w:val="00C04A54"/>
    <w:rsid w:val="00C05B3C"/>
    <w:rsid w:val="00C06BBD"/>
    <w:rsid w:val="00C07232"/>
    <w:rsid w:val="00C074FD"/>
    <w:rsid w:val="00C1016D"/>
    <w:rsid w:val="00C10A78"/>
    <w:rsid w:val="00C11A10"/>
    <w:rsid w:val="00C11F63"/>
    <w:rsid w:val="00C1200E"/>
    <w:rsid w:val="00C132FD"/>
    <w:rsid w:val="00C13493"/>
    <w:rsid w:val="00C13A50"/>
    <w:rsid w:val="00C13E29"/>
    <w:rsid w:val="00C13F5A"/>
    <w:rsid w:val="00C141D9"/>
    <w:rsid w:val="00C14319"/>
    <w:rsid w:val="00C149F0"/>
    <w:rsid w:val="00C15953"/>
    <w:rsid w:val="00C160DB"/>
    <w:rsid w:val="00C160E7"/>
    <w:rsid w:val="00C16BB5"/>
    <w:rsid w:val="00C16C07"/>
    <w:rsid w:val="00C16CEF"/>
    <w:rsid w:val="00C172EB"/>
    <w:rsid w:val="00C17465"/>
    <w:rsid w:val="00C178C4"/>
    <w:rsid w:val="00C17A73"/>
    <w:rsid w:val="00C17A83"/>
    <w:rsid w:val="00C17E9F"/>
    <w:rsid w:val="00C20AB3"/>
    <w:rsid w:val="00C20E05"/>
    <w:rsid w:val="00C211B3"/>
    <w:rsid w:val="00C2253A"/>
    <w:rsid w:val="00C2289E"/>
    <w:rsid w:val="00C22A07"/>
    <w:rsid w:val="00C23607"/>
    <w:rsid w:val="00C2506B"/>
    <w:rsid w:val="00C250BA"/>
    <w:rsid w:val="00C25124"/>
    <w:rsid w:val="00C25587"/>
    <w:rsid w:val="00C259A6"/>
    <w:rsid w:val="00C26144"/>
    <w:rsid w:val="00C26433"/>
    <w:rsid w:val="00C267F0"/>
    <w:rsid w:val="00C26FE2"/>
    <w:rsid w:val="00C270B9"/>
    <w:rsid w:val="00C275F9"/>
    <w:rsid w:val="00C27D4B"/>
    <w:rsid w:val="00C27D62"/>
    <w:rsid w:val="00C301EA"/>
    <w:rsid w:val="00C30DA1"/>
    <w:rsid w:val="00C31A15"/>
    <w:rsid w:val="00C31E40"/>
    <w:rsid w:val="00C31F09"/>
    <w:rsid w:val="00C31F7F"/>
    <w:rsid w:val="00C31FB3"/>
    <w:rsid w:val="00C32642"/>
    <w:rsid w:val="00C32996"/>
    <w:rsid w:val="00C32C9E"/>
    <w:rsid w:val="00C33E2F"/>
    <w:rsid w:val="00C34946"/>
    <w:rsid w:val="00C351B9"/>
    <w:rsid w:val="00C35214"/>
    <w:rsid w:val="00C35363"/>
    <w:rsid w:val="00C35468"/>
    <w:rsid w:val="00C357ED"/>
    <w:rsid w:val="00C35C98"/>
    <w:rsid w:val="00C360C9"/>
    <w:rsid w:val="00C3660F"/>
    <w:rsid w:val="00C3689D"/>
    <w:rsid w:val="00C36CB1"/>
    <w:rsid w:val="00C3712C"/>
    <w:rsid w:val="00C37361"/>
    <w:rsid w:val="00C37F94"/>
    <w:rsid w:val="00C40F72"/>
    <w:rsid w:val="00C416F1"/>
    <w:rsid w:val="00C423B8"/>
    <w:rsid w:val="00C4280B"/>
    <w:rsid w:val="00C42E2F"/>
    <w:rsid w:val="00C44068"/>
    <w:rsid w:val="00C4414A"/>
    <w:rsid w:val="00C44539"/>
    <w:rsid w:val="00C44DF2"/>
    <w:rsid w:val="00C44F40"/>
    <w:rsid w:val="00C44F6E"/>
    <w:rsid w:val="00C463F4"/>
    <w:rsid w:val="00C46E23"/>
    <w:rsid w:val="00C47272"/>
    <w:rsid w:val="00C4752D"/>
    <w:rsid w:val="00C47D66"/>
    <w:rsid w:val="00C50383"/>
    <w:rsid w:val="00C503AB"/>
    <w:rsid w:val="00C50FCA"/>
    <w:rsid w:val="00C51233"/>
    <w:rsid w:val="00C514AA"/>
    <w:rsid w:val="00C52548"/>
    <w:rsid w:val="00C52689"/>
    <w:rsid w:val="00C52EBA"/>
    <w:rsid w:val="00C54164"/>
    <w:rsid w:val="00C5503B"/>
    <w:rsid w:val="00C55117"/>
    <w:rsid w:val="00C55368"/>
    <w:rsid w:val="00C55638"/>
    <w:rsid w:val="00C55CF9"/>
    <w:rsid w:val="00C56F9B"/>
    <w:rsid w:val="00C577D4"/>
    <w:rsid w:val="00C60335"/>
    <w:rsid w:val="00C618B5"/>
    <w:rsid w:val="00C6190F"/>
    <w:rsid w:val="00C62731"/>
    <w:rsid w:val="00C62A0F"/>
    <w:rsid w:val="00C6334B"/>
    <w:rsid w:val="00C633FA"/>
    <w:rsid w:val="00C64D6A"/>
    <w:rsid w:val="00C64D93"/>
    <w:rsid w:val="00C64DD0"/>
    <w:rsid w:val="00C65863"/>
    <w:rsid w:val="00C65AA2"/>
    <w:rsid w:val="00C66244"/>
    <w:rsid w:val="00C66712"/>
    <w:rsid w:val="00C673A6"/>
    <w:rsid w:val="00C675F0"/>
    <w:rsid w:val="00C67A13"/>
    <w:rsid w:val="00C67D90"/>
    <w:rsid w:val="00C71625"/>
    <w:rsid w:val="00C7176C"/>
    <w:rsid w:val="00C720F6"/>
    <w:rsid w:val="00C728C6"/>
    <w:rsid w:val="00C7367F"/>
    <w:rsid w:val="00C73DBC"/>
    <w:rsid w:val="00C7418B"/>
    <w:rsid w:val="00C74892"/>
    <w:rsid w:val="00C74F6A"/>
    <w:rsid w:val="00C75EF7"/>
    <w:rsid w:val="00C76043"/>
    <w:rsid w:val="00C760BD"/>
    <w:rsid w:val="00C7620C"/>
    <w:rsid w:val="00C762BC"/>
    <w:rsid w:val="00C776A4"/>
    <w:rsid w:val="00C80889"/>
    <w:rsid w:val="00C81025"/>
    <w:rsid w:val="00C818B6"/>
    <w:rsid w:val="00C81B9A"/>
    <w:rsid w:val="00C82FB5"/>
    <w:rsid w:val="00C83865"/>
    <w:rsid w:val="00C83ECF"/>
    <w:rsid w:val="00C846B3"/>
    <w:rsid w:val="00C85364"/>
    <w:rsid w:val="00C85BC7"/>
    <w:rsid w:val="00C86910"/>
    <w:rsid w:val="00C8694E"/>
    <w:rsid w:val="00C86979"/>
    <w:rsid w:val="00C87D97"/>
    <w:rsid w:val="00C87F51"/>
    <w:rsid w:val="00C9053A"/>
    <w:rsid w:val="00C907F8"/>
    <w:rsid w:val="00C90E9F"/>
    <w:rsid w:val="00C91130"/>
    <w:rsid w:val="00C91B0D"/>
    <w:rsid w:val="00C9220F"/>
    <w:rsid w:val="00C92472"/>
    <w:rsid w:val="00C92B78"/>
    <w:rsid w:val="00C92BF6"/>
    <w:rsid w:val="00C9317D"/>
    <w:rsid w:val="00C93D96"/>
    <w:rsid w:val="00C93E0E"/>
    <w:rsid w:val="00C94A82"/>
    <w:rsid w:val="00C95119"/>
    <w:rsid w:val="00C9617B"/>
    <w:rsid w:val="00C9695E"/>
    <w:rsid w:val="00C96CD6"/>
    <w:rsid w:val="00C97071"/>
    <w:rsid w:val="00C97C1F"/>
    <w:rsid w:val="00CA0F6B"/>
    <w:rsid w:val="00CA1AEF"/>
    <w:rsid w:val="00CA2856"/>
    <w:rsid w:val="00CA2E5B"/>
    <w:rsid w:val="00CA3627"/>
    <w:rsid w:val="00CA3C4B"/>
    <w:rsid w:val="00CA4051"/>
    <w:rsid w:val="00CA57AC"/>
    <w:rsid w:val="00CA5E80"/>
    <w:rsid w:val="00CA6881"/>
    <w:rsid w:val="00CA697E"/>
    <w:rsid w:val="00CA6A65"/>
    <w:rsid w:val="00CA78A7"/>
    <w:rsid w:val="00CA7DED"/>
    <w:rsid w:val="00CA7E91"/>
    <w:rsid w:val="00CB091D"/>
    <w:rsid w:val="00CB1C7B"/>
    <w:rsid w:val="00CB25E2"/>
    <w:rsid w:val="00CB2709"/>
    <w:rsid w:val="00CB3693"/>
    <w:rsid w:val="00CB385D"/>
    <w:rsid w:val="00CB3BB3"/>
    <w:rsid w:val="00CB3D4A"/>
    <w:rsid w:val="00CB497E"/>
    <w:rsid w:val="00CB4C85"/>
    <w:rsid w:val="00CB5238"/>
    <w:rsid w:val="00CB5309"/>
    <w:rsid w:val="00CB6634"/>
    <w:rsid w:val="00CB66EF"/>
    <w:rsid w:val="00CB6F17"/>
    <w:rsid w:val="00CB6FD1"/>
    <w:rsid w:val="00CC015A"/>
    <w:rsid w:val="00CC01F5"/>
    <w:rsid w:val="00CC05E2"/>
    <w:rsid w:val="00CC06B8"/>
    <w:rsid w:val="00CC06C4"/>
    <w:rsid w:val="00CC0F33"/>
    <w:rsid w:val="00CC11BD"/>
    <w:rsid w:val="00CC1646"/>
    <w:rsid w:val="00CC2A85"/>
    <w:rsid w:val="00CC2F70"/>
    <w:rsid w:val="00CC3A1B"/>
    <w:rsid w:val="00CC41DC"/>
    <w:rsid w:val="00CC4C7A"/>
    <w:rsid w:val="00CC5B98"/>
    <w:rsid w:val="00CC65AB"/>
    <w:rsid w:val="00CC69A9"/>
    <w:rsid w:val="00CC6F4C"/>
    <w:rsid w:val="00CC76AB"/>
    <w:rsid w:val="00CC7A37"/>
    <w:rsid w:val="00CD0026"/>
    <w:rsid w:val="00CD007C"/>
    <w:rsid w:val="00CD059A"/>
    <w:rsid w:val="00CD07C5"/>
    <w:rsid w:val="00CD0F48"/>
    <w:rsid w:val="00CD192B"/>
    <w:rsid w:val="00CD19E0"/>
    <w:rsid w:val="00CD1EA3"/>
    <w:rsid w:val="00CD2091"/>
    <w:rsid w:val="00CD2ABB"/>
    <w:rsid w:val="00CD2F59"/>
    <w:rsid w:val="00CD3C4B"/>
    <w:rsid w:val="00CD453F"/>
    <w:rsid w:val="00CD4578"/>
    <w:rsid w:val="00CD4D29"/>
    <w:rsid w:val="00CD5367"/>
    <w:rsid w:val="00CD62B4"/>
    <w:rsid w:val="00CD654A"/>
    <w:rsid w:val="00CD67EE"/>
    <w:rsid w:val="00CE005A"/>
    <w:rsid w:val="00CE0FA7"/>
    <w:rsid w:val="00CE1E96"/>
    <w:rsid w:val="00CE2451"/>
    <w:rsid w:val="00CE25AC"/>
    <w:rsid w:val="00CE2D45"/>
    <w:rsid w:val="00CE3738"/>
    <w:rsid w:val="00CE463A"/>
    <w:rsid w:val="00CE46ED"/>
    <w:rsid w:val="00CE4729"/>
    <w:rsid w:val="00CE522B"/>
    <w:rsid w:val="00CE653D"/>
    <w:rsid w:val="00CE72F8"/>
    <w:rsid w:val="00CE7739"/>
    <w:rsid w:val="00CE7967"/>
    <w:rsid w:val="00CE7ADC"/>
    <w:rsid w:val="00CE7B04"/>
    <w:rsid w:val="00CE7F49"/>
    <w:rsid w:val="00CF0177"/>
    <w:rsid w:val="00CF0FC8"/>
    <w:rsid w:val="00CF17FD"/>
    <w:rsid w:val="00CF2353"/>
    <w:rsid w:val="00CF44A1"/>
    <w:rsid w:val="00CF477B"/>
    <w:rsid w:val="00CF4904"/>
    <w:rsid w:val="00CF4D85"/>
    <w:rsid w:val="00CF5546"/>
    <w:rsid w:val="00CF596C"/>
    <w:rsid w:val="00CF597E"/>
    <w:rsid w:val="00CF5B8C"/>
    <w:rsid w:val="00CF5DBB"/>
    <w:rsid w:val="00CF619E"/>
    <w:rsid w:val="00CF7585"/>
    <w:rsid w:val="00CF7A1D"/>
    <w:rsid w:val="00CF7BB9"/>
    <w:rsid w:val="00D002D5"/>
    <w:rsid w:val="00D003DF"/>
    <w:rsid w:val="00D0196E"/>
    <w:rsid w:val="00D01BDB"/>
    <w:rsid w:val="00D01FD1"/>
    <w:rsid w:val="00D0207D"/>
    <w:rsid w:val="00D0213E"/>
    <w:rsid w:val="00D02225"/>
    <w:rsid w:val="00D02FBB"/>
    <w:rsid w:val="00D04794"/>
    <w:rsid w:val="00D04D77"/>
    <w:rsid w:val="00D052DD"/>
    <w:rsid w:val="00D06043"/>
    <w:rsid w:val="00D06511"/>
    <w:rsid w:val="00D0661E"/>
    <w:rsid w:val="00D07510"/>
    <w:rsid w:val="00D07718"/>
    <w:rsid w:val="00D1028A"/>
    <w:rsid w:val="00D10827"/>
    <w:rsid w:val="00D10A07"/>
    <w:rsid w:val="00D10FAE"/>
    <w:rsid w:val="00D11028"/>
    <w:rsid w:val="00D11270"/>
    <w:rsid w:val="00D11AD4"/>
    <w:rsid w:val="00D12AFD"/>
    <w:rsid w:val="00D12C5A"/>
    <w:rsid w:val="00D13192"/>
    <w:rsid w:val="00D1345B"/>
    <w:rsid w:val="00D137C3"/>
    <w:rsid w:val="00D13C9F"/>
    <w:rsid w:val="00D14CA3"/>
    <w:rsid w:val="00D15973"/>
    <w:rsid w:val="00D160C0"/>
    <w:rsid w:val="00D160E4"/>
    <w:rsid w:val="00D1616D"/>
    <w:rsid w:val="00D16240"/>
    <w:rsid w:val="00D16372"/>
    <w:rsid w:val="00D17881"/>
    <w:rsid w:val="00D20EF8"/>
    <w:rsid w:val="00D214AD"/>
    <w:rsid w:val="00D2193A"/>
    <w:rsid w:val="00D21E2D"/>
    <w:rsid w:val="00D229C8"/>
    <w:rsid w:val="00D22D13"/>
    <w:rsid w:val="00D2354C"/>
    <w:rsid w:val="00D238D2"/>
    <w:rsid w:val="00D23E49"/>
    <w:rsid w:val="00D242C5"/>
    <w:rsid w:val="00D24D30"/>
    <w:rsid w:val="00D25E54"/>
    <w:rsid w:val="00D267AC"/>
    <w:rsid w:val="00D27443"/>
    <w:rsid w:val="00D27B04"/>
    <w:rsid w:val="00D27C90"/>
    <w:rsid w:val="00D306F3"/>
    <w:rsid w:val="00D31328"/>
    <w:rsid w:val="00D32379"/>
    <w:rsid w:val="00D3336F"/>
    <w:rsid w:val="00D337EB"/>
    <w:rsid w:val="00D34712"/>
    <w:rsid w:val="00D358C1"/>
    <w:rsid w:val="00D35D4A"/>
    <w:rsid w:val="00D37176"/>
    <w:rsid w:val="00D379AE"/>
    <w:rsid w:val="00D400EC"/>
    <w:rsid w:val="00D4033C"/>
    <w:rsid w:val="00D41799"/>
    <w:rsid w:val="00D41B18"/>
    <w:rsid w:val="00D43523"/>
    <w:rsid w:val="00D436BD"/>
    <w:rsid w:val="00D43F36"/>
    <w:rsid w:val="00D44492"/>
    <w:rsid w:val="00D451AC"/>
    <w:rsid w:val="00D452F8"/>
    <w:rsid w:val="00D45E32"/>
    <w:rsid w:val="00D46FF5"/>
    <w:rsid w:val="00D4708C"/>
    <w:rsid w:val="00D470A4"/>
    <w:rsid w:val="00D471AA"/>
    <w:rsid w:val="00D50260"/>
    <w:rsid w:val="00D52554"/>
    <w:rsid w:val="00D52D1A"/>
    <w:rsid w:val="00D52F26"/>
    <w:rsid w:val="00D532C2"/>
    <w:rsid w:val="00D5348B"/>
    <w:rsid w:val="00D53660"/>
    <w:rsid w:val="00D537B1"/>
    <w:rsid w:val="00D54B5D"/>
    <w:rsid w:val="00D54CD4"/>
    <w:rsid w:val="00D54FB2"/>
    <w:rsid w:val="00D55364"/>
    <w:rsid w:val="00D568A3"/>
    <w:rsid w:val="00D5751C"/>
    <w:rsid w:val="00D57949"/>
    <w:rsid w:val="00D605A0"/>
    <w:rsid w:val="00D617BF"/>
    <w:rsid w:val="00D620C3"/>
    <w:rsid w:val="00D6295C"/>
    <w:rsid w:val="00D65C70"/>
    <w:rsid w:val="00D660FA"/>
    <w:rsid w:val="00D66B8C"/>
    <w:rsid w:val="00D6775D"/>
    <w:rsid w:val="00D67ABA"/>
    <w:rsid w:val="00D67B8A"/>
    <w:rsid w:val="00D703B5"/>
    <w:rsid w:val="00D70AE0"/>
    <w:rsid w:val="00D70ED7"/>
    <w:rsid w:val="00D71143"/>
    <w:rsid w:val="00D71894"/>
    <w:rsid w:val="00D718D6"/>
    <w:rsid w:val="00D71C74"/>
    <w:rsid w:val="00D731E7"/>
    <w:rsid w:val="00D743D2"/>
    <w:rsid w:val="00D743ED"/>
    <w:rsid w:val="00D74DCD"/>
    <w:rsid w:val="00D74FE5"/>
    <w:rsid w:val="00D75AC2"/>
    <w:rsid w:val="00D75DB3"/>
    <w:rsid w:val="00D76A4A"/>
    <w:rsid w:val="00D77632"/>
    <w:rsid w:val="00D77B89"/>
    <w:rsid w:val="00D77B90"/>
    <w:rsid w:val="00D800B9"/>
    <w:rsid w:val="00D80A72"/>
    <w:rsid w:val="00D80E23"/>
    <w:rsid w:val="00D812BB"/>
    <w:rsid w:val="00D81F36"/>
    <w:rsid w:val="00D8201F"/>
    <w:rsid w:val="00D82164"/>
    <w:rsid w:val="00D825BE"/>
    <w:rsid w:val="00D84477"/>
    <w:rsid w:val="00D84ECE"/>
    <w:rsid w:val="00D85A27"/>
    <w:rsid w:val="00D865C1"/>
    <w:rsid w:val="00D876C2"/>
    <w:rsid w:val="00D87EAE"/>
    <w:rsid w:val="00D90350"/>
    <w:rsid w:val="00D9150B"/>
    <w:rsid w:val="00D91616"/>
    <w:rsid w:val="00D9191B"/>
    <w:rsid w:val="00D91A72"/>
    <w:rsid w:val="00D92050"/>
    <w:rsid w:val="00D928E7"/>
    <w:rsid w:val="00D93433"/>
    <w:rsid w:val="00D93788"/>
    <w:rsid w:val="00D93AA7"/>
    <w:rsid w:val="00D93AE8"/>
    <w:rsid w:val="00D93D16"/>
    <w:rsid w:val="00D94178"/>
    <w:rsid w:val="00D94888"/>
    <w:rsid w:val="00D95270"/>
    <w:rsid w:val="00D954F1"/>
    <w:rsid w:val="00D96689"/>
    <w:rsid w:val="00D96698"/>
    <w:rsid w:val="00D9693A"/>
    <w:rsid w:val="00D96A13"/>
    <w:rsid w:val="00D9790A"/>
    <w:rsid w:val="00D979CF"/>
    <w:rsid w:val="00DA119F"/>
    <w:rsid w:val="00DA148C"/>
    <w:rsid w:val="00DA1D49"/>
    <w:rsid w:val="00DA2A48"/>
    <w:rsid w:val="00DA2A77"/>
    <w:rsid w:val="00DA31E6"/>
    <w:rsid w:val="00DA36DF"/>
    <w:rsid w:val="00DA3D17"/>
    <w:rsid w:val="00DA5B13"/>
    <w:rsid w:val="00DA6376"/>
    <w:rsid w:val="00DA6948"/>
    <w:rsid w:val="00DA6DBF"/>
    <w:rsid w:val="00DA7C9E"/>
    <w:rsid w:val="00DB049C"/>
    <w:rsid w:val="00DB088B"/>
    <w:rsid w:val="00DB0BF0"/>
    <w:rsid w:val="00DB1642"/>
    <w:rsid w:val="00DB1961"/>
    <w:rsid w:val="00DB353E"/>
    <w:rsid w:val="00DB3589"/>
    <w:rsid w:val="00DB39A3"/>
    <w:rsid w:val="00DB39AB"/>
    <w:rsid w:val="00DB518D"/>
    <w:rsid w:val="00DB5DB9"/>
    <w:rsid w:val="00DB7C84"/>
    <w:rsid w:val="00DC03F7"/>
    <w:rsid w:val="00DC0C20"/>
    <w:rsid w:val="00DC163E"/>
    <w:rsid w:val="00DC1704"/>
    <w:rsid w:val="00DC191E"/>
    <w:rsid w:val="00DC1B8B"/>
    <w:rsid w:val="00DC257F"/>
    <w:rsid w:val="00DC2AC3"/>
    <w:rsid w:val="00DC3607"/>
    <w:rsid w:val="00DC3B0D"/>
    <w:rsid w:val="00DC3DF3"/>
    <w:rsid w:val="00DC4A96"/>
    <w:rsid w:val="00DC4EC3"/>
    <w:rsid w:val="00DC580B"/>
    <w:rsid w:val="00DC5E62"/>
    <w:rsid w:val="00DC624D"/>
    <w:rsid w:val="00DC6F68"/>
    <w:rsid w:val="00DD0202"/>
    <w:rsid w:val="00DD1B03"/>
    <w:rsid w:val="00DD258F"/>
    <w:rsid w:val="00DD2813"/>
    <w:rsid w:val="00DD3442"/>
    <w:rsid w:val="00DD3892"/>
    <w:rsid w:val="00DD38A8"/>
    <w:rsid w:val="00DD45ED"/>
    <w:rsid w:val="00DD4BDC"/>
    <w:rsid w:val="00DD4F13"/>
    <w:rsid w:val="00DD56F1"/>
    <w:rsid w:val="00DD65AE"/>
    <w:rsid w:val="00DD759E"/>
    <w:rsid w:val="00DD7628"/>
    <w:rsid w:val="00DD77D1"/>
    <w:rsid w:val="00DD7EF0"/>
    <w:rsid w:val="00DE01A7"/>
    <w:rsid w:val="00DE14BD"/>
    <w:rsid w:val="00DE1572"/>
    <w:rsid w:val="00DE19A8"/>
    <w:rsid w:val="00DE2F05"/>
    <w:rsid w:val="00DE31A6"/>
    <w:rsid w:val="00DE3374"/>
    <w:rsid w:val="00DE357C"/>
    <w:rsid w:val="00DE434A"/>
    <w:rsid w:val="00DE50F3"/>
    <w:rsid w:val="00DE568A"/>
    <w:rsid w:val="00DE5BB7"/>
    <w:rsid w:val="00DE6467"/>
    <w:rsid w:val="00DE65CA"/>
    <w:rsid w:val="00DE6FC0"/>
    <w:rsid w:val="00DE71A6"/>
    <w:rsid w:val="00DE7AFA"/>
    <w:rsid w:val="00DF0515"/>
    <w:rsid w:val="00DF0977"/>
    <w:rsid w:val="00DF0D03"/>
    <w:rsid w:val="00DF1681"/>
    <w:rsid w:val="00DF297F"/>
    <w:rsid w:val="00DF29F7"/>
    <w:rsid w:val="00DF2A96"/>
    <w:rsid w:val="00DF2BE9"/>
    <w:rsid w:val="00DF3533"/>
    <w:rsid w:val="00DF3599"/>
    <w:rsid w:val="00DF3AF1"/>
    <w:rsid w:val="00DF3BAF"/>
    <w:rsid w:val="00DF3BDD"/>
    <w:rsid w:val="00DF3F2E"/>
    <w:rsid w:val="00DF3F6E"/>
    <w:rsid w:val="00DF4553"/>
    <w:rsid w:val="00DF5442"/>
    <w:rsid w:val="00DF5915"/>
    <w:rsid w:val="00DF6AA4"/>
    <w:rsid w:val="00DF6AA6"/>
    <w:rsid w:val="00DF6FF6"/>
    <w:rsid w:val="00E00141"/>
    <w:rsid w:val="00E001EC"/>
    <w:rsid w:val="00E00599"/>
    <w:rsid w:val="00E00751"/>
    <w:rsid w:val="00E00DBC"/>
    <w:rsid w:val="00E01227"/>
    <w:rsid w:val="00E014DD"/>
    <w:rsid w:val="00E0158B"/>
    <w:rsid w:val="00E01619"/>
    <w:rsid w:val="00E016F4"/>
    <w:rsid w:val="00E0192F"/>
    <w:rsid w:val="00E019E6"/>
    <w:rsid w:val="00E02BB4"/>
    <w:rsid w:val="00E03DC8"/>
    <w:rsid w:val="00E03DE2"/>
    <w:rsid w:val="00E0471B"/>
    <w:rsid w:val="00E050DF"/>
    <w:rsid w:val="00E057B9"/>
    <w:rsid w:val="00E06A07"/>
    <w:rsid w:val="00E072DD"/>
    <w:rsid w:val="00E0737E"/>
    <w:rsid w:val="00E073D0"/>
    <w:rsid w:val="00E079F1"/>
    <w:rsid w:val="00E07A9E"/>
    <w:rsid w:val="00E07D6F"/>
    <w:rsid w:val="00E1004D"/>
    <w:rsid w:val="00E10124"/>
    <w:rsid w:val="00E11713"/>
    <w:rsid w:val="00E119E7"/>
    <w:rsid w:val="00E12382"/>
    <w:rsid w:val="00E123F2"/>
    <w:rsid w:val="00E12966"/>
    <w:rsid w:val="00E12B26"/>
    <w:rsid w:val="00E12E68"/>
    <w:rsid w:val="00E12F76"/>
    <w:rsid w:val="00E13064"/>
    <w:rsid w:val="00E13213"/>
    <w:rsid w:val="00E13718"/>
    <w:rsid w:val="00E1435B"/>
    <w:rsid w:val="00E146F0"/>
    <w:rsid w:val="00E15691"/>
    <w:rsid w:val="00E15692"/>
    <w:rsid w:val="00E159AF"/>
    <w:rsid w:val="00E16248"/>
    <w:rsid w:val="00E16AF6"/>
    <w:rsid w:val="00E16D47"/>
    <w:rsid w:val="00E20E25"/>
    <w:rsid w:val="00E217C4"/>
    <w:rsid w:val="00E21C4F"/>
    <w:rsid w:val="00E21F01"/>
    <w:rsid w:val="00E22E09"/>
    <w:rsid w:val="00E23009"/>
    <w:rsid w:val="00E23820"/>
    <w:rsid w:val="00E23CAD"/>
    <w:rsid w:val="00E24193"/>
    <w:rsid w:val="00E24B3E"/>
    <w:rsid w:val="00E2543C"/>
    <w:rsid w:val="00E25AB6"/>
    <w:rsid w:val="00E25C69"/>
    <w:rsid w:val="00E26FA4"/>
    <w:rsid w:val="00E271F1"/>
    <w:rsid w:val="00E27CB6"/>
    <w:rsid w:val="00E30759"/>
    <w:rsid w:val="00E30BDA"/>
    <w:rsid w:val="00E3135A"/>
    <w:rsid w:val="00E313A6"/>
    <w:rsid w:val="00E33CD8"/>
    <w:rsid w:val="00E34DD8"/>
    <w:rsid w:val="00E360FF"/>
    <w:rsid w:val="00E37192"/>
    <w:rsid w:val="00E37AC6"/>
    <w:rsid w:val="00E37BEC"/>
    <w:rsid w:val="00E37EA1"/>
    <w:rsid w:val="00E4060D"/>
    <w:rsid w:val="00E40780"/>
    <w:rsid w:val="00E416B6"/>
    <w:rsid w:val="00E42004"/>
    <w:rsid w:val="00E42D91"/>
    <w:rsid w:val="00E43245"/>
    <w:rsid w:val="00E43B5F"/>
    <w:rsid w:val="00E43C74"/>
    <w:rsid w:val="00E43C90"/>
    <w:rsid w:val="00E43D93"/>
    <w:rsid w:val="00E443DC"/>
    <w:rsid w:val="00E448D0"/>
    <w:rsid w:val="00E45754"/>
    <w:rsid w:val="00E45A40"/>
    <w:rsid w:val="00E45CEC"/>
    <w:rsid w:val="00E462B3"/>
    <w:rsid w:val="00E473D9"/>
    <w:rsid w:val="00E508B1"/>
    <w:rsid w:val="00E51458"/>
    <w:rsid w:val="00E52E61"/>
    <w:rsid w:val="00E52EE4"/>
    <w:rsid w:val="00E53124"/>
    <w:rsid w:val="00E53B1A"/>
    <w:rsid w:val="00E5419E"/>
    <w:rsid w:val="00E54946"/>
    <w:rsid w:val="00E549B2"/>
    <w:rsid w:val="00E555CB"/>
    <w:rsid w:val="00E56C1A"/>
    <w:rsid w:val="00E57210"/>
    <w:rsid w:val="00E57E5F"/>
    <w:rsid w:val="00E57FFB"/>
    <w:rsid w:val="00E6037E"/>
    <w:rsid w:val="00E611FE"/>
    <w:rsid w:val="00E6186F"/>
    <w:rsid w:val="00E61C3D"/>
    <w:rsid w:val="00E62156"/>
    <w:rsid w:val="00E62E3E"/>
    <w:rsid w:val="00E631E9"/>
    <w:rsid w:val="00E6357A"/>
    <w:rsid w:val="00E63AFC"/>
    <w:rsid w:val="00E63B3A"/>
    <w:rsid w:val="00E63BBD"/>
    <w:rsid w:val="00E63CA3"/>
    <w:rsid w:val="00E64591"/>
    <w:rsid w:val="00E652A3"/>
    <w:rsid w:val="00E653C1"/>
    <w:rsid w:val="00E664A9"/>
    <w:rsid w:val="00E66ED4"/>
    <w:rsid w:val="00E678A0"/>
    <w:rsid w:val="00E707B2"/>
    <w:rsid w:val="00E70E21"/>
    <w:rsid w:val="00E711DD"/>
    <w:rsid w:val="00E7195F"/>
    <w:rsid w:val="00E71DC5"/>
    <w:rsid w:val="00E731D8"/>
    <w:rsid w:val="00E73239"/>
    <w:rsid w:val="00E74BA5"/>
    <w:rsid w:val="00E7650D"/>
    <w:rsid w:val="00E76A3C"/>
    <w:rsid w:val="00E76FCD"/>
    <w:rsid w:val="00E7791F"/>
    <w:rsid w:val="00E77F5B"/>
    <w:rsid w:val="00E80314"/>
    <w:rsid w:val="00E80877"/>
    <w:rsid w:val="00E8169B"/>
    <w:rsid w:val="00E8176E"/>
    <w:rsid w:val="00E819E5"/>
    <w:rsid w:val="00E8297A"/>
    <w:rsid w:val="00E82AEF"/>
    <w:rsid w:val="00E8340C"/>
    <w:rsid w:val="00E83611"/>
    <w:rsid w:val="00E8406C"/>
    <w:rsid w:val="00E84332"/>
    <w:rsid w:val="00E8474F"/>
    <w:rsid w:val="00E84E4D"/>
    <w:rsid w:val="00E85BD6"/>
    <w:rsid w:val="00E85F4C"/>
    <w:rsid w:val="00E8610C"/>
    <w:rsid w:val="00E86265"/>
    <w:rsid w:val="00E867E8"/>
    <w:rsid w:val="00E87219"/>
    <w:rsid w:val="00E92647"/>
    <w:rsid w:val="00E92769"/>
    <w:rsid w:val="00E92F78"/>
    <w:rsid w:val="00E931F0"/>
    <w:rsid w:val="00E935C7"/>
    <w:rsid w:val="00E94444"/>
    <w:rsid w:val="00E94655"/>
    <w:rsid w:val="00E9577E"/>
    <w:rsid w:val="00E9632D"/>
    <w:rsid w:val="00E9701B"/>
    <w:rsid w:val="00E97283"/>
    <w:rsid w:val="00E97493"/>
    <w:rsid w:val="00E97EAD"/>
    <w:rsid w:val="00EA035B"/>
    <w:rsid w:val="00EA05F9"/>
    <w:rsid w:val="00EA0E27"/>
    <w:rsid w:val="00EA1CD4"/>
    <w:rsid w:val="00EA2120"/>
    <w:rsid w:val="00EA2342"/>
    <w:rsid w:val="00EA2552"/>
    <w:rsid w:val="00EA373C"/>
    <w:rsid w:val="00EA3882"/>
    <w:rsid w:val="00EA3AF1"/>
    <w:rsid w:val="00EA3F88"/>
    <w:rsid w:val="00EA49D5"/>
    <w:rsid w:val="00EA4F80"/>
    <w:rsid w:val="00EA536E"/>
    <w:rsid w:val="00EA5544"/>
    <w:rsid w:val="00EA56F9"/>
    <w:rsid w:val="00EA58A4"/>
    <w:rsid w:val="00EA5BA9"/>
    <w:rsid w:val="00EA6302"/>
    <w:rsid w:val="00EA73DC"/>
    <w:rsid w:val="00EB07A3"/>
    <w:rsid w:val="00EB1206"/>
    <w:rsid w:val="00EB2199"/>
    <w:rsid w:val="00EB2AB0"/>
    <w:rsid w:val="00EB31E0"/>
    <w:rsid w:val="00EB4905"/>
    <w:rsid w:val="00EB4FF3"/>
    <w:rsid w:val="00EB5A3B"/>
    <w:rsid w:val="00EB5F89"/>
    <w:rsid w:val="00EB6CDF"/>
    <w:rsid w:val="00EB6FF4"/>
    <w:rsid w:val="00EB7F2C"/>
    <w:rsid w:val="00EC0095"/>
    <w:rsid w:val="00EC0615"/>
    <w:rsid w:val="00EC124F"/>
    <w:rsid w:val="00EC144C"/>
    <w:rsid w:val="00EC1A24"/>
    <w:rsid w:val="00EC1E47"/>
    <w:rsid w:val="00EC2154"/>
    <w:rsid w:val="00EC2C98"/>
    <w:rsid w:val="00EC2EA9"/>
    <w:rsid w:val="00EC2EC1"/>
    <w:rsid w:val="00EC31A9"/>
    <w:rsid w:val="00EC31EF"/>
    <w:rsid w:val="00EC3343"/>
    <w:rsid w:val="00EC35F9"/>
    <w:rsid w:val="00EC3707"/>
    <w:rsid w:val="00EC3FE9"/>
    <w:rsid w:val="00EC3FF2"/>
    <w:rsid w:val="00EC41A3"/>
    <w:rsid w:val="00EC421A"/>
    <w:rsid w:val="00EC4ED9"/>
    <w:rsid w:val="00EC533B"/>
    <w:rsid w:val="00EC57EB"/>
    <w:rsid w:val="00EC5B05"/>
    <w:rsid w:val="00EC655D"/>
    <w:rsid w:val="00EC67AC"/>
    <w:rsid w:val="00EC7217"/>
    <w:rsid w:val="00EC7BBB"/>
    <w:rsid w:val="00ED01DF"/>
    <w:rsid w:val="00ED086A"/>
    <w:rsid w:val="00ED0CAD"/>
    <w:rsid w:val="00ED0D6C"/>
    <w:rsid w:val="00ED13FD"/>
    <w:rsid w:val="00ED1750"/>
    <w:rsid w:val="00ED1CF2"/>
    <w:rsid w:val="00ED26FA"/>
    <w:rsid w:val="00ED2F26"/>
    <w:rsid w:val="00ED4495"/>
    <w:rsid w:val="00ED5837"/>
    <w:rsid w:val="00ED58EC"/>
    <w:rsid w:val="00ED5A44"/>
    <w:rsid w:val="00ED5C1A"/>
    <w:rsid w:val="00ED6115"/>
    <w:rsid w:val="00ED637D"/>
    <w:rsid w:val="00ED6B43"/>
    <w:rsid w:val="00ED6E37"/>
    <w:rsid w:val="00ED776D"/>
    <w:rsid w:val="00ED777A"/>
    <w:rsid w:val="00EE0677"/>
    <w:rsid w:val="00EE1251"/>
    <w:rsid w:val="00EE20D6"/>
    <w:rsid w:val="00EE21D6"/>
    <w:rsid w:val="00EE296C"/>
    <w:rsid w:val="00EE318F"/>
    <w:rsid w:val="00EE35FD"/>
    <w:rsid w:val="00EE3DA6"/>
    <w:rsid w:val="00EE47AB"/>
    <w:rsid w:val="00EE4C86"/>
    <w:rsid w:val="00EE4E1F"/>
    <w:rsid w:val="00EE518B"/>
    <w:rsid w:val="00EE5280"/>
    <w:rsid w:val="00EE53E4"/>
    <w:rsid w:val="00EE5AD3"/>
    <w:rsid w:val="00EE5C5F"/>
    <w:rsid w:val="00EE7194"/>
    <w:rsid w:val="00EE72EE"/>
    <w:rsid w:val="00EE7853"/>
    <w:rsid w:val="00EE79D0"/>
    <w:rsid w:val="00EF0974"/>
    <w:rsid w:val="00EF0FFB"/>
    <w:rsid w:val="00EF161B"/>
    <w:rsid w:val="00EF367C"/>
    <w:rsid w:val="00EF376D"/>
    <w:rsid w:val="00EF4812"/>
    <w:rsid w:val="00EF546C"/>
    <w:rsid w:val="00EF5BD2"/>
    <w:rsid w:val="00EF5D13"/>
    <w:rsid w:val="00EF5F77"/>
    <w:rsid w:val="00EF67AE"/>
    <w:rsid w:val="00EF6EB7"/>
    <w:rsid w:val="00EF6ED0"/>
    <w:rsid w:val="00EF6FAA"/>
    <w:rsid w:val="00F0035C"/>
    <w:rsid w:val="00F00EFD"/>
    <w:rsid w:val="00F015E9"/>
    <w:rsid w:val="00F016FE"/>
    <w:rsid w:val="00F02C7F"/>
    <w:rsid w:val="00F03428"/>
    <w:rsid w:val="00F03527"/>
    <w:rsid w:val="00F03639"/>
    <w:rsid w:val="00F03FAE"/>
    <w:rsid w:val="00F048C7"/>
    <w:rsid w:val="00F06022"/>
    <w:rsid w:val="00F062C5"/>
    <w:rsid w:val="00F06DB3"/>
    <w:rsid w:val="00F06F4D"/>
    <w:rsid w:val="00F071D4"/>
    <w:rsid w:val="00F07C18"/>
    <w:rsid w:val="00F1031B"/>
    <w:rsid w:val="00F118C8"/>
    <w:rsid w:val="00F123D4"/>
    <w:rsid w:val="00F127C5"/>
    <w:rsid w:val="00F13529"/>
    <w:rsid w:val="00F15FA8"/>
    <w:rsid w:val="00F16116"/>
    <w:rsid w:val="00F1681E"/>
    <w:rsid w:val="00F169B7"/>
    <w:rsid w:val="00F16D7D"/>
    <w:rsid w:val="00F17055"/>
    <w:rsid w:val="00F17121"/>
    <w:rsid w:val="00F173D5"/>
    <w:rsid w:val="00F17549"/>
    <w:rsid w:val="00F200E2"/>
    <w:rsid w:val="00F204C6"/>
    <w:rsid w:val="00F20913"/>
    <w:rsid w:val="00F209C7"/>
    <w:rsid w:val="00F20EBA"/>
    <w:rsid w:val="00F20EE0"/>
    <w:rsid w:val="00F21B5B"/>
    <w:rsid w:val="00F21FC4"/>
    <w:rsid w:val="00F22526"/>
    <w:rsid w:val="00F22832"/>
    <w:rsid w:val="00F22B62"/>
    <w:rsid w:val="00F23026"/>
    <w:rsid w:val="00F23914"/>
    <w:rsid w:val="00F23B01"/>
    <w:rsid w:val="00F24129"/>
    <w:rsid w:val="00F25BA9"/>
    <w:rsid w:val="00F2639A"/>
    <w:rsid w:val="00F265FB"/>
    <w:rsid w:val="00F27731"/>
    <w:rsid w:val="00F278CE"/>
    <w:rsid w:val="00F27987"/>
    <w:rsid w:val="00F30C4C"/>
    <w:rsid w:val="00F321E7"/>
    <w:rsid w:val="00F321F3"/>
    <w:rsid w:val="00F322D5"/>
    <w:rsid w:val="00F32405"/>
    <w:rsid w:val="00F334B3"/>
    <w:rsid w:val="00F3398D"/>
    <w:rsid w:val="00F33D33"/>
    <w:rsid w:val="00F33E30"/>
    <w:rsid w:val="00F340C2"/>
    <w:rsid w:val="00F356C1"/>
    <w:rsid w:val="00F35A7C"/>
    <w:rsid w:val="00F35FBB"/>
    <w:rsid w:val="00F40359"/>
    <w:rsid w:val="00F403BE"/>
    <w:rsid w:val="00F40726"/>
    <w:rsid w:val="00F40A3F"/>
    <w:rsid w:val="00F4145F"/>
    <w:rsid w:val="00F414B4"/>
    <w:rsid w:val="00F41A1E"/>
    <w:rsid w:val="00F421D4"/>
    <w:rsid w:val="00F42428"/>
    <w:rsid w:val="00F432FD"/>
    <w:rsid w:val="00F435D4"/>
    <w:rsid w:val="00F43FCF"/>
    <w:rsid w:val="00F4461B"/>
    <w:rsid w:val="00F45586"/>
    <w:rsid w:val="00F4568E"/>
    <w:rsid w:val="00F46045"/>
    <w:rsid w:val="00F46E1A"/>
    <w:rsid w:val="00F46EB6"/>
    <w:rsid w:val="00F47C7F"/>
    <w:rsid w:val="00F47DE9"/>
    <w:rsid w:val="00F50C43"/>
    <w:rsid w:val="00F51E23"/>
    <w:rsid w:val="00F533D9"/>
    <w:rsid w:val="00F535EA"/>
    <w:rsid w:val="00F53718"/>
    <w:rsid w:val="00F53BC2"/>
    <w:rsid w:val="00F54837"/>
    <w:rsid w:val="00F54A00"/>
    <w:rsid w:val="00F56CD5"/>
    <w:rsid w:val="00F57500"/>
    <w:rsid w:val="00F577D8"/>
    <w:rsid w:val="00F578E5"/>
    <w:rsid w:val="00F6001A"/>
    <w:rsid w:val="00F600F5"/>
    <w:rsid w:val="00F606EE"/>
    <w:rsid w:val="00F60784"/>
    <w:rsid w:val="00F611C1"/>
    <w:rsid w:val="00F618C4"/>
    <w:rsid w:val="00F620AB"/>
    <w:rsid w:val="00F627E8"/>
    <w:rsid w:val="00F6301B"/>
    <w:rsid w:val="00F6340D"/>
    <w:rsid w:val="00F63503"/>
    <w:rsid w:val="00F64B06"/>
    <w:rsid w:val="00F65F08"/>
    <w:rsid w:val="00F65FD2"/>
    <w:rsid w:val="00F669A1"/>
    <w:rsid w:val="00F70388"/>
    <w:rsid w:val="00F707BB"/>
    <w:rsid w:val="00F70A7E"/>
    <w:rsid w:val="00F71009"/>
    <w:rsid w:val="00F7102C"/>
    <w:rsid w:val="00F71887"/>
    <w:rsid w:val="00F71B6F"/>
    <w:rsid w:val="00F726E8"/>
    <w:rsid w:val="00F728E8"/>
    <w:rsid w:val="00F72D5E"/>
    <w:rsid w:val="00F72E90"/>
    <w:rsid w:val="00F731EE"/>
    <w:rsid w:val="00F732C0"/>
    <w:rsid w:val="00F734A3"/>
    <w:rsid w:val="00F741E2"/>
    <w:rsid w:val="00F745CA"/>
    <w:rsid w:val="00F7462A"/>
    <w:rsid w:val="00F7518C"/>
    <w:rsid w:val="00F758C1"/>
    <w:rsid w:val="00F76048"/>
    <w:rsid w:val="00F769C9"/>
    <w:rsid w:val="00F76D1F"/>
    <w:rsid w:val="00F776E5"/>
    <w:rsid w:val="00F77A67"/>
    <w:rsid w:val="00F77E26"/>
    <w:rsid w:val="00F805C2"/>
    <w:rsid w:val="00F807E3"/>
    <w:rsid w:val="00F81901"/>
    <w:rsid w:val="00F8194E"/>
    <w:rsid w:val="00F82228"/>
    <w:rsid w:val="00F824D9"/>
    <w:rsid w:val="00F829D7"/>
    <w:rsid w:val="00F83437"/>
    <w:rsid w:val="00F83EA8"/>
    <w:rsid w:val="00F8571C"/>
    <w:rsid w:val="00F85E4A"/>
    <w:rsid w:val="00F85FA5"/>
    <w:rsid w:val="00F87AA4"/>
    <w:rsid w:val="00F87F88"/>
    <w:rsid w:val="00F91057"/>
    <w:rsid w:val="00F91334"/>
    <w:rsid w:val="00F91639"/>
    <w:rsid w:val="00F91CA6"/>
    <w:rsid w:val="00F923B2"/>
    <w:rsid w:val="00F92E37"/>
    <w:rsid w:val="00F931A1"/>
    <w:rsid w:val="00F93801"/>
    <w:rsid w:val="00F93B2E"/>
    <w:rsid w:val="00F940CA"/>
    <w:rsid w:val="00F94422"/>
    <w:rsid w:val="00F949A1"/>
    <w:rsid w:val="00F94E8F"/>
    <w:rsid w:val="00F95699"/>
    <w:rsid w:val="00F95754"/>
    <w:rsid w:val="00F957AA"/>
    <w:rsid w:val="00F95865"/>
    <w:rsid w:val="00F9591F"/>
    <w:rsid w:val="00F95D99"/>
    <w:rsid w:val="00F9605F"/>
    <w:rsid w:val="00F96A56"/>
    <w:rsid w:val="00FA046A"/>
    <w:rsid w:val="00FA04D1"/>
    <w:rsid w:val="00FA05CB"/>
    <w:rsid w:val="00FA13B4"/>
    <w:rsid w:val="00FA152E"/>
    <w:rsid w:val="00FA235F"/>
    <w:rsid w:val="00FA243B"/>
    <w:rsid w:val="00FA2C72"/>
    <w:rsid w:val="00FA39B0"/>
    <w:rsid w:val="00FA3D00"/>
    <w:rsid w:val="00FA3D7E"/>
    <w:rsid w:val="00FA46EF"/>
    <w:rsid w:val="00FA4B77"/>
    <w:rsid w:val="00FA4E63"/>
    <w:rsid w:val="00FA50F0"/>
    <w:rsid w:val="00FA6251"/>
    <w:rsid w:val="00FA6426"/>
    <w:rsid w:val="00FA68DC"/>
    <w:rsid w:val="00FA7266"/>
    <w:rsid w:val="00FA75F9"/>
    <w:rsid w:val="00FA773D"/>
    <w:rsid w:val="00FA79CA"/>
    <w:rsid w:val="00FB0680"/>
    <w:rsid w:val="00FB1D1E"/>
    <w:rsid w:val="00FB281D"/>
    <w:rsid w:val="00FB2823"/>
    <w:rsid w:val="00FB2A68"/>
    <w:rsid w:val="00FB35A6"/>
    <w:rsid w:val="00FB3EEF"/>
    <w:rsid w:val="00FB411D"/>
    <w:rsid w:val="00FB43FE"/>
    <w:rsid w:val="00FB581E"/>
    <w:rsid w:val="00FB590F"/>
    <w:rsid w:val="00FB5EBB"/>
    <w:rsid w:val="00FB66AC"/>
    <w:rsid w:val="00FB6984"/>
    <w:rsid w:val="00FB6C0F"/>
    <w:rsid w:val="00FB6C61"/>
    <w:rsid w:val="00FB6F2C"/>
    <w:rsid w:val="00FB77E9"/>
    <w:rsid w:val="00FC0384"/>
    <w:rsid w:val="00FC0D05"/>
    <w:rsid w:val="00FC202C"/>
    <w:rsid w:val="00FC218E"/>
    <w:rsid w:val="00FC23BF"/>
    <w:rsid w:val="00FC2AF0"/>
    <w:rsid w:val="00FC3937"/>
    <w:rsid w:val="00FC3ED0"/>
    <w:rsid w:val="00FC3FD4"/>
    <w:rsid w:val="00FC414D"/>
    <w:rsid w:val="00FC6924"/>
    <w:rsid w:val="00FC6A84"/>
    <w:rsid w:val="00FC6D1D"/>
    <w:rsid w:val="00FC757A"/>
    <w:rsid w:val="00FC7B15"/>
    <w:rsid w:val="00FC7C9E"/>
    <w:rsid w:val="00FD0A41"/>
    <w:rsid w:val="00FD1BDA"/>
    <w:rsid w:val="00FD1C97"/>
    <w:rsid w:val="00FD1D5E"/>
    <w:rsid w:val="00FD2B08"/>
    <w:rsid w:val="00FD2E3E"/>
    <w:rsid w:val="00FD2EF4"/>
    <w:rsid w:val="00FD49DC"/>
    <w:rsid w:val="00FD5A1D"/>
    <w:rsid w:val="00FD6274"/>
    <w:rsid w:val="00FD66DF"/>
    <w:rsid w:val="00FD6F9B"/>
    <w:rsid w:val="00FD7560"/>
    <w:rsid w:val="00FD7735"/>
    <w:rsid w:val="00FD7ECF"/>
    <w:rsid w:val="00FD7F2D"/>
    <w:rsid w:val="00FE079A"/>
    <w:rsid w:val="00FE1028"/>
    <w:rsid w:val="00FE103F"/>
    <w:rsid w:val="00FE1197"/>
    <w:rsid w:val="00FE19EF"/>
    <w:rsid w:val="00FE23C3"/>
    <w:rsid w:val="00FE4D3C"/>
    <w:rsid w:val="00FE53A8"/>
    <w:rsid w:val="00FE5FC5"/>
    <w:rsid w:val="00FE6071"/>
    <w:rsid w:val="00FE6202"/>
    <w:rsid w:val="00FE643F"/>
    <w:rsid w:val="00FE64B4"/>
    <w:rsid w:val="00FE6C4B"/>
    <w:rsid w:val="00FE6DAF"/>
    <w:rsid w:val="00FF1462"/>
    <w:rsid w:val="00FF19E3"/>
    <w:rsid w:val="00FF1F0D"/>
    <w:rsid w:val="00FF21FB"/>
    <w:rsid w:val="00FF4640"/>
    <w:rsid w:val="00FF6352"/>
    <w:rsid w:val="00FF67BD"/>
    <w:rsid w:val="00FF7606"/>
    <w:rsid w:val="00FF7A57"/>
    <w:rsid w:val="00FF7E68"/>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heading" w:qFormat="1"/>
    <w:lsdException w:name="caption" w:semiHidden="1" w:unhideWhenUsed="1" w:qFormat="1"/>
    <w:lsdException w:name="Title" w:qFormat="1"/>
    <w:lsdException w:name="Subtitle" w:qFormat="1"/>
    <w:lsdException w:name="Body Text 2"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Document Map" w:qFormat="1"/>
    <w:lsdException w:name="Normal (Web)" w:qFormat="1"/>
    <w:lsdException w:name="No List" w:uiPriority="99"/>
    <w:lsdException w:name="Balloon Text"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7B8"/>
    <w:rPr>
      <w:sz w:val="24"/>
      <w:szCs w:val="24"/>
    </w:rPr>
  </w:style>
  <w:style w:type="paragraph" w:styleId="1">
    <w:name w:val="heading 1"/>
    <w:basedOn w:val="a"/>
    <w:next w:val="a"/>
    <w:link w:val="10"/>
    <w:uiPriority w:val="9"/>
    <w:qFormat/>
    <w:rsid w:val="00CD67EE"/>
    <w:pPr>
      <w:keepNext/>
      <w:jc w:val="right"/>
      <w:outlineLvl w:val="0"/>
    </w:pPr>
    <w:rPr>
      <w:rFonts w:ascii="Arial" w:hAnsi="Arial" w:cs="Arial"/>
      <w:sz w:val="28"/>
      <w:szCs w:val="28"/>
    </w:rPr>
  </w:style>
  <w:style w:type="paragraph" w:styleId="2">
    <w:name w:val="heading 2"/>
    <w:basedOn w:val="a"/>
    <w:next w:val="a"/>
    <w:link w:val="20"/>
    <w:uiPriority w:val="9"/>
    <w:qFormat/>
    <w:rsid w:val="00CD67EE"/>
    <w:pPr>
      <w:keepNext/>
      <w:jc w:val="center"/>
      <w:outlineLvl w:val="1"/>
    </w:pPr>
    <w:rPr>
      <w:rFonts w:ascii="Arial" w:hAnsi="Arial" w:cs="Arial"/>
      <w:sz w:val="28"/>
      <w:szCs w:val="28"/>
    </w:rPr>
  </w:style>
  <w:style w:type="paragraph" w:styleId="3">
    <w:name w:val="heading 3"/>
    <w:basedOn w:val="a"/>
    <w:next w:val="a"/>
    <w:link w:val="30"/>
    <w:qFormat/>
    <w:rsid w:val="00CD67EE"/>
    <w:pPr>
      <w:keepNext/>
      <w:jc w:val="center"/>
      <w:outlineLvl w:val="2"/>
    </w:pPr>
    <w:rPr>
      <w:rFonts w:ascii="Arial" w:hAnsi="Arial" w:cs="Arial"/>
    </w:rPr>
  </w:style>
  <w:style w:type="paragraph" w:styleId="4">
    <w:name w:val="heading 4"/>
    <w:basedOn w:val="a"/>
    <w:next w:val="a"/>
    <w:link w:val="40"/>
    <w:qFormat/>
    <w:rsid w:val="00EA035B"/>
    <w:pPr>
      <w:keepNext/>
      <w:outlineLvl w:val="3"/>
    </w:pPr>
    <w:rPr>
      <w:sz w:val="28"/>
    </w:rPr>
  </w:style>
  <w:style w:type="paragraph" w:styleId="5">
    <w:name w:val="heading 5"/>
    <w:basedOn w:val="a"/>
    <w:next w:val="a"/>
    <w:link w:val="50"/>
    <w:semiHidden/>
    <w:unhideWhenUsed/>
    <w:qFormat/>
    <w:rsid w:val="00C141D9"/>
    <w:pPr>
      <w:spacing w:before="240" w:after="60"/>
      <w:outlineLvl w:val="4"/>
    </w:pPr>
    <w:rPr>
      <w:rFonts w:ascii="Calibri" w:hAnsi="Calibri"/>
      <w:b/>
      <w:bCs/>
      <w:i/>
      <w:iCs/>
      <w:sz w:val="26"/>
      <w:szCs w:val="26"/>
    </w:rPr>
  </w:style>
  <w:style w:type="paragraph" w:styleId="7">
    <w:name w:val="heading 7"/>
    <w:basedOn w:val="a"/>
    <w:next w:val="a"/>
    <w:link w:val="70"/>
    <w:qFormat/>
    <w:rsid w:val="001D4835"/>
    <w:pPr>
      <w:spacing w:before="240" w:after="60"/>
      <w:outlineLvl w:val="6"/>
    </w:pPr>
  </w:style>
  <w:style w:type="paragraph" w:styleId="8">
    <w:name w:val="heading 8"/>
    <w:basedOn w:val="a"/>
    <w:next w:val="a"/>
    <w:link w:val="80"/>
    <w:qFormat/>
    <w:rsid w:val="00EA035B"/>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EA3AF1"/>
    <w:rPr>
      <w:rFonts w:ascii="Arial" w:hAnsi="Arial" w:cs="Arial"/>
      <w:sz w:val="28"/>
      <w:szCs w:val="28"/>
      <w:lang w:val="ru-RU" w:eastAsia="ru-RU"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EA035B"/>
    <w:pPr>
      <w:spacing w:after="160" w:line="240" w:lineRule="exact"/>
    </w:pPr>
    <w:rPr>
      <w:rFonts w:ascii="Verdana" w:hAnsi="Verdana" w:cs="Verdana"/>
      <w:sz w:val="20"/>
      <w:szCs w:val="20"/>
      <w:lang w:val="en-US" w:eastAsia="en-US"/>
    </w:rPr>
  </w:style>
  <w:style w:type="table" w:styleId="a3">
    <w:name w:val="Table Grid"/>
    <w:basedOn w:val="a1"/>
    <w:rsid w:val="00EA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2"/>
    <w:rsid w:val="00EA035B"/>
    <w:pPr>
      <w:spacing w:after="120"/>
      <w:ind w:left="283" w:firstLine="720"/>
      <w:jc w:val="both"/>
    </w:pPr>
    <w:rPr>
      <w:szCs w:val="20"/>
    </w:rPr>
  </w:style>
  <w:style w:type="character" w:customStyle="1" w:styleId="12">
    <w:name w:val="Основной текст с отступом Знак1"/>
    <w:basedOn w:val="a0"/>
    <w:link w:val="a4"/>
    <w:qFormat/>
    <w:locked/>
    <w:rsid w:val="00EA3AF1"/>
    <w:rPr>
      <w:sz w:val="24"/>
      <w:lang w:val="ru-RU" w:eastAsia="ru-RU" w:bidi="ar-SA"/>
    </w:rPr>
  </w:style>
  <w:style w:type="paragraph" w:customStyle="1" w:styleId="210">
    <w:name w:val="Основной текст 21"/>
    <w:basedOn w:val="a"/>
    <w:qFormat/>
    <w:rsid w:val="00EA035B"/>
    <w:pPr>
      <w:tabs>
        <w:tab w:val="left" w:pos="0"/>
      </w:tabs>
      <w:overflowPunct w:val="0"/>
      <w:autoSpaceDE w:val="0"/>
      <w:autoSpaceDN w:val="0"/>
      <w:adjustRightInd w:val="0"/>
      <w:ind w:firstLine="720"/>
      <w:jc w:val="both"/>
      <w:textAlignment w:val="baseline"/>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EA035B"/>
    <w:pPr>
      <w:spacing w:after="120"/>
    </w:p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qFormat/>
    <w:locked/>
    <w:rsid w:val="0051539F"/>
    <w:rPr>
      <w:sz w:val="24"/>
      <w:szCs w:val="24"/>
      <w:lang w:val="ru-RU" w:eastAsia="ru-RU" w:bidi="ar-SA"/>
    </w:rPr>
  </w:style>
  <w:style w:type="paragraph" w:styleId="a7">
    <w:name w:val="Block Text"/>
    <w:basedOn w:val="a"/>
    <w:rsid w:val="00EA035B"/>
    <w:pPr>
      <w:ind w:left="-142" w:right="-483"/>
    </w:pPr>
    <w:rPr>
      <w:sz w:val="28"/>
      <w:szCs w:val="20"/>
    </w:rPr>
  </w:style>
  <w:style w:type="paragraph" w:customStyle="1" w:styleId="211">
    <w:name w:val="Основной текст с отступом 21"/>
    <w:basedOn w:val="a"/>
    <w:qFormat/>
    <w:rsid w:val="00EA035B"/>
    <w:pPr>
      <w:overflowPunct w:val="0"/>
      <w:autoSpaceDE w:val="0"/>
      <w:autoSpaceDN w:val="0"/>
      <w:adjustRightInd w:val="0"/>
      <w:ind w:right="-483" w:firstLine="720"/>
      <w:jc w:val="both"/>
      <w:textAlignment w:val="baseline"/>
    </w:pPr>
    <w:rPr>
      <w:sz w:val="28"/>
      <w:szCs w:val="20"/>
    </w:rPr>
  </w:style>
  <w:style w:type="paragraph" w:styleId="a8">
    <w:name w:val="header"/>
    <w:basedOn w:val="a"/>
    <w:link w:val="a9"/>
    <w:rsid w:val="00EA035B"/>
    <w:pPr>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qFormat/>
    <w:locked/>
    <w:rsid w:val="003477B8"/>
    <w:rPr>
      <w:lang w:val="ru-RU" w:eastAsia="ru-RU" w:bidi="ar-SA"/>
    </w:rPr>
  </w:style>
  <w:style w:type="paragraph" w:customStyle="1" w:styleId="13">
    <w:name w:val="Знак Знак1 Знак"/>
    <w:basedOn w:val="a"/>
    <w:rsid w:val="00EA035B"/>
    <w:pPr>
      <w:widowControl w:val="0"/>
      <w:adjustRightInd w:val="0"/>
      <w:spacing w:after="160" w:line="240" w:lineRule="exact"/>
      <w:jc w:val="right"/>
    </w:pPr>
    <w:rPr>
      <w:sz w:val="20"/>
      <w:szCs w:val="20"/>
      <w:lang w:val="en-GB" w:eastAsia="en-US"/>
    </w:rPr>
  </w:style>
  <w:style w:type="character" w:styleId="aa">
    <w:name w:val="page number"/>
    <w:basedOn w:val="a0"/>
    <w:rsid w:val="00EA035B"/>
  </w:style>
  <w:style w:type="paragraph" w:styleId="22">
    <w:name w:val="Body Text Indent 2"/>
    <w:basedOn w:val="a"/>
    <w:link w:val="23"/>
    <w:qFormat/>
    <w:rsid w:val="00EA035B"/>
    <w:pPr>
      <w:spacing w:after="120" w:line="480" w:lineRule="auto"/>
      <w:ind w:left="283"/>
    </w:pPr>
  </w:style>
  <w:style w:type="character" w:customStyle="1" w:styleId="23">
    <w:name w:val="Основной текст с отступом 2 Знак"/>
    <w:basedOn w:val="a0"/>
    <w:link w:val="22"/>
    <w:qFormat/>
    <w:locked/>
    <w:rsid w:val="00EA3AF1"/>
    <w:rPr>
      <w:sz w:val="24"/>
      <w:szCs w:val="24"/>
      <w:lang w:val="ru-RU" w:eastAsia="ru-RU" w:bidi="ar-SA"/>
    </w:rPr>
  </w:style>
  <w:style w:type="paragraph" w:customStyle="1" w:styleId="14">
    <w:name w:val="Знак1"/>
    <w:basedOn w:val="a"/>
    <w:rsid w:val="00EA035B"/>
    <w:pPr>
      <w:widowControl w:val="0"/>
      <w:adjustRightInd w:val="0"/>
      <w:spacing w:after="160" w:line="240" w:lineRule="exact"/>
      <w:jc w:val="right"/>
    </w:pPr>
    <w:rPr>
      <w:sz w:val="20"/>
      <w:szCs w:val="20"/>
      <w:lang w:val="en-GB" w:eastAsia="en-US"/>
    </w:rPr>
  </w:style>
  <w:style w:type="paragraph" w:styleId="ab">
    <w:name w:val="footer"/>
    <w:basedOn w:val="a"/>
    <w:link w:val="ac"/>
    <w:rsid w:val="00EA035B"/>
    <w:pPr>
      <w:tabs>
        <w:tab w:val="center" w:pos="4677"/>
        <w:tab w:val="right" w:pos="9355"/>
      </w:tabs>
    </w:pPr>
  </w:style>
  <w:style w:type="paragraph" w:styleId="31">
    <w:name w:val="Body Text Indent 3"/>
    <w:basedOn w:val="a"/>
    <w:link w:val="32"/>
    <w:qFormat/>
    <w:rsid w:val="00EA035B"/>
    <w:pPr>
      <w:spacing w:after="120"/>
      <w:ind w:left="283"/>
    </w:pPr>
    <w:rPr>
      <w:sz w:val="16"/>
      <w:szCs w:val="16"/>
    </w:rPr>
  </w:style>
  <w:style w:type="paragraph" w:customStyle="1" w:styleId="ad">
    <w:name w:val="Знак"/>
    <w:basedOn w:val="a"/>
    <w:rsid w:val="00EA035B"/>
    <w:pPr>
      <w:widowControl w:val="0"/>
      <w:adjustRightInd w:val="0"/>
      <w:spacing w:after="160" w:line="240" w:lineRule="exact"/>
      <w:jc w:val="right"/>
    </w:pPr>
    <w:rPr>
      <w:sz w:val="20"/>
      <w:szCs w:val="20"/>
      <w:lang w:val="en-GB" w:eastAsia="en-US"/>
    </w:rPr>
  </w:style>
  <w:style w:type="character" w:styleId="ae">
    <w:name w:val="Strong"/>
    <w:basedOn w:val="a0"/>
    <w:uiPriority w:val="22"/>
    <w:qFormat/>
    <w:rsid w:val="00EA035B"/>
    <w:rPr>
      <w:b/>
      <w:bCs/>
    </w:rPr>
  </w:style>
  <w:style w:type="paragraph" w:styleId="af">
    <w:name w:val="No Spacing"/>
    <w:qFormat/>
    <w:rsid w:val="00EA035B"/>
    <w:rPr>
      <w:sz w:val="22"/>
      <w:szCs w:val="22"/>
    </w:rPr>
  </w:style>
  <w:style w:type="paragraph" w:customStyle="1" w:styleId="Iaui">
    <w:name w:val="Iau?i"/>
    <w:qFormat/>
    <w:rsid w:val="00EA035B"/>
    <w:pPr>
      <w:widowControl w:val="0"/>
    </w:pPr>
  </w:style>
  <w:style w:type="paragraph" w:styleId="24">
    <w:name w:val="Body Text 2"/>
    <w:basedOn w:val="a"/>
    <w:link w:val="25"/>
    <w:qFormat/>
    <w:rsid w:val="00EA035B"/>
    <w:pPr>
      <w:spacing w:after="120" w:line="480" w:lineRule="auto"/>
    </w:pPr>
  </w:style>
  <w:style w:type="character" w:customStyle="1" w:styleId="25">
    <w:name w:val="Основной текст 2 Знак"/>
    <w:basedOn w:val="a0"/>
    <w:link w:val="24"/>
    <w:qFormat/>
    <w:rsid w:val="00EA035B"/>
    <w:rPr>
      <w:sz w:val="24"/>
      <w:szCs w:val="24"/>
      <w:lang w:val="ru-RU" w:eastAsia="ru-RU" w:bidi="ar-SA"/>
    </w:rPr>
  </w:style>
  <w:style w:type="paragraph" w:customStyle="1" w:styleId="af0">
    <w:name w:val="очистить формат"/>
    <w:basedOn w:val="a"/>
    <w:rsid w:val="00EA035B"/>
    <w:rPr>
      <w:sz w:val="28"/>
    </w:rPr>
  </w:style>
  <w:style w:type="paragraph" w:customStyle="1" w:styleId="111">
    <w:name w:val="Знак Знак1 Знак11"/>
    <w:basedOn w:val="a"/>
    <w:rsid w:val="00EA035B"/>
    <w:pPr>
      <w:widowControl w:val="0"/>
      <w:adjustRightInd w:val="0"/>
      <w:spacing w:after="160" w:line="240" w:lineRule="exact"/>
      <w:jc w:val="right"/>
    </w:pPr>
    <w:rPr>
      <w:sz w:val="20"/>
      <w:szCs w:val="20"/>
      <w:lang w:val="en-GB" w:eastAsia="en-US"/>
    </w:rPr>
  </w:style>
  <w:style w:type="paragraph" w:customStyle="1" w:styleId="33">
    <w:name w:val="Знак Знак3 Знак"/>
    <w:basedOn w:val="a"/>
    <w:rsid w:val="00EA035B"/>
    <w:pPr>
      <w:widowControl w:val="0"/>
      <w:adjustRightInd w:val="0"/>
      <w:spacing w:after="160" w:line="240" w:lineRule="exact"/>
      <w:jc w:val="right"/>
    </w:pPr>
    <w:rPr>
      <w:sz w:val="20"/>
      <w:szCs w:val="20"/>
      <w:lang w:val="en-GB" w:eastAsia="en-US"/>
    </w:rPr>
  </w:style>
  <w:style w:type="paragraph" w:customStyle="1" w:styleId="Iiiaeuiue">
    <w:name w:val="Ii?iaeuiue"/>
    <w:rsid w:val="00EA035B"/>
    <w:pPr>
      <w:overflowPunct w:val="0"/>
      <w:autoSpaceDE w:val="0"/>
      <w:autoSpaceDN w:val="0"/>
      <w:adjustRightInd w:val="0"/>
      <w:ind w:firstLine="851"/>
      <w:jc w:val="both"/>
      <w:textAlignment w:val="baseline"/>
    </w:pPr>
    <w:rPr>
      <w:rFonts w:ascii="Arial" w:hAnsi="Arial"/>
      <w:sz w:val="24"/>
    </w:rPr>
  </w:style>
  <w:style w:type="paragraph" w:customStyle="1" w:styleId="Style1">
    <w:name w:val="Style1"/>
    <w:basedOn w:val="a"/>
    <w:rsid w:val="00244B3D"/>
    <w:pPr>
      <w:widowControl w:val="0"/>
      <w:autoSpaceDE w:val="0"/>
      <w:autoSpaceDN w:val="0"/>
      <w:adjustRightInd w:val="0"/>
      <w:spacing w:line="331" w:lineRule="exact"/>
      <w:ind w:firstLine="720"/>
      <w:jc w:val="both"/>
    </w:pPr>
  </w:style>
  <w:style w:type="character" w:customStyle="1" w:styleId="FontStyle11">
    <w:name w:val="Font Style11"/>
    <w:basedOn w:val="a0"/>
    <w:rsid w:val="00244B3D"/>
    <w:rPr>
      <w:rFonts w:ascii="Times New Roman" w:hAnsi="Times New Roman" w:cs="Times New Roman"/>
      <w:sz w:val="26"/>
      <w:szCs w:val="26"/>
    </w:rPr>
  </w:style>
  <w:style w:type="paragraph" w:customStyle="1" w:styleId="ConsNonformat">
    <w:name w:val="ConsNonformat"/>
    <w:rsid w:val="00624146"/>
    <w:pPr>
      <w:widowControl w:val="0"/>
      <w:autoSpaceDE w:val="0"/>
      <w:autoSpaceDN w:val="0"/>
      <w:adjustRightInd w:val="0"/>
    </w:pPr>
    <w:rPr>
      <w:rFonts w:ascii="Courier New" w:hAnsi="Courier New"/>
    </w:rPr>
  </w:style>
  <w:style w:type="paragraph" w:styleId="af1">
    <w:name w:val="Normal (Web)"/>
    <w:basedOn w:val="a"/>
    <w:qFormat/>
    <w:rsid w:val="00CD67EE"/>
    <w:pPr>
      <w:spacing w:before="100" w:beforeAutospacing="1" w:after="100" w:afterAutospacing="1"/>
    </w:pPr>
  </w:style>
  <w:style w:type="paragraph" w:customStyle="1" w:styleId="af2">
    <w:name w:val="сводка"/>
    <w:basedOn w:val="a"/>
    <w:link w:val="af3"/>
    <w:rsid w:val="00CD67EE"/>
    <w:pPr>
      <w:widowControl w:val="0"/>
      <w:jc w:val="both"/>
    </w:pPr>
    <w:rPr>
      <w:snapToGrid w:val="0"/>
      <w:sz w:val="20"/>
      <w:szCs w:val="20"/>
    </w:rPr>
  </w:style>
  <w:style w:type="character" w:customStyle="1" w:styleId="af3">
    <w:name w:val="сводка Знак"/>
    <w:basedOn w:val="a0"/>
    <w:link w:val="af2"/>
    <w:rsid w:val="00CD67EE"/>
    <w:rPr>
      <w:snapToGrid w:val="0"/>
      <w:lang w:val="ru-RU" w:eastAsia="ru-RU" w:bidi="ar-SA"/>
    </w:rPr>
  </w:style>
  <w:style w:type="character" w:styleId="af4">
    <w:name w:val="Hyperlink"/>
    <w:basedOn w:val="a0"/>
    <w:uiPriority w:val="99"/>
    <w:rsid w:val="00DA7C9E"/>
    <w:rPr>
      <w:color w:val="0000FF"/>
      <w:u w:val="single"/>
    </w:rPr>
  </w:style>
  <w:style w:type="paragraph" w:styleId="af5">
    <w:name w:val="Title"/>
    <w:basedOn w:val="a"/>
    <w:link w:val="af6"/>
    <w:qFormat/>
    <w:rsid w:val="00DA7C9E"/>
    <w:pPr>
      <w:jc w:val="center"/>
    </w:pPr>
    <w:rPr>
      <w:rFonts w:ascii="Verdana" w:hAnsi="Verdana"/>
      <w:sz w:val="28"/>
      <w:szCs w:val="20"/>
    </w:rPr>
  </w:style>
  <w:style w:type="paragraph" w:customStyle="1" w:styleId="af7">
    <w:name w:val="Предприятие"/>
    <w:basedOn w:val="a"/>
    <w:rsid w:val="00DA7C9E"/>
    <w:pPr>
      <w:ind w:firstLine="567"/>
      <w:jc w:val="both"/>
    </w:pPr>
    <w:rPr>
      <w:sz w:val="28"/>
    </w:rPr>
  </w:style>
  <w:style w:type="paragraph" w:customStyle="1" w:styleId="26">
    <w:name w:val="Знак2"/>
    <w:basedOn w:val="a"/>
    <w:rsid w:val="00A414C4"/>
    <w:pPr>
      <w:spacing w:after="160" w:line="240" w:lineRule="exact"/>
    </w:pPr>
    <w:rPr>
      <w:rFonts w:ascii="Verdana" w:hAnsi="Verdana" w:cs="Verdana"/>
      <w:sz w:val="20"/>
      <w:szCs w:val="20"/>
      <w:lang w:val="en-US" w:eastAsia="en-US"/>
    </w:rPr>
  </w:style>
  <w:style w:type="paragraph" w:customStyle="1" w:styleId="H4">
    <w:name w:val="H4"/>
    <w:basedOn w:val="a"/>
    <w:next w:val="a"/>
    <w:rsid w:val="00C97C1F"/>
    <w:pPr>
      <w:keepNext/>
      <w:widowControl w:val="0"/>
      <w:spacing w:before="100" w:after="100"/>
    </w:pPr>
    <w:rPr>
      <w:b/>
      <w:szCs w:val="20"/>
    </w:rPr>
  </w:style>
  <w:style w:type="paragraph" w:customStyle="1" w:styleId="29">
    <w:name w:val="Знак29"/>
    <w:basedOn w:val="a"/>
    <w:rsid w:val="00573F81"/>
    <w:pPr>
      <w:widowControl w:val="0"/>
      <w:adjustRightInd w:val="0"/>
      <w:spacing w:after="160" w:line="240" w:lineRule="exact"/>
      <w:jc w:val="right"/>
    </w:pPr>
    <w:rPr>
      <w:rFonts w:ascii="Courier New" w:hAnsi="Courier New" w:cs="Courier New"/>
      <w:sz w:val="20"/>
      <w:szCs w:val="20"/>
      <w:lang w:val="en-GB" w:eastAsia="en-US"/>
    </w:rPr>
  </w:style>
  <w:style w:type="paragraph" w:customStyle="1" w:styleId="1112">
    <w:name w:val="Знак Знак Знак Знак Знак Знак Знак Знак Знак1 Знак Знак Знак Знак1 Знак Знак Знак Знак Знак Знак Знак Знак Знак Знак Знак Знак12"/>
    <w:basedOn w:val="a"/>
    <w:rsid w:val="007B0D2E"/>
    <w:pPr>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w:basedOn w:val="a"/>
    <w:rsid w:val="00B267E8"/>
    <w:pPr>
      <w:widowControl w:val="0"/>
      <w:adjustRightInd w:val="0"/>
      <w:spacing w:after="160" w:line="240" w:lineRule="exact"/>
      <w:jc w:val="right"/>
    </w:pPr>
    <w:rPr>
      <w:sz w:val="20"/>
      <w:szCs w:val="20"/>
      <w:lang w:val="en-GB" w:eastAsia="en-US"/>
    </w:rPr>
  </w:style>
  <w:style w:type="paragraph" w:customStyle="1" w:styleId="af9">
    <w:name w:val="ПожарОбычный"/>
    <w:basedOn w:val="a"/>
    <w:link w:val="afa"/>
    <w:qFormat/>
    <w:rsid w:val="006E2205"/>
    <w:pPr>
      <w:spacing w:line="360" w:lineRule="auto"/>
      <w:ind w:firstLine="720"/>
      <w:jc w:val="both"/>
    </w:pPr>
    <w:rPr>
      <w:sz w:val="28"/>
    </w:rPr>
  </w:style>
  <w:style w:type="character" w:customStyle="1" w:styleId="afa">
    <w:name w:val="ПожарОбычный Знак"/>
    <w:basedOn w:val="a0"/>
    <w:link w:val="af9"/>
    <w:rsid w:val="006E2205"/>
    <w:rPr>
      <w:sz w:val="28"/>
      <w:szCs w:val="24"/>
      <w:lang w:val="ru-RU" w:eastAsia="ru-RU" w:bidi="ar-SA"/>
    </w:rPr>
  </w:style>
  <w:style w:type="paragraph" w:customStyle="1" w:styleId="afb">
    <w:name w:val="Знак Знак Знак Знак"/>
    <w:basedOn w:val="a"/>
    <w:rsid w:val="005D08EC"/>
    <w:pPr>
      <w:widowControl w:val="0"/>
      <w:adjustRightInd w:val="0"/>
      <w:spacing w:after="160" w:line="240" w:lineRule="exact"/>
      <w:jc w:val="right"/>
    </w:pPr>
    <w:rPr>
      <w:sz w:val="20"/>
      <w:szCs w:val="20"/>
      <w:lang w:val="en-GB" w:eastAsia="en-US"/>
    </w:rPr>
  </w:style>
  <w:style w:type="paragraph" w:customStyle="1" w:styleId="DefinitionTerm">
    <w:name w:val="Definition Term"/>
    <w:basedOn w:val="a"/>
    <w:next w:val="a"/>
    <w:rsid w:val="000E2545"/>
    <w:pPr>
      <w:widowControl w:val="0"/>
    </w:pPr>
    <w:rPr>
      <w:szCs w:val="20"/>
    </w:rPr>
  </w:style>
  <w:style w:type="paragraph" w:styleId="afc">
    <w:name w:val="Balloon Text"/>
    <w:basedOn w:val="a"/>
    <w:link w:val="afd"/>
    <w:qFormat/>
    <w:rsid w:val="005E13D6"/>
    <w:rPr>
      <w:rFonts w:ascii="Tahoma" w:hAnsi="Tahoma" w:cs="Tahoma"/>
      <w:sz w:val="16"/>
      <w:szCs w:val="16"/>
    </w:rPr>
  </w:style>
  <w:style w:type="paragraph" w:customStyle="1" w:styleId="bodytext2">
    <w:name w:val="bodytext2"/>
    <w:basedOn w:val="a"/>
    <w:rsid w:val="00F949A1"/>
    <w:pPr>
      <w:overflowPunct w:val="0"/>
      <w:autoSpaceDE w:val="0"/>
      <w:autoSpaceDN w:val="0"/>
      <w:ind w:firstLine="851"/>
      <w:jc w:val="both"/>
    </w:pPr>
  </w:style>
  <w:style w:type="character" w:customStyle="1" w:styleId="afe">
    <w:name w:val="Знак Знак"/>
    <w:basedOn w:val="a0"/>
    <w:rsid w:val="006C0D04"/>
    <w:rPr>
      <w:sz w:val="24"/>
      <w:szCs w:val="24"/>
      <w:lang w:val="ru-RU" w:eastAsia="ru-RU" w:bidi="ar-SA"/>
    </w:rPr>
  </w:style>
  <w:style w:type="paragraph" w:customStyle="1" w:styleId="15">
    <w:name w:val="Обычный1"/>
    <w:qFormat/>
    <w:rsid w:val="006C0D04"/>
    <w:pPr>
      <w:widowControl w:val="0"/>
    </w:pPr>
    <w:rPr>
      <w:snapToGrid w:val="0"/>
      <w:sz w:val="24"/>
    </w:rPr>
  </w:style>
  <w:style w:type="paragraph" w:customStyle="1" w:styleId="16">
    <w:name w:val="Знак Знак1"/>
    <w:basedOn w:val="a"/>
    <w:rsid w:val="000E5F28"/>
    <w:pPr>
      <w:widowControl w:val="0"/>
      <w:adjustRightInd w:val="0"/>
      <w:spacing w:after="160" w:line="240" w:lineRule="exact"/>
      <w:jc w:val="right"/>
    </w:pPr>
    <w:rPr>
      <w:sz w:val="20"/>
      <w:szCs w:val="20"/>
      <w:lang w:val="en-GB" w:eastAsia="en-US"/>
    </w:rPr>
  </w:style>
  <w:style w:type="paragraph" w:customStyle="1" w:styleId="aff">
    <w:name w:val="Стиль"/>
    <w:rsid w:val="00A53B53"/>
    <w:pPr>
      <w:widowControl w:val="0"/>
      <w:autoSpaceDE w:val="0"/>
      <w:autoSpaceDN w:val="0"/>
      <w:adjustRightInd w:val="0"/>
    </w:pPr>
    <w:rPr>
      <w:sz w:val="24"/>
      <w:szCs w:val="24"/>
    </w:rPr>
  </w:style>
  <w:style w:type="paragraph" w:customStyle="1" w:styleId="aff0">
    <w:name w:val="Заголовок статьи"/>
    <w:basedOn w:val="a"/>
    <w:next w:val="a"/>
    <w:rsid w:val="00741E25"/>
    <w:pPr>
      <w:autoSpaceDE w:val="0"/>
      <w:autoSpaceDN w:val="0"/>
      <w:adjustRightInd w:val="0"/>
      <w:ind w:left="1612" w:hanging="892"/>
      <w:jc w:val="both"/>
    </w:pPr>
    <w:rPr>
      <w:rFonts w:ascii="Arial" w:hAnsi="Arial"/>
    </w:rPr>
  </w:style>
  <w:style w:type="paragraph" w:customStyle="1" w:styleId="17">
    <w:name w:val="Без интервала1"/>
    <w:qFormat/>
    <w:rsid w:val="0051434C"/>
    <w:rPr>
      <w:rFonts w:ascii="Calibri" w:hAnsi="Calibri"/>
      <w:sz w:val="22"/>
      <w:szCs w:val="22"/>
      <w:lang w:eastAsia="en-US"/>
    </w:rPr>
  </w:style>
  <w:style w:type="character" w:customStyle="1" w:styleId="51">
    <w:name w:val="Основной шрифт абзаца5"/>
    <w:qFormat/>
    <w:rsid w:val="006F4E23"/>
  </w:style>
  <w:style w:type="paragraph" w:customStyle="1" w:styleId="218">
    <w:name w:val="Основной текст 218"/>
    <w:basedOn w:val="a"/>
    <w:rsid w:val="006F4E23"/>
    <w:pPr>
      <w:suppressAutoHyphens/>
    </w:pPr>
    <w:rPr>
      <w:sz w:val="28"/>
      <w:szCs w:val="20"/>
      <w:lang w:eastAsia="ar-SA"/>
    </w:rPr>
  </w:style>
  <w:style w:type="paragraph" w:customStyle="1" w:styleId="220">
    <w:name w:val="Основной текст 22"/>
    <w:basedOn w:val="a"/>
    <w:qFormat/>
    <w:rsid w:val="006F4E23"/>
    <w:pPr>
      <w:suppressAutoHyphens/>
    </w:pPr>
    <w:rPr>
      <w:sz w:val="28"/>
      <w:szCs w:val="20"/>
      <w:lang w:eastAsia="ar-SA"/>
    </w:rPr>
  </w:style>
  <w:style w:type="paragraph" w:customStyle="1" w:styleId="2110">
    <w:name w:val="Основной текст с отступом 211"/>
    <w:basedOn w:val="a"/>
    <w:rsid w:val="006F4E23"/>
    <w:pPr>
      <w:suppressAutoHyphens/>
      <w:ind w:firstLine="900"/>
      <w:jc w:val="both"/>
    </w:pPr>
    <w:rPr>
      <w:sz w:val="28"/>
      <w:szCs w:val="20"/>
      <w:lang w:eastAsia="ar-SA"/>
    </w:rPr>
  </w:style>
  <w:style w:type="character" w:customStyle="1" w:styleId="WW-Absatz-Standardschriftart11">
    <w:name w:val="WW-Absatz-Standardschriftart11"/>
    <w:qFormat/>
    <w:rsid w:val="00052BC5"/>
  </w:style>
  <w:style w:type="paragraph" w:customStyle="1" w:styleId="140">
    <w:name w:val="полутр14"/>
    <w:basedOn w:val="a"/>
    <w:link w:val="141"/>
    <w:qFormat/>
    <w:rsid w:val="001812AB"/>
    <w:pPr>
      <w:autoSpaceDE w:val="0"/>
      <w:autoSpaceDN w:val="0"/>
      <w:adjustRightInd w:val="0"/>
      <w:spacing w:line="360" w:lineRule="auto"/>
      <w:ind w:firstLine="800"/>
      <w:jc w:val="both"/>
    </w:pPr>
    <w:rPr>
      <w:sz w:val="28"/>
    </w:rPr>
  </w:style>
  <w:style w:type="character" w:customStyle="1" w:styleId="141">
    <w:name w:val="полутр14 Знак"/>
    <w:basedOn w:val="a0"/>
    <w:link w:val="140"/>
    <w:rsid w:val="001812AB"/>
    <w:rPr>
      <w:sz w:val="28"/>
      <w:szCs w:val="24"/>
      <w:lang w:val="ru-RU" w:eastAsia="ru-RU" w:bidi="ar-SA"/>
    </w:rPr>
  </w:style>
  <w:style w:type="paragraph" w:customStyle="1" w:styleId="18">
    <w:name w:val="1"/>
    <w:basedOn w:val="a"/>
    <w:qFormat/>
    <w:rsid w:val="00084353"/>
    <w:pPr>
      <w:widowControl w:val="0"/>
      <w:adjustRightInd w:val="0"/>
      <w:spacing w:after="160" w:line="240" w:lineRule="exact"/>
      <w:jc w:val="right"/>
    </w:pPr>
    <w:rPr>
      <w:sz w:val="20"/>
      <w:szCs w:val="20"/>
      <w:lang w:val="en-GB" w:eastAsia="en-US"/>
    </w:rPr>
  </w:style>
  <w:style w:type="character" w:customStyle="1" w:styleId="Absatz-Standardschriftart">
    <w:name w:val="Absatz-Standardschriftart"/>
    <w:qFormat/>
    <w:rsid w:val="00FB2A68"/>
  </w:style>
  <w:style w:type="paragraph" w:customStyle="1" w:styleId="ConsNormal">
    <w:name w:val="ConsNormal"/>
    <w:link w:val="ConsNormal0"/>
    <w:rsid w:val="00CC7A37"/>
    <w:pPr>
      <w:widowControl w:val="0"/>
      <w:ind w:right="19772" w:firstLine="720"/>
    </w:pPr>
    <w:rPr>
      <w:rFonts w:ascii="Arial" w:hAnsi="Arial"/>
    </w:rPr>
  </w:style>
  <w:style w:type="character" w:customStyle="1" w:styleId="ConsNormal0">
    <w:name w:val="ConsNormal Знак"/>
    <w:link w:val="ConsNormal"/>
    <w:rsid w:val="00CC7A37"/>
    <w:rPr>
      <w:rFonts w:ascii="Arial" w:hAnsi="Arial"/>
      <w:lang w:val="ru-RU" w:eastAsia="ru-RU" w:bidi="ar-SA"/>
    </w:rPr>
  </w:style>
  <w:style w:type="character" w:customStyle="1" w:styleId="WW8Num3z0">
    <w:name w:val="WW8Num3z0"/>
    <w:qFormat/>
    <w:rsid w:val="004D36DE"/>
    <w:rPr>
      <w:rFonts w:ascii="Symbol" w:hAnsi="Symbol" w:cs="OpenSymbol"/>
    </w:rPr>
  </w:style>
  <w:style w:type="character" w:customStyle="1" w:styleId="WW8Num4z0">
    <w:name w:val="WW8Num4z0"/>
    <w:qFormat/>
    <w:rsid w:val="004D36DE"/>
    <w:rPr>
      <w:rFonts w:ascii="Symbol" w:hAnsi="Symbol"/>
    </w:rPr>
  </w:style>
  <w:style w:type="character" w:customStyle="1" w:styleId="41">
    <w:name w:val="Основной шрифт абзаца4"/>
    <w:qFormat/>
    <w:rsid w:val="004D36DE"/>
  </w:style>
  <w:style w:type="character" w:customStyle="1" w:styleId="34">
    <w:name w:val="Основной шрифт абзаца3"/>
    <w:qFormat/>
    <w:rsid w:val="004D36DE"/>
  </w:style>
  <w:style w:type="character" w:customStyle="1" w:styleId="27">
    <w:name w:val="Основной шрифт абзаца2"/>
    <w:qFormat/>
    <w:rsid w:val="004D36DE"/>
  </w:style>
  <w:style w:type="character" w:customStyle="1" w:styleId="WW-Absatz-Standardschriftart">
    <w:name w:val="WW-Absatz-Standardschriftart"/>
    <w:qFormat/>
    <w:rsid w:val="004D36DE"/>
  </w:style>
  <w:style w:type="character" w:customStyle="1" w:styleId="WW-Absatz-Standardschriftart1">
    <w:name w:val="WW-Absatz-Standardschriftart1"/>
    <w:qFormat/>
    <w:rsid w:val="004D36DE"/>
  </w:style>
  <w:style w:type="character" w:customStyle="1" w:styleId="WW-Absatz-Standardschriftart111">
    <w:name w:val="WW-Absatz-Standardschriftart111"/>
    <w:qFormat/>
    <w:rsid w:val="004D36DE"/>
  </w:style>
  <w:style w:type="character" w:customStyle="1" w:styleId="19">
    <w:name w:val="Основной шрифт абзаца1"/>
    <w:qFormat/>
    <w:rsid w:val="004D36DE"/>
  </w:style>
  <w:style w:type="character" w:customStyle="1" w:styleId="aff1">
    <w:name w:val="Маркеры списка"/>
    <w:qFormat/>
    <w:rsid w:val="004D36DE"/>
    <w:rPr>
      <w:rFonts w:ascii="OpenSymbol" w:eastAsia="OpenSymbol" w:hAnsi="OpenSymbol" w:cs="OpenSymbol"/>
    </w:rPr>
  </w:style>
  <w:style w:type="paragraph" w:customStyle="1" w:styleId="aff2">
    <w:name w:val="Заголовок"/>
    <w:basedOn w:val="a"/>
    <w:next w:val="a5"/>
    <w:qFormat/>
    <w:rsid w:val="004D36DE"/>
    <w:pPr>
      <w:keepNext/>
      <w:suppressAutoHyphens/>
      <w:spacing w:before="240" w:after="120"/>
    </w:pPr>
    <w:rPr>
      <w:rFonts w:ascii="Arial" w:eastAsia="SimSun" w:hAnsi="Arial" w:cs="Tahoma"/>
      <w:sz w:val="28"/>
      <w:szCs w:val="28"/>
      <w:lang w:eastAsia="ar-SA"/>
    </w:rPr>
  </w:style>
  <w:style w:type="paragraph" w:styleId="aff3">
    <w:name w:val="List"/>
    <w:basedOn w:val="a5"/>
    <w:rsid w:val="004D36DE"/>
    <w:pPr>
      <w:suppressAutoHyphens/>
    </w:pPr>
    <w:rPr>
      <w:rFonts w:cs="Tahoma"/>
      <w:sz w:val="28"/>
      <w:szCs w:val="20"/>
      <w:lang w:eastAsia="ar-SA"/>
    </w:rPr>
  </w:style>
  <w:style w:type="paragraph" w:customStyle="1" w:styleId="52">
    <w:name w:val="Название5"/>
    <w:basedOn w:val="a"/>
    <w:qFormat/>
    <w:rsid w:val="004D36DE"/>
    <w:pPr>
      <w:suppressLineNumbers/>
      <w:suppressAutoHyphens/>
      <w:spacing w:before="120" w:after="120"/>
    </w:pPr>
    <w:rPr>
      <w:rFonts w:cs="Tahoma"/>
      <w:i/>
      <w:iCs/>
      <w:lang w:eastAsia="ar-SA"/>
    </w:rPr>
  </w:style>
  <w:style w:type="paragraph" w:customStyle="1" w:styleId="53">
    <w:name w:val="Указатель5"/>
    <w:basedOn w:val="a"/>
    <w:qFormat/>
    <w:rsid w:val="004D36DE"/>
    <w:pPr>
      <w:suppressLineNumbers/>
      <w:suppressAutoHyphens/>
    </w:pPr>
    <w:rPr>
      <w:rFonts w:cs="Tahoma"/>
      <w:sz w:val="28"/>
      <w:szCs w:val="20"/>
      <w:lang w:eastAsia="ar-SA"/>
    </w:rPr>
  </w:style>
  <w:style w:type="paragraph" w:customStyle="1" w:styleId="42">
    <w:name w:val="Название4"/>
    <w:basedOn w:val="a"/>
    <w:qFormat/>
    <w:rsid w:val="004D36DE"/>
    <w:pPr>
      <w:suppressLineNumbers/>
      <w:suppressAutoHyphens/>
      <w:spacing w:before="120" w:after="120"/>
    </w:pPr>
    <w:rPr>
      <w:rFonts w:cs="Tahoma"/>
      <w:i/>
      <w:iCs/>
      <w:lang w:eastAsia="ar-SA"/>
    </w:rPr>
  </w:style>
  <w:style w:type="paragraph" w:customStyle="1" w:styleId="43">
    <w:name w:val="Указатель4"/>
    <w:basedOn w:val="a"/>
    <w:qFormat/>
    <w:rsid w:val="004D36DE"/>
    <w:pPr>
      <w:suppressLineNumbers/>
      <w:suppressAutoHyphens/>
    </w:pPr>
    <w:rPr>
      <w:rFonts w:cs="Tahoma"/>
      <w:sz w:val="28"/>
      <w:szCs w:val="20"/>
      <w:lang w:eastAsia="ar-SA"/>
    </w:rPr>
  </w:style>
  <w:style w:type="paragraph" w:customStyle="1" w:styleId="35">
    <w:name w:val="Название3"/>
    <w:basedOn w:val="a"/>
    <w:qFormat/>
    <w:rsid w:val="004D36DE"/>
    <w:pPr>
      <w:suppressLineNumbers/>
      <w:suppressAutoHyphens/>
      <w:spacing w:before="120" w:after="120"/>
    </w:pPr>
    <w:rPr>
      <w:rFonts w:cs="Tahoma"/>
      <w:i/>
      <w:iCs/>
      <w:lang w:eastAsia="ar-SA"/>
    </w:rPr>
  </w:style>
  <w:style w:type="paragraph" w:customStyle="1" w:styleId="36">
    <w:name w:val="Указатель3"/>
    <w:basedOn w:val="a"/>
    <w:qFormat/>
    <w:rsid w:val="004D36DE"/>
    <w:pPr>
      <w:suppressLineNumbers/>
      <w:suppressAutoHyphens/>
    </w:pPr>
    <w:rPr>
      <w:rFonts w:cs="Tahoma"/>
      <w:sz w:val="28"/>
      <w:szCs w:val="20"/>
      <w:lang w:eastAsia="ar-SA"/>
    </w:rPr>
  </w:style>
  <w:style w:type="paragraph" w:customStyle="1" w:styleId="28">
    <w:name w:val="Название2"/>
    <w:basedOn w:val="a"/>
    <w:qFormat/>
    <w:rsid w:val="004D36DE"/>
    <w:pPr>
      <w:suppressLineNumbers/>
      <w:suppressAutoHyphens/>
      <w:spacing w:before="120" w:after="120"/>
    </w:pPr>
    <w:rPr>
      <w:rFonts w:cs="Tahoma"/>
      <w:i/>
      <w:iCs/>
      <w:lang w:eastAsia="ar-SA"/>
    </w:rPr>
  </w:style>
  <w:style w:type="paragraph" w:customStyle="1" w:styleId="2a">
    <w:name w:val="Указатель2"/>
    <w:basedOn w:val="a"/>
    <w:qFormat/>
    <w:rsid w:val="004D36DE"/>
    <w:pPr>
      <w:suppressLineNumbers/>
      <w:suppressAutoHyphens/>
    </w:pPr>
    <w:rPr>
      <w:rFonts w:cs="Tahoma"/>
      <w:sz w:val="28"/>
      <w:szCs w:val="20"/>
      <w:lang w:eastAsia="ar-SA"/>
    </w:rPr>
  </w:style>
  <w:style w:type="paragraph" w:customStyle="1" w:styleId="1a">
    <w:name w:val="Название1"/>
    <w:basedOn w:val="a"/>
    <w:qFormat/>
    <w:rsid w:val="004D36DE"/>
    <w:pPr>
      <w:suppressLineNumbers/>
      <w:suppressAutoHyphens/>
      <w:spacing w:before="120" w:after="120"/>
    </w:pPr>
    <w:rPr>
      <w:rFonts w:cs="Tahoma"/>
      <w:i/>
      <w:iCs/>
      <w:lang w:eastAsia="ar-SA"/>
    </w:rPr>
  </w:style>
  <w:style w:type="paragraph" w:customStyle="1" w:styleId="1b">
    <w:name w:val="Указатель1"/>
    <w:basedOn w:val="a"/>
    <w:qFormat/>
    <w:rsid w:val="004D36DE"/>
    <w:pPr>
      <w:suppressLineNumbers/>
      <w:suppressAutoHyphens/>
    </w:pPr>
    <w:rPr>
      <w:rFonts w:cs="Tahoma"/>
      <w:sz w:val="28"/>
      <w:szCs w:val="20"/>
      <w:lang w:eastAsia="ar-SA"/>
    </w:rPr>
  </w:style>
  <w:style w:type="paragraph" w:customStyle="1" w:styleId="aff4">
    <w:name w:val="Содержимое таблицы"/>
    <w:basedOn w:val="a"/>
    <w:qFormat/>
    <w:rsid w:val="004D36DE"/>
    <w:pPr>
      <w:suppressLineNumbers/>
      <w:suppressAutoHyphens/>
    </w:pPr>
    <w:rPr>
      <w:sz w:val="28"/>
      <w:szCs w:val="20"/>
      <w:lang w:eastAsia="ar-SA"/>
    </w:rPr>
  </w:style>
  <w:style w:type="paragraph" w:customStyle="1" w:styleId="aff5">
    <w:name w:val="Заголовок таблицы"/>
    <w:basedOn w:val="aff4"/>
    <w:qFormat/>
    <w:rsid w:val="004D36DE"/>
    <w:pPr>
      <w:jc w:val="center"/>
    </w:pPr>
    <w:rPr>
      <w:b/>
      <w:bCs/>
    </w:rPr>
  </w:style>
  <w:style w:type="paragraph" w:customStyle="1" w:styleId="221">
    <w:name w:val="Основной текст с отступом 22"/>
    <w:basedOn w:val="a"/>
    <w:qFormat/>
    <w:rsid w:val="004D36DE"/>
    <w:pPr>
      <w:suppressAutoHyphens/>
      <w:ind w:firstLine="900"/>
      <w:jc w:val="both"/>
    </w:pPr>
    <w:rPr>
      <w:sz w:val="28"/>
      <w:szCs w:val="20"/>
      <w:lang w:eastAsia="ar-SA"/>
    </w:rPr>
  </w:style>
  <w:style w:type="paragraph" w:customStyle="1" w:styleId="aff6">
    <w:name w:val="Содержимое врезки"/>
    <w:basedOn w:val="a5"/>
    <w:qFormat/>
    <w:rsid w:val="004D36DE"/>
    <w:pPr>
      <w:suppressAutoHyphens/>
    </w:pPr>
    <w:rPr>
      <w:sz w:val="28"/>
      <w:szCs w:val="20"/>
      <w:lang w:eastAsia="ar-SA"/>
    </w:rPr>
  </w:style>
  <w:style w:type="character" w:styleId="aff7">
    <w:name w:val="Emphasis"/>
    <w:basedOn w:val="a0"/>
    <w:qFormat/>
    <w:rsid w:val="004D36DE"/>
    <w:rPr>
      <w:i/>
      <w:iCs/>
    </w:rPr>
  </w:style>
  <w:style w:type="character" w:customStyle="1" w:styleId="44">
    <w:name w:val="Знак Знак4"/>
    <w:basedOn w:val="a0"/>
    <w:rsid w:val="004D36DE"/>
    <w:rPr>
      <w:b/>
      <w:bCs/>
      <w:kern w:val="36"/>
      <w:sz w:val="48"/>
      <w:szCs w:val="48"/>
    </w:rPr>
  </w:style>
  <w:style w:type="character" w:customStyle="1" w:styleId="apple-converted-space">
    <w:name w:val="apple-converted-space"/>
    <w:basedOn w:val="a0"/>
    <w:qFormat/>
    <w:rsid w:val="004D36DE"/>
  </w:style>
  <w:style w:type="character" w:customStyle="1" w:styleId="c-sharelistitemcount">
    <w:name w:val="c-sharelist__item__count"/>
    <w:basedOn w:val="a0"/>
    <w:qFormat/>
    <w:rsid w:val="004D36DE"/>
  </w:style>
  <w:style w:type="paragraph" w:customStyle="1" w:styleId="1110">
    <w:name w:val="Знак111"/>
    <w:basedOn w:val="a"/>
    <w:rsid w:val="004D36DE"/>
    <w:pPr>
      <w:widowControl w:val="0"/>
      <w:adjustRightInd w:val="0"/>
      <w:spacing w:after="160" w:line="240" w:lineRule="exact"/>
      <w:jc w:val="right"/>
    </w:pPr>
    <w:rPr>
      <w:sz w:val="20"/>
      <w:szCs w:val="20"/>
      <w:lang w:val="en-GB" w:eastAsia="en-US"/>
    </w:rPr>
  </w:style>
  <w:style w:type="character" w:customStyle="1" w:styleId="aff8">
    <w:name w:val="Основной текст с отступом Знак"/>
    <w:basedOn w:val="a0"/>
    <w:qFormat/>
    <w:rsid w:val="00E0471B"/>
    <w:rPr>
      <w:sz w:val="24"/>
      <w:szCs w:val="24"/>
      <w:lang w:val="ru-RU" w:eastAsia="ar-SA" w:bidi="ar-SA"/>
    </w:rPr>
  </w:style>
  <w:style w:type="paragraph" w:customStyle="1" w:styleId="1c">
    <w:name w:val="Знак Знак Знак1 Знак"/>
    <w:basedOn w:val="a"/>
    <w:rsid w:val="00B644F5"/>
    <w:pPr>
      <w:widowControl w:val="0"/>
      <w:adjustRightInd w:val="0"/>
      <w:spacing w:after="160" w:line="240" w:lineRule="exact"/>
      <w:jc w:val="right"/>
    </w:pPr>
    <w:rPr>
      <w:sz w:val="20"/>
      <w:szCs w:val="20"/>
      <w:lang w:val="en-GB" w:eastAsia="en-US"/>
    </w:rPr>
  </w:style>
  <w:style w:type="paragraph" w:customStyle="1" w:styleId="2b">
    <w:name w:val="Обычный2"/>
    <w:rsid w:val="00EC1E47"/>
    <w:pPr>
      <w:widowControl w:val="0"/>
      <w:suppressAutoHyphens/>
    </w:pPr>
    <w:rPr>
      <w:rFonts w:eastAsia="Arial"/>
      <w:lang w:eastAsia="ar-SA"/>
    </w:rPr>
  </w:style>
  <w:style w:type="character" w:customStyle="1" w:styleId="1111">
    <w:name w:val="Знак Знак111"/>
    <w:basedOn w:val="a0"/>
    <w:locked/>
    <w:rsid w:val="008A0D07"/>
    <w:rPr>
      <w:sz w:val="28"/>
      <w:lang w:val="ru-RU" w:eastAsia="ar-SA" w:bidi="ar-SA"/>
    </w:rPr>
  </w:style>
  <w:style w:type="character" w:customStyle="1" w:styleId="2c">
    <w:name w:val="Знак Знак2"/>
    <w:basedOn w:val="a0"/>
    <w:qFormat/>
    <w:locked/>
    <w:rsid w:val="008A0D07"/>
    <w:rPr>
      <w:sz w:val="24"/>
      <w:szCs w:val="24"/>
      <w:lang w:val="ru-RU" w:eastAsia="ar-SA" w:bidi="ar-SA"/>
    </w:rPr>
  </w:style>
  <w:style w:type="paragraph" w:styleId="aff9">
    <w:name w:val="List Paragraph"/>
    <w:basedOn w:val="a"/>
    <w:uiPriority w:val="34"/>
    <w:qFormat/>
    <w:rsid w:val="008A0D07"/>
    <w:pPr>
      <w:ind w:left="720"/>
      <w:contextualSpacing/>
    </w:pPr>
  </w:style>
  <w:style w:type="character" w:customStyle="1" w:styleId="FontStyle14">
    <w:name w:val="Font Style14"/>
    <w:qFormat/>
    <w:rsid w:val="00C31F7F"/>
    <w:rPr>
      <w:rFonts w:ascii="Times New Roman" w:hAnsi="Times New Roman" w:cs="Times New Roman" w:hint="default"/>
      <w:color w:val="000000"/>
      <w:sz w:val="26"/>
      <w:szCs w:val="26"/>
    </w:rPr>
  </w:style>
  <w:style w:type="character" w:customStyle="1" w:styleId="FontStyle13">
    <w:name w:val="Font Style13"/>
    <w:qFormat/>
    <w:rsid w:val="00C31F7F"/>
    <w:rPr>
      <w:rFonts w:ascii="Times New Roman" w:hAnsi="Times New Roman" w:cs="Times New Roman" w:hint="default"/>
      <w:b/>
      <w:bCs/>
      <w:color w:val="000000"/>
      <w:sz w:val="26"/>
      <w:szCs w:val="26"/>
    </w:rPr>
  </w:style>
  <w:style w:type="paragraph" w:customStyle="1" w:styleId="western">
    <w:name w:val="western"/>
    <w:basedOn w:val="a"/>
    <w:qFormat/>
    <w:rsid w:val="00483097"/>
    <w:pPr>
      <w:suppressAutoHyphens/>
      <w:spacing w:before="100" w:beforeAutospacing="1" w:after="119"/>
    </w:pPr>
    <w:rPr>
      <w:rFonts w:ascii="Tms Rmn" w:hAnsi="Tms Rmn"/>
      <w:sz w:val="20"/>
      <w:szCs w:val="20"/>
      <w:lang w:eastAsia="ar-SA"/>
    </w:rPr>
  </w:style>
  <w:style w:type="character" w:customStyle="1" w:styleId="1d">
    <w:name w:val="Строгий1"/>
    <w:qFormat/>
    <w:rsid w:val="00483097"/>
    <w:rPr>
      <w:b/>
    </w:rPr>
  </w:style>
  <w:style w:type="paragraph" w:customStyle="1" w:styleId="1e">
    <w:name w:val="Абзац списка1"/>
    <w:basedOn w:val="a"/>
    <w:qFormat/>
    <w:rsid w:val="00483097"/>
    <w:pPr>
      <w:suppressAutoHyphens/>
      <w:spacing w:line="100" w:lineRule="atLeast"/>
      <w:ind w:left="720"/>
      <w:contextualSpacing/>
    </w:pPr>
    <w:rPr>
      <w:kern w:val="1"/>
      <w:sz w:val="28"/>
      <w:szCs w:val="20"/>
      <w:lang w:eastAsia="ar-SA"/>
    </w:rPr>
  </w:style>
  <w:style w:type="character" w:customStyle="1" w:styleId="130">
    <w:name w:val="Знак Знак13"/>
    <w:basedOn w:val="a0"/>
    <w:locked/>
    <w:rsid w:val="00324763"/>
    <w:rPr>
      <w:lang w:val="ru-RU" w:eastAsia="ru-RU" w:bidi="ar-SA"/>
    </w:rPr>
  </w:style>
  <w:style w:type="paragraph" w:styleId="affa">
    <w:name w:val="Body Text First Indent"/>
    <w:basedOn w:val="a5"/>
    <w:link w:val="affb"/>
    <w:rsid w:val="00A928CC"/>
    <w:pPr>
      <w:ind w:firstLine="210"/>
    </w:pPr>
  </w:style>
  <w:style w:type="paragraph" w:customStyle="1" w:styleId="FR1">
    <w:name w:val="FR1"/>
    <w:rsid w:val="00A928CC"/>
    <w:pPr>
      <w:widowControl w:val="0"/>
      <w:autoSpaceDE w:val="0"/>
      <w:autoSpaceDN w:val="0"/>
      <w:adjustRightInd w:val="0"/>
      <w:spacing w:before="360"/>
      <w:ind w:left="320"/>
    </w:pPr>
    <w:rPr>
      <w:rFonts w:ascii="Courier New" w:hAnsi="Courier New" w:cs="Courier New"/>
      <w:sz w:val="22"/>
      <w:szCs w:val="22"/>
    </w:rPr>
  </w:style>
  <w:style w:type="character" w:customStyle="1" w:styleId="Heading1Char">
    <w:name w:val="Heading 1 Char"/>
    <w:qFormat/>
    <w:locked/>
    <w:rsid w:val="009A6535"/>
    <w:rPr>
      <w:rFonts w:ascii="Arial" w:hAnsi="Arial" w:cs="Arial"/>
      <w:b/>
      <w:bCs/>
      <w:kern w:val="32"/>
      <w:sz w:val="32"/>
      <w:szCs w:val="32"/>
      <w:lang w:val="ru-RU" w:eastAsia="ru-RU" w:bidi="ar-SA"/>
    </w:rPr>
  </w:style>
  <w:style w:type="paragraph" w:customStyle="1" w:styleId="msonormalcxspmiddle">
    <w:name w:val="msonormalcxspmiddle"/>
    <w:basedOn w:val="a"/>
    <w:qFormat/>
    <w:rsid w:val="009A6535"/>
    <w:pPr>
      <w:spacing w:before="100" w:beforeAutospacing="1" w:after="100" w:afterAutospacing="1"/>
    </w:pPr>
  </w:style>
  <w:style w:type="character" w:styleId="affc">
    <w:name w:val="Subtle Emphasis"/>
    <w:basedOn w:val="a0"/>
    <w:uiPriority w:val="19"/>
    <w:qFormat/>
    <w:rsid w:val="009A6535"/>
    <w:rPr>
      <w:i/>
      <w:iCs/>
      <w:color w:val="808080"/>
    </w:rPr>
  </w:style>
  <w:style w:type="character" w:customStyle="1" w:styleId="100">
    <w:name w:val="Знак Знак10"/>
    <w:basedOn w:val="a0"/>
    <w:locked/>
    <w:rsid w:val="00E42004"/>
    <w:rPr>
      <w:sz w:val="24"/>
      <w:szCs w:val="24"/>
      <w:lang w:val="ru-RU" w:eastAsia="ru-RU" w:bidi="ar-SA"/>
    </w:rPr>
  </w:style>
  <w:style w:type="paragraph" w:styleId="affd">
    <w:name w:val="Document Map"/>
    <w:basedOn w:val="a"/>
    <w:link w:val="affe"/>
    <w:qFormat/>
    <w:rsid w:val="00434E40"/>
    <w:pPr>
      <w:shd w:val="clear" w:color="auto" w:fill="000080"/>
      <w:suppressAutoHyphens/>
    </w:pPr>
    <w:rPr>
      <w:rFonts w:ascii="Tahoma" w:hAnsi="Tahoma" w:cs="Tahoma"/>
      <w:sz w:val="20"/>
      <w:szCs w:val="20"/>
      <w:lang w:eastAsia="ar-SA"/>
    </w:rPr>
  </w:style>
  <w:style w:type="character" w:customStyle="1" w:styleId="20">
    <w:name w:val="Заголовок 2 Знак"/>
    <w:basedOn w:val="a0"/>
    <w:link w:val="2"/>
    <w:uiPriority w:val="9"/>
    <w:qFormat/>
    <w:rsid w:val="00B9436A"/>
    <w:rPr>
      <w:rFonts w:ascii="Arial" w:hAnsi="Arial" w:cs="Arial"/>
      <w:sz w:val="28"/>
      <w:szCs w:val="28"/>
    </w:rPr>
  </w:style>
  <w:style w:type="paragraph" w:customStyle="1" w:styleId="131">
    <w:name w:val="Без интервала13"/>
    <w:rsid w:val="00964BAA"/>
    <w:rPr>
      <w:rFonts w:ascii="Calibri" w:hAnsi="Calibri"/>
      <w:sz w:val="22"/>
      <w:szCs w:val="22"/>
      <w:lang w:eastAsia="en-US"/>
    </w:rPr>
  </w:style>
  <w:style w:type="character" w:customStyle="1" w:styleId="32">
    <w:name w:val="Основной текст с отступом 3 Знак"/>
    <w:basedOn w:val="a0"/>
    <w:link w:val="31"/>
    <w:rsid w:val="004447D3"/>
    <w:rPr>
      <w:sz w:val="16"/>
      <w:szCs w:val="16"/>
    </w:rPr>
  </w:style>
  <w:style w:type="character" w:customStyle="1" w:styleId="50">
    <w:name w:val="Заголовок 5 Знак"/>
    <w:basedOn w:val="a0"/>
    <w:link w:val="5"/>
    <w:semiHidden/>
    <w:rsid w:val="00C141D9"/>
    <w:rPr>
      <w:rFonts w:ascii="Calibri" w:eastAsia="Times New Roman" w:hAnsi="Calibri" w:cs="Times New Roman"/>
      <w:b/>
      <w:bCs/>
      <w:i/>
      <w:iCs/>
      <w:sz w:val="26"/>
      <w:szCs w:val="26"/>
    </w:rPr>
  </w:style>
  <w:style w:type="character" w:customStyle="1" w:styleId="afd">
    <w:name w:val="Текст выноски Знак"/>
    <w:basedOn w:val="a0"/>
    <w:link w:val="afc"/>
    <w:rsid w:val="003C053F"/>
    <w:rPr>
      <w:rFonts w:ascii="Tahoma" w:hAnsi="Tahoma" w:cs="Tahoma"/>
      <w:sz w:val="16"/>
      <w:szCs w:val="16"/>
    </w:rPr>
  </w:style>
  <w:style w:type="character" w:customStyle="1" w:styleId="af6">
    <w:name w:val="Название Знак"/>
    <w:basedOn w:val="a0"/>
    <w:link w:val="af5"/>
    <w:rsid w:val="00AC2E94"/>
    <w:rPr>
      <w:rFonts w:ascii="Verdana" w:hAnsi="Verdana"/>
      <w:sz w:val="28"/>
    </w:rPr>
  </w:style>
  <w:style w:type="numbering" w:customStyle="1" w:styleId="1f">
    <w:name w:val="Нет списка1"/>
    <w:next w:val="a2"/>
    <w:semiHidden/>
    <w:unhideWhenUsed/>
    <w:rsid w:val="00AE6B36"/>
  </w:style>
  <w:style w:type="character" w:customStyle="1" w:styleId="ac">
    <w:name w:val="Нижний колонтитул Знак"/>
    <w:basedOn w:val="a0"/>
    <w:link w:val="ab"/>
    <w:rsid w:val="00AE6B36"/>
    <w:rPr>
      <w:sz w:val="24"/>
      <w:szCs w:val="24"/>
    </w:rPr>
  </w:style>
  <w:style w:type="character" w:customStyle="1" w:styleId="affe">
    <w:name w:val="Схема документа Знак"/>
    <w:basedOn w:val="a0"/>
    <w:link w:val="affd"/>
    <w:semiHidden/>
    <w:rsid w:val="00AE6B36"/>
    <w:rPr>
      <w:rFonts w:ascii="Tahoma" w:hAnsi="Tahoma" w:cs="Tahoma"/>
      <w:shd w:val="clear" w:color="auto" w:fill="000080"/>
      <w:lang w:eastAsia="ar-SA"/>
    </w:rPr>
  </w:style>
  <w:style w:type="character" w:customStyle="1" w:styleId="30">
    <w:name w:val="Заголовок 3 Знак"/>
    <w:basedOn w:val="a0"/>
    <w:link w:val="3"/>
    <w:rsid w:val="0084587D"/>
    <w:rPr>
      <w:rFonts w:ascii="Arial" w:hAnsi="Arial" w:cs="Arial"/>
      <w:sz w:val="24"/>
      <w:szCs w:val="24"/>
    </w:rPr>
  </w:style>
  <w:style w:type="character" w:customStyle="1" w:styleId="40">
    <w:name w:val="Заголовок 4 Знак"/>
    <w:basedOn w:val="a0"/>
    <w:link w:val="4"/>
    <w:rsid w:val="0084587D"/>
    <w:rPr>
      <w:sz w:val="28"/>
      <w:szCs w:val="24"/>
    </w:rPr>
  </w:style>
  <w:style w:type="character" w:customStyle="1" w:styleId="70">
    <w:name w:val="Заголовок 7 Знак"/>
    <w:basedOn w:val="a0"/>
    <w:link w:val="7"/>
    <w:rsid w:val="0084587D"/>
    <w:rPr>
      <w:sz w:val="24"/>
      <w:szCs w:val="24"/>
    </w:rPr>
  </w:style>
  <w:style w:type="character" w:customStyle="1" w:styleId="80">
    <w:name w:val="Заголовок 8 Знак"/>
    <w:basedOn w:val="a0"/>
    <w:link w:val="8"/>
    <w:rsid w:val="0084587D"/>
    <w:rPr>
      <w:b/>
      <w:bCs/>
      <w:sz w:val="24"/>
      <w:szCs w:val="24"/>
    </w:rPr>
  </w:style>
  <w:style w:type="character" w:customStyle="1" w:styleId="affb">
    <w:name w:val="Красная строка Знак"/>
    <w:basedOn w:val="a6"/>
    <w:link w:val="affa"/>
    <w:rsid w:val="0084587D"/>
    <w:rPr>
      <w:sz w:val="24"/>
      <w:szCs w:val="24"/>
      <w:lang w:val="ru-RU" w:eastAsia="ru-RU" w:bidi="ar-SA"/>
    </w:rPr>
  </w:style>
  <w:style w:type="numbering" w:customStyle="1" w:styleId="2d">
    <w:name w:val="Нет списка2"/>
    <w:next w:val="a2"/>
    <w:semiHidden/>
    <w:rsid w:val="00672531"/>
  </w:style>
  <w:style w:type="paragraph" w:customStyle="1" w:styleId="11110">
    <w:name w:val="Знак Знак Знак Знак Знак Знак Знак Знак Знак1 Знак Знак Знак Знак1 Знак Знак Знак Знак Знак Знак Знак Знак Знак Знак Знак Знак11"/>
    <w:basedOn w:val="a"/>
    <w:rsid w:val="003C4766"/>
    <w:pPr>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3C4766"/>
    <w:pPr>
      <w:tabs>
        <w:tab w:val="left" w:pos="0"/>
      </w:tabs>
      <w:overflowPunct w:val="0"/>
      <w:autoSpaceDE w:val="0"/>
      <w:autoSpaceDN w:val="0"/>
      <w:adjustRightInd w:val="0"/>
      <w:ind w:firstLine="720"/>
      <w:jc w:val="both"/>
      <w:textAlignment w:val="baseline"/>
    </w:pPr>
    <w:rPr>
      <w:sz w:val="28"/>
      <w:szCs w:val="20"/>
    </w:rPr>
  </w:style>
  <w:style w:type="paragraph" w:customStyle="1" w:styleId="231">
    <w:name w:val="Основной текст с отступом 23"/>
    <w:basedOn w:val="a"/>
    <w:rsid w:val="003C4766"/>
    <w:pPr>
      <w:overflowPunct w:val="0"/>
      <w:autoSpaceDE w:val="0"/>
      <w:autoSpaceDN w:val="0"/>
      <w:adjustRightInd w:val="0"/>
      <w:ind w:right="-483" w:firstLine="720"/>
      <w:jc w:val="both"/>
      <w:textAlignment w:val="baseline"/>
    </w:pPr>
    <w:rPr>
      <w:sz w:val="28"/>
      <w:szCs w:val="20"/>
    </w:rPr>
  </w:style>
  <w:style w:type="paragraph" w:customStyle="1" w:styleId="1100">
    <w:name w:val="Знак Знак1 Знак10"/>
    <w:basedOn w:val="a"/>
    <w:rsid w:val="003C4766"/>
    <w:pPr>
      <w:widowControl w:val="0"/>
      <w:adjustRightInd w:val="0"/>
      <w:spacing w:after="160" w:line="240" w:lineRule="exact"/>
      <w:jc w:val="right"/>
    </w:pPr>
    <w:rPr>
      <w:sz w:val="20"/>
      <w:szCs w:val="20"/>
      <w:lang w:val="en-GB" w:eastAsia="en-US"/>
    </w:rPr>
  </w:style>
  <w:style w:type="paragraph" w:customStyle="1" w:styleId="1101">
    <w:name w:val="Знак110"/>
    <w:basedOn w:val="a"/>
    <w:rsid w:val="003C4766"/>
    <w:pPr>
      <w:widowControl w:val="0"/>
      <w:adjustRightInd w:val="0"/>
      <w:spacing w:after="160" w:line="240" w:lineRule="exact"/>
      <w:jc w:val="right"/>
    </w:pPr>
    <w:rPr>
      <w:sz w:val="20"/>
      <w:szCs w:val="20"/>
      <w:lang w:val="en-GB" w:eastAsia="en-US"/>
    </w:rPr>
  </w:style>
  <w:style w:type="paragraph" w:customStyle="1" w:styleId="200">
    <w:name w:val="Знак20"/>
    <w:basedOn w:val="a"/>
    <w:rsid w:val="003C4766"/>
    <w:pPr>
      <w:widowControl w:val="0"/>
      <w:adjustRightInd w:val="0"/>
      <w:spacing w:after="160" w:line="240" w:lineRule="exact"/>
      <w:jc w:val="right"/>
    </w:pPr>
    <w:rPr>
      <w:sz w:val="20"/>
      <w:szCs w:val="20"/>
      <w:lang w:val="en-GB" w:eastAsia="en-US"/>
    </w:rPr>
  </w:style>
  <w:style w:type="paragraph" w:customStyle="1" w:styleId="38">
    <w:name w:val="Знак Знак3 Знак8"/>
    <w:basedOn w:val="a"/>
    <w:rsid w:val="003C4766"/>
    <w:pPr>
      <w:widowControl w:val="0"/>
      <w:adjustRightInd w:val="0"/>
      <w:spacing w:after="160" w:line="240" w:lineRule="exact"/>
      <w:jc w:val="right"/>
    </w:pPr>
    <w:rPr>
      <w:sz w:val="20"/>
      <w:szCs w:val="20"/>
      <w:lang w:val="en-GB" w:eastAsia="en-US"/>
    </w:rPr>
  </w:style>
  <w:style w:type="paragraph" w:customStyle="1" w:styleId="280">
    <w:name w:val="Знак28"/>
    <w:basedOn w:val="a"/>
    <w:rsid w:val="003C4766"/>
    <w:pPr>
      <w:spacing w:after="160" w:line="240" w:lineRule="exact"/>
    </w:pPr>
    <w:rPr>
      <w:rFonts w:ascii="Verdana" w:hAnsi="Verdana" w:cs="Verdana"/>
      <w:sz w:val="20"/>
      <w:szCs w:val="20"/>
      <w:lang w:val="en-US" w:eastAsia="en-US"/>
    </w:rPr>
  </w:style>
  <w:style w:type="paragraph" w:customStyle="1" w:styleId="81">
    <w:name w:val="Знак Знак Знак Знак Знак Знак Знак8"/>
    <w:basedOn w:val="a"/>
    <w:rsid w:val="003C4766"/>
    <w:pPr>
      <w:widowControl w:val="0"/>
      <w:adjustRightInd w:val="0"/>
      <w:spacing w:after="160" w:line="240" w:lineRule="exact"/>
      <w:jc w:val="right"/>
    </w:pPr>
    <w:rPr>
      <w:sz w:val="20"/>
      <w:szCs w:val="20"/>
      <w:lang w:val="en-GB" w:eastAsia="en-US"/>
    </w:rPr>
  </w:style>
  <w:style w:type="paragraph" w:customStyle="1" w:styleId="101">
    <w:name w:val="Знак Знак Знак Знак10"/>
    <w:basedOn w:val="a"/>
    <w:rsid w:val="003C4766"/>
    <w:pPr>
      <w:widowControl w:val="0"/>
      <w:adjustRightInd w:val="0"/>
      <w:spacing w:after="160" w:line="240" w:lineRule="exact"/>
      <w:jc w:val="right"/>
    </w:pPr>
    <w:rPr>
      <w:sz w:val="20"/>
      <w:szCs w:val="20"/>
      <w:lang w:val="en-GB" w:eastAsia="en-US"/>
    </w:rPr>
  </w:style>
  <w:style w:type="character" w:customStyle="1" w:styleId="201">
    <w:name w:val="Знак Знак20"/>
    <w:basedOn w:val="a0"/>
    <w:rsid w:val="003C4766"/>
    <w:rPr>
      <w:sz w:val="24"/>
      <w:szCs w:val="24"/>
      <w:lang w:val="ru-RU" w:eastAsia="ru-RU" w:bidi="ar-SA"/>
    </w:rPr>
  </w:style>
  <w:style w:type="paragraph" w:customStyle="1" w:styleId="1102">
    <w:name w:val="Знак Знак110"/>
    <w:basedOn w:val="a"/>
    <w:rsid w:val="003C4766"/>
    <w:pPr>
      <w:widowControl w:val="0"/>
      <w:adjustRightInd w:val="0"/>
      <w:spacing w:after="160" w:line="240" w:lineRule="exact"/>
      <w:jc w:val="right"/>
    </w:pPr>
    <w:rPr>
      <w:sz w:val="20"/>
      <w:szCs w:val="20"/>
      <w:lang w:val="en-GB" w:eastAsia="en-US"/>
    </w:rPr>
  </w:style>
  <w:style w:type="paragraph" w:customStyle="1" w:styleId="2e">
    <w:name w:val="Без интервала2"/>
    <w:rsid w:val="003C4766"/>
    <w:rPr>
      <w:rFonts w:ascii="Calibri" w:hAnsi="Calibri"/>
      <w:sz w:val="22"/>
      <w:szCs w:val="22"/>
      <w:lang w:eastAsia="en-US"/>
    </w:rPr>
  </w:style>
  <w:style w:type="character" w:customStyle="1" w:styleId="48">
    <w:name w:val="Знак Знак48"/>
    <w:basedOn w:val="a0"/>
    <w:rsid w:val="003C4766"/>
    <w:rPr>
      <w:b/>
      <w:bCs/>
      <w:kern w:val="36"/>
      <w:sz w:val="48"/>
      <w:szCs w:val="48"/>
    </w:rPr>
  </w:style>
  <w:style w:type="paragraph" w:customStyle="1" w:styleId="1113">
    <w:name w:val="Знак Знак Знак1 Знак11"/>
    <w:basedOn w:val="a"/>
    <w:rsid w:val="003C4766"/>
    <w:pPr>
      <w:widowControl w:val="0"/>
      <w:adjustRightInd w:val="0"/>
      <w:spacing w:after="160" w:line="240" w:lineRule="exact"/>
      <w:jc w:val="right"/>
    </w:pPr>
    <w:rPr>
      <w:sz w:val="20"/>
      <w:szCs w:val="20"/>
      <w:lang w:val="en-GB" w:eastAsia="en-US"/>
    </w:rPr>
  </w:style>
  <w:style w:type="paragraph" w:customStyle="1" w:styleId="37">
    <w:name w:val="Обычный3"/>
    <w:rsid w:val="003C4766"/>
    <w:pPr>
      <w:widowControl w:val="0"/>
      <w:suppressAutoHyphens/>
    </w:pPr>
    <w:rPr>
      <w:rFonts w:eastAsia="Arial"/>
      <w:lang w:eastAsia="ar-SA"/>
    </w:rPr>
  </w:style>
  <w:style w:type="paragraph" w:customStyle="1" w:styleId="2f">
    <w:name w:val="Абзац списка2"/>
    <w:basedOn w:val="a"/>
    <w:rsid w:val="003C4766"/>
    <w:pPr>
      <w:suppressAutoHyphens/>
      <w:spacing w:line="100" w:lineRule="atLeast"/>
      <w:ind w:left="720"/>
      <w:contextualSpacing/>
    </w:pPr>
    <w:rPr>
      <w:kern w:val="1"/>
      <w:sz w:val="28"/>
      <w:szCs w:val="20"/>
      <w:lang w:eastAsia="ar-SA"/>
    </w:rPr>
  </w:style>
  <w:style w:type="paragraph" w:customStyle="1" w:styleId="240">
    <w:name w:val="Основной текст 24"/>
    <w:basedOn w:val="a"/>
    <w:rsid w:val="009A4879"/>
    <w:pPr>
      <w:tabs>
        <w:tab w:val="left" w:pos="0"/>
      </w:tabs>
      <w:overflowPunct w:val="0"/>
      <w:autoSpaceDE w:val="0"/>
      <w:autoSpaceDN w:val="0"/>
      <w:adjustRightInd w:val="0"/>
      <w:ind w:firstLine="720"/>
      <w:jc w:val="both"/>
      <w:textAlignment w:val="baseline"/>
    </w:pPr>
    <w:rPr>
      <w:sz w:val="28"/>
      <w:szCs w:val="20"/>
    </w:rPr>
  </w:style>
  <w:style w:type="paragraph" w:customStyle="1" w:styleId="190">
    <w:name w:val="Знак Знак1 Знак9"/>
    <w:basedOn w:val="a"/>
    <w:rsid w:val="009A4879"/>
    <w:pPr>
      <w:widowControl w:val="0"/>
      <w:adjustRightInd w:val="0"/>
      <w:spacing w:after="160" w:line="240" w:lineRule="exact"/>
      <w:jc w:val="right"/>
    </w:pPr>
    <w:rPr>
      <w:sz w:val="20"/>
      <w:szCs w:val="20"/>
      <w:lang w:val="en-GB" w:eastAsia="en-US"/>
    </w:rPr>
  </w:style>
  <w:style w:type="paragraph" w:customStyle="1" w:styleId="9">
    <w:name w:val="Знак Знак Знак Знак9"/>
    <w:basedOn w:val="a"/>
    <w:rsid w:val="009A4879"/>
    <w:pPr>
      <w:spacing w:after="160" w:line="240" w:lineRule="exact"/>
    </w:pPr>
    <w:rPr>
      <w:rFonts w:ascii="Verdana" w:hAnsi="Verdana" w:cs="Verdana"/>
      <w:sz w:val="20"/>
      <w:szCs w:val="20"/>
      <w:lang w:val="en-US" w:eastAsia="en-US"/>
    </w:rPr>
  </w:style>
  <w:style w:type="paragraph" w:customStyle="1" w:styleId="250">
    <w:name w:val="Основной текст 25"/>
    <w:basedOn w:val="a"/>
    <w:rsid w:val="005C1363"/>
    <w:pPr>
      <w:suppressAutoHyphens/>
      <w:ind w:firstLine="709"/>
      <w:jc w:val="center"/>
    </w:pPr>
    <w:rPr>
      <w:sz w:val="32"/>
      <w:szCs w:val="20"/>
      <w:lang w:eastAsia="ar-SA"/>
    </w:rPr>
  </w:style>
  <w:style w:type="paragraph" w:customStyle="1" w:styleId="39">
    <w:name w:val="Без интервала3"/>
    <w:rsid w:val="005C1363"/>
    <w:rPr>
      <w:rFonts w:ascii="Calibri" w:hAnsi="Calibri"/>
      <w:sz w:val="22"/>
      <w:szCs w:val="22"/>
      <w:lang w:eastAsia="en-US"/>
    </w:rPr>
  </w:style>
  <w:style w:type="paragraph" w:customStyle="1" w:styleId="45">
    <w:name w:val="Обычный4"/>
    <w:rsid w:val="005C1363"/>
    <w:pPr>
      <w:widowControl w:val="0"/>
      <w:suppressAutoHyphens/>
    </w:pPr>
    <w:rPr>
      <w:rFonts w:eastAsia="Arial"/>
      <w:lang w:eastAsia="ar-SA"/>
    </w:rPr>
  </w:style>
  <w:style w:type="paragraph" w:customStyle="1" w:styleId="1103">
    <w:name w:val="Знак Знак Знак1 Знак10"/>
    <w:basedOn w:val="a"/>
    <w:rsid w:val="005C1363"/>
    <w:pPr>
      <w:widowControl w:val="0"/>
      <w:adjustRightInd w:val="0"/>
      <w:spacing w:after="160" w:line="240" w:lineRule="exact"/>
      <w:jc w:val="right"/>
    </w:pPr>
    <w:rPr>
      <w:sz w:val="20"/>
      <w:szCs w:val="20"/>
      <w:lang w:val="en-GB" w:eastAsia="en-US"/>
    </w:rPr>
  </w:style>
  <w:style w:type="paragraph" w:customStyle="1" w:styleId="11100">
    <w:name w:val="Знак Знак Знак Знак Знак Знак Знак Знак Знак1 Знак Знак Знак Знак1 Знак Знак Знак Знак Знак Знак Знак Знак Знак Знак Знак Знак10"/>
    <w:basedOn w:val="a"/>
    <w:rsid w:val="005C1363"/>
    <w:pPr>
      <w:spacing w:after="160" w:line="240" w:lineRule="exact"/>
    </w:pPr>
    <w:rPr>
      <w:rFonts w:ascii="Verdana" w:hAnsi="Verdana" w:cs="Verdana"/>
      <w:sz w:val="20"/>
      <w:szCs w:val="20"/>
      <w:lang w:val="en-US" w:eastAsia="en-US"/>
    </w:rPr>
  </w:style>
  <w:style w:type="paragraph" w:customStyle="1" w:styleId="3a">
    <w:name w:val="Абзац списка3"/>
    <w:basedOn w:val="a"/>
    <w:rsid w:val="005C1363"/>
    <w:pPr>
      <w:suppressAutoHyphens/>
      <w:spacing w:line="100" w:lineRule="atLeast"/>
      <w:ind w:left="720"/>
      <w:contextualSpacing/>
    </w:pPr>
    <w:rPr>
      <w:kern w:val="1"/>
      <w:sz w:val="28"/>
      <w:szCs w:val="20"/>
      <w:lang w:eastAsia="ar-SA"/>
    </w:rPr>
  </w:style>
  <w:style w:type="paragraph" w:customStyle="1" w:styleId="191">
    <w:name w:val="Знак19"/>
    <w:basedOn w:val="a"/>
    <w:rsid w:val="005C1363"/>
    <w:pPr>
      <w:widowControl w:val="0"/>
      <w:suppressAutoHyphens/>
      <w:spacing w:after="160" w:line="240" w:lineRule="exact"/>
      <w:jc w:val="right"/>
    </w:pPr>
    <w:rPr>
      <w:sz w:val="20"/>
      <w:szCs w:val="20"/>
      <w:lang w:val="en-GB" w:eastAsia="ar-SA"/>
    </w:rPr>
  </w:style>
  <w:style w:type="character" w:customStyle="1" w:styleId="extended-textshort">
    <w:name w:val="extended-text__short"/>
    <w:basedOn w:val="a0"/>
    <w:qFormat/>
    <w:rsid w:val="005C1363"/>
  </w:style>
  <w:style w:type="paragraph" w:customStyle="1" w:styleId="119">
    <w:name w:val="Знак Знак Знак Знак Знак Знак Знак Знак Знак1 Знак Знак Знак Знак1 Знак Знак Знак Знак Знак Знак Знак Знак Знак Знак Знак Знак9"/>
    <w:basedOn w:val="a"/>
    <w:rsid w:val="00AA0F86"/>
    <w:pPr>
      <w:spacing w:after="160" w:line="240" w:lineRule="exact"/>
    </w:pPr>
    <w:rPr>
      <w:rFonts w:ascii="Verdana" w:hAnsi="Verdana" w:cs="Verdana"/>
      <w:sz w:val="20"/>
      <w:szCs w:val="20"/>
      <w:lang w:val="en-US" w:eastAsia="en-US"/>
    </w:rPr>
  </w:style>
  <w:style w:type="paragraph" w:customStyle="1" w:styleId="260">
    <w:name w:val="Основной текст 26"/>
    <w:basedOn w:val="a"/>
    <w:rsid w:val="00AA0F86"/>
    <w:pPr>
      <w:tabs>
        <w:tab w:val="left" w:pos="0"/>
      </w:tabs>
      <w:overflowPunct w:val="0"/>
      <w:autoSpaceDE w:val="0"/>
      <w:autoSpaceDN w:val="0"/>
      <w:adjustRightInd w:val="0"/>
      <w:ind w:firstLine="720"/>
      <w:jc w:val="both"/>
      <w:textAlignment w:val="baseline"/>
    </w:pPr>
    <w:rPr>
      <w:sz w:val="28"/>
      <w:szCs w:val="20"/>
    </w:rPr>
  </w:style>
  <w:style w:type="paragraph" w:customStyle="1" w:styleId="241">
    <w:name w:val="Основной текст с отступом 24"/>
    <w:basedOn w:val="a"/>
    <w:rsid w:val="00AA0F86"/>
    <w:pPr>
      <w:overflowPunct w:val="0"/>
      <w:autoSpaceDE w:val="0"/>
      <w:autoSpaceDN w:val="0"/>
      <w:adjustRightInd w:val="0"/>
      <w:ind w:right="-483" w:firstLine="720"/>
      <w:jc w:val="both"/>
      <w:textAlignment w:val="baseline"/>
    </w:pPr>
    <w:rPr>
      <w:sz w:val="28"/>
      <w:szCs w:val="20"/>
    </w:rPr>
  </w:style>
  <w:style w:type="paragraph" w:customStyle="1" w:styleId="180">
    <w:name w:val="Знак Знак1 Знак8"/>
    <w:basedOn w:val="a"/>
    <w:rsid w:val="00AA0F86"/>
    <w:pPr>
      <w:widowControl w:val="0"/>
      <w:adjustRightInd w:val="0"/>
      <w:spacing w:after="160" w:line="240" w:lineRule="exact"/>
      <w:jc w:val="right"/>
    </w:pPr>
    <w:rPr>
      <w:sz w:val="20"/>
      <w:szCs w:val="20"/>
      <w:lang w:val="en-GB" w:eastAsia="en-US"/>
    </w:rPr>
  </w:style>
  <w:style w:type="paragraph" w:customStyle="1" w:styleId="181">
    <w:name w:val="Знак18"/>
    <w:basedOn w:val="a"/>
    <w:rsid w:val="00AA0F86"/>
    <w:pPr>
      <w:widowControl w:val="0"/>
      <w:adjustRightInd w:val="0"/>
      <w:spacing w:after="160" w:line="240" w:lineRule="exact"/>
      <w:jc w:val="right"/>
    </w:pPr>
    <w:rPr>
      <w:sz w:val="20"/>
      <w:szCs w:val="20"/>
      <w:lang w:val="en-GB" w:eastAsia="en-US"/>
    </w:rPr>
  </w:style>
  <w:style w:type="paragraph" w:customStyle="1" w:styleId="170">
    <w:name w:val="Знак17"/>
    <w:basedOn w:val="a"/>
    <w:rsid w:val="00AA0F86"/>
    <w:pPr>
      <w:widowControl w:val="0"/>
      <w:adjustRightInd w:val="0"/>
      <w:spacing w:after="160" w:line="240" w:lineRule="exact"/>
      <w:jc w:val="right"/>
    </w:pPr>
    <w:rPr>
      <w:sz w:val="20"/>
      <w:szCs w:val="20"/>
      <w:lang w:val="en-GB" w:eastAsia="en-US"/>
    </w:rPr>
  </w:style>
  <w:style w:type="paragraph" w:customStyle="1" w:styleId="370">
    <w:name w:val="Знак Знак3 Знак7"/>
    <w:basedOn w:val="a"/>
    <w:rsid w:val="00AA0F86"/>
    <w:pPr>
      <w:widowControl w:val="0"/>
      <w:adjustRightInd w:val="0"/>
      <w:spacing w:after="160" w:line="240" w:lineRule="exact"/>
      <w:jc w:val="right"/>
    </w:pPr>
    <w:rPr>
      <w:sz w:val="20"/>
      <w:szCs w:val="20"/>
      <w:lang w:val="en-GB" w:eastAsia="en-US"/>
    </w:rPr>
  </w:style>
  <w:style w:type="paragraph" w:customStyle="1" w:styleId="270">
    <w:name w:val="Знак27"/>
    <w:basedOn w:val="a"/>
    <w:rsid w:val="00AA0F86"/>
    <w:pPr>
      <w:spacing w:after="160" w:line="240" w:lineRule="exact"/>
    </w:pPr>
    <w:rPr>
      <w:rFonts w:ascii="Verdana" w:hAnsi="Verdana" w:cs="Verdana"/>
      <w:sz w:val="20"/>
      <w:szCs w:val="20"/>
      <w:lang w:val="en-US" w:eastAsia="en-US"/>
    </w:rPr>
  </w:style>
  <w:style w:type="paragraph" w:customStyle="1" w:styleId="71">
    <w:name w:val="Знак Знак Знак Знак Знак Знак Знак7"/>
    <w:basedOn w:val="a"/>
    <w:rsid w:val="00AA0F86"/>
    <w:pPr>
      <w:widowControl w:val="0"/>
      <w:adjustRightInd w:val="0"/>
      <w:spacing w:after="160" w:line="240" w:lineRule="exact"/>
      <w:jc w:val="right"/>
    </w:pPr>
    <w:rPr>
      <w:sz w:val="20"/>
      <w:szCs w:val="20"/>
      <w:lang w:val="en-GB" w:eastAsia="en-US"/>
    </w:rPr>
  </w:style>
  <w:style w:type="paragraph" w:customStyle="1" w:styleId="82">
    <w:name w:val="Знак Знак Знак Знак8"/>
    <w:basedOn w:val="a"/>
    <w:rsid w:val="00AA0F86"/>
    <w:pPr>
      <w:widowControl w:val="0"/>
      <w:adjustRightInd w:val="0"/>
      <w:spacing w:after="160" w:line="240" w:lineRule="exact"/>
      <w:jc w:val="right"/>
    </w:pPr>
    <w:rPr>
      <w:sz w:val="20"/>
      <w:szCs w:val="20"/>
      <w:lang w:val="en-GB" w:eastAsia="en-US"/>
    </w:rPr>
  </w:style>
  <w:style w:type="character" w:customStyle="1" w:styleId="192">
    <w:name w:val="Знак Знак19"/>
    <w:basedOn w:val="a0"/>
    <w:rsid w:val="00AA0F86"/>
    <w:rPr>
      <w:sz w:val="24"/>
      <w:szCs w:val="24"/>
      <w:lang w:val="ru-RU" w:eastAsia="ru-RU" w:bidi="ar-SA"/>
    </w:rPr>
  </w:style>
  <w:style w:type="paragraph" w:customStyle="1" w:styleId="182">
    <w:name w:val="Знак Знак18"/>
    <w:basedOn w:val="a"/>
    <w:rsid w:val="00AA0F86"/>
    <w:pPr>
      <w:widowControl w:val="0"/>
      <w:adjustRightInd w:val="0"/>
      <w:spacing w:after="160" w:line="240" w:lineRule="exact"/>
      <w:jc w:val="right"/>
    </w:pPr>
    <w:rPr>
      <w:sz w:val="20"/>
      <w:szCs w:val="20"/>
      <w:lang w:val="en-GB" w:eastAsia="en-US"/>
    </w:rPr>
  </w:style>
  <w:style w:type="paragraph" w:customStyle="1" w:styleId="46">
    <w:name w:val="Без интервала4"/>
    <w:rsid w:val="00AA0F86"/>
    <w:rPr>
      <w:rFonts w:ascii="Calibri" w:hAnsi="Calibri"/>
      <w:sz w:val="22"/>
      <w:szCs w:val="22"/>
      <w:lang w:eastAsia="en-US"/>
    </w:rPr>
  </w:style>
  <w:style w:type="character" w:customStyle="1" w:styleId="47">
    <w:name w:val="Знак Знак47"/>
    <w:basedOn w:val="a0"/>
    <w:rsid w:val="00AA0F86"/>
    <w:rPr>
      <w:b/>
      <w:bCs/>
      <w:kern w:val="36"/>
      <w:sz w:val="48"/>
      <w:szCs w:val="48"/>
    </w:rPr>
  </w:style>
  <w:style w:type="paragraph" w:customStyle="1" w:styleId="193">
    <w:name w:val="Знак Знак Знак1 Знак9"/>
    <w:basedOn w:val="a"/>
    <w:rsid w:val="00AA0F86"/>
    <w:pPr>
      <w:widowControl w:val="0"/>
      <w:adjustRightInd w:val="0"/>
      <w:spacing w:after="160" w:line="240" w:lineRule="exact"/>
      <w:jc w:val="right"/>
    </w:pPr>
    <w:rPr>
      <w:sz w:val="20"/>
      <w:szCs w:val="20"/>
      <w:lang w:val="en-GB" w:eastAsia="en-US"/>
    </w:rPr>
  </w:style>
  <w:style w:type="paragraph" w:customStyle="1" w:styleId="54">
    <w:name w:val="Обычный5"/>
    <w:rsid w:val="00AA0F86"/>
    <w:pPr>
      <w:widowControl w:val="0"/>
      <w:suppressAutoHyphens/>
    </w:pPr>
    <w:rPr>
      <w:rFonts w:eastAsia="Arial"/>
      <w:lang w:eastAsia="ar-SA"/>
    </w:rPr>
  </w:style>
  <w:style w:type="paragraph" w:customStyle="1" w:styleId="49">
    <w:name w:val="Абзац списка4"/>
    <w:basedOn w:val="a"/>
    <w:rsid w:val="00AA0F86"/>
    <w:pPr>
      <w:suppressAutoHyphens/>
      <w:spacing w:line="100" w:lineRule="atLeast"/>
      <w:ind w:left="720"/>
      <w:contextualSpacing/>
    </w:pPr>
    <w:rPr>
      <w:kern w:val="1"/>
      <w:sz w:val="28"/>
      <w:szCs w:val="20"/>
      <w:lang w:eastAsia="ar-SA"/>
    </w:rPr>
  </w:style>
  <w:style w:type="paragraph" w:customStyle="1" w:styleId="271">
    <w:name w:val="Основной текст 27"/>
    <w:basedOn w:val="a"/>
    <w:rsid w:val="00322F2E"/>
    <w:pPr>
      <w:suppressAutoHyphens/>
      <w:ind w:firstLine="709"/>
      <w:jc w:val="center"/>
    </w:pPr>
    <w:rPr>
      <w:sz w:val="32"/>
      <w:szCs w:val="20"/>
      <w:lang w:eastAsia="ar-SA"/>
    </w:rPr>
  </w:style>
  <w:style w:type="paragraph" w:customStyle="1" w:styleId="55">
    <w:name w:val="Без интервала5"/>
    <w:rsid w:val="00322F2E"/>
    <w:rPr>
      <w:rFonts w:ascii="Calibri" w:hAnsi="Calibri"/>
      <w:sz w:val="22"/>
      <w:szCs w:val="22"/>
      <w:lang w:eastAsia="en-US"/>
    </w:rPr>
  </w:style>
  <w:style w:type="paragraph" w:customStyle="1" w:styleId="6">
    <w:name w:val="Обычный6"/>
    <w:rsid w:val="00322F2E"/>
    <w:pPr>
      <w:widowControl w:val="0"/>
      <w:suppressAutoHyphens/>
    </w:pPr>
    <w:rPr>
      <w:rFonts w:eastAsia="Arial"/>
      <w:lang w:eastAsia="ar-SA"/>
    </w:rPr>
  </w:style>
  <w:style w:type="paragraph" w:customStyle="1" w:styleId="183">
    <w:name w:val="Знак Знак Знак1 Знак8"/>
    <w:basedOn w:val="a"/>
    <w:rsid w:val="00322F2E"/>
    <w:pPr>
      <w:widowControl w:val="0"/>
      <w:adjustRightInd w:val="0"/>
      <w:spacing w:after="160" w:line="240" w:lineRule="exact"/>
      <w:jc w:val="right"/>
    </w:pPr>
    <w:rPr>
      <w:sz w:val="20"/>
      <w:szCs w:val="20"/>
      <w:lang w:val="en-GB" w:eastAsia="en-US"/>
    </w:rPr>
  </w:style>
  <w:style w:type="paragraph" w:customStyle="1" w:styleId="118">
    <w:name w:val="Знак Знак Знак Знак Знак Знак Знак Знак Знак1 Знак Знак Знак Знак1 Знак Знак Знак Знак Знак Знак Знак Знак Знак Знак Знак Знак8"/>
    <w:basedOn w:val="a"/>
    <w:rsid w:val="00322F2E"/>
    <w:pPr>
      <w:spacing w:after="160" w:line="240" w:lineRule="exact"/>
    </w:pPr>
    <w:rPr>
      <w:rFonts w:ascii="Verdana" w:hAnsi="Verdana" w:cs="Verdana"/>
      <w:sz w:val="20"/>
      <w:szCs w:val="20"/>
      <w:lang w:val="en-US" w:eastAsia="en-US"/>
    </w:rPr>
  </w:style>
  <w:style w:type="paragraph" w:customStyle="1" w:styleId="56">
    <w:name w:val="Абзац списка5"/>
    <w:basedOn w:val="a"/>
    <w:rsid w:val="00322F2E"/>
    <w:pPr>
      <w:suppressAutoHyphens/>
      <w:spacing w:line="100" w:lineRule="atLeast"/>
      <w:ind w:left="720"/>
      <w:contextualSpacing/>
    </w:pPr>
    <w:rPr>
      <w:kern w:val="1"/>
      <w:sz w:val="28"/>
      <w:szCs w:val="20"/>
      <w:lang w:eastAsia="ar-SA"/>
    </w:rPr>
  </w:style>
  <w:style w:type="paragraph" w:customStyle="1" w:styleId="102">
    <w:name w:val="Знак10"/>
    <w:basedOn w:val="a"/>
    <w:rsid w:val="00322F2E"/>
    <w:pPr>
      <w:widowControl w:val="0"/>
      <w:suppressAutoHyphens/>
      <w:spacing w:after="160" w:line="240" w:lineRule="exact"/>
      <w:jc w:val="right"/>
    </w:pPr>
    <w:rPr>
      <w:sz w:val="20"/>
      <w:szCs w:val="20"/>
      <w:lang w:val="en-GB" w:eastAsia="ar-SA"/>
    </w:rPr>
  </w:style>
  <w:style w:type="numbering" w:customStyle="1" w:styleId="3b">
    <w:name w:val="Нет списка3"/>
    <w:next w:val="a2"/>
    <w:uiPriority w:val="99"/>
    <w:semiHidden/>
    <w:unhideWhenUsed/>
    <w:rsid w:val="00EA3F88"/>
  </w:style>
  <w:style w:type="character" w:customStyle="1" w:styleId="1f0">
    <w:name w:val="Основной текст Знак1"/>
    <w:basedOn w:val="a0"/>
    <w:uiPriority w:val="99"/>
    <w:semiHidden/>
    <w:rsid w:val="00EA3F88"/>
  </w:style>
  <w:style w:type="numbering" w:customStyle="1" w:styleId="4a">
    <w:name w:val="Нет списка4"/>
    <w:next w:val="a2"/>
    <w:uiPriority w:val="99"/>
    <w:semiHidden/>
    <w:unhideWhenUsed/>
    <w:rsid w:val="00EA3F88"/>
  </w:style>
  <w:style w:type="paragraph" w:customStyle="1" w:styleId="281">
    <w:name w:val="Основной текст 28"/>
    <w:basedOn w:val="a"/>
    <w:rsid w:val="00C85BC7"/>
    <w:pPr>
      <w:tabs>
        <w:tab w:val="left" w:pos="0"/>
      </w:tabs>
      <w:overflowPunct w:val="0"/>
      <w:autoSpaceDE w:val="0"/>
      <w:autoSpaceDN w:val="0"/>
      <w:adjustRightInd w:val="0"/>
      <w:ind w:firstLine="720"/>
      <w:jc w:val="both"/>
      <w:textAlignment w:val="baseline"/>
    </w:pPr>
    <w:rPr>
      <w:sz w:val="28"/>
      <w:szCs w:val="20"/>
    </w:rPr>
  </w:style>
  <w:style w:type="paragraph" w:customStyle="1" w:styleId="171">
    <w:name w:val="Знак Знак1 Знак7"/>
    <w:basedOn w:val="a"/>
    <w:rsid w:val="00C85BC7"/>
    <w:pPr>
      <w:widowControl w:val="0"/>
      <w:adjustRightInd w:val="0"/>
      <w:spacing w:after="160" w:line="240" w:lineRule="exact"/>
      <w:jc w:val="right"/>
    </w:pPr>
    <w:rPr>
      <w:sz w:val="20"/>
      <w:szCs w:val="20"/>
      <w:lang w:val="en-GB" w:eastAsia="en-US"/>
    </w:rPr>
  </w:style>
  <w:style w:type="paragraph" w:customStyle="1" w:styleId="72">
    <w:name w:val="Знак Знак Знак Знак7"/>
    <w:basedOn w:val="a"/>
    <w:rsid w:val="00C85BC7"/>
    <w:pPr>
      <w:spacing w:after="160" w:line="240" w:lineRule="exact"/>
    </w:pPr>
    <w:rPr>
      <w:rFonts w:ascii="Verdana" w:hAnsi="Verdana" w:cs="Verdana"/>
      <w:sz w:val="20"/>
      <w:szCs w:val="20"/>
      <w:lang w:val="en-US" w:eastAsia="en-US"/>
    </w:rPr>
  </w:style>
  <w:style w:type="paragraph" w:customStyle="1" w:styleId="290">
    <w:name w:val="Основной текст 29"/>
    <w:basedOn w:val="a"/>
    <w:rsid w:val="003E7AE9"/>
    <w:pPr>
      <w:tabs>
        <w:tab w:val="left" w:pos="0"/>
      </w:tabs>
      <w:overflowPunct w:val="0"/>
      <w:autoSpaceDE w:val="0"/>
      <w:autoSpaceDN w:val="0"/>
      <w:adjustRightInd w:val="0"/>
      <w:ind w:firstLine="720"/>
      <w:jc w:val="both"/>
      <w:textAlignment w:val="baseline"/>
    </w:pPr>
    <w:rPr>
      <w:sz w:val="28"/>
      <w:szCs w:val="20"/>
    </w:rPr>
  </w:style>
  <w:style w:type="paragraph" w:customStyle="1" w:styleId="117">
    <w:name w:val="Знак Знак Знак Знак Знак Знак Знак Знак Знак1 Знак Знак Знак Знак1 Знак Знак Знак Знак Знак Знак Знак Знак Знак Знак Знак Знак7"/>
    <w:basedOn w:val="a"/>
    <w:rsid w:val="00823846"/>
    <w:pPr>
      <w:spacing w:after="160" w:line="240" w:lineRule="exact"/>
    </w:pPr>
    <w:rPr>
      <w:rFonts w:ascii="Verdana" w:hAnsi="Verdana" w:cs="Verdana"/>
      <w:sz w:val="20"/>
      <w:szCs w:val="20"/>
      <w:lang w:val="en-US" w:eastAsia="en-US"/>
    </w:rPr>
  </w:style>
  <w:style w:type="paragraph" w:customStyle="1" w:styleId="2100">
    <w:name w:val="Основной текст 210"/>
    <w:basedOn w:val="a"/>
    <w:rsid w:val="00823846"/>
    <w:pPr>
      <w:tabs>
        <w:tab w:val="left" w:pos="0"/>
      </w:tabs>
      <w:overflowPunct w:val="0"/>
      <w:autoSpaceDE w:val="0"/>
      <w:autoSpaceDN w:val="0"/>
      <w:adjustRightInd w:val="0"/>
      <w:ind w:firstLine="720"/>
      <w:jc w:val="both"/>
      <w:textAlignment w:val="baseline"/>
    </w:pPr>
    <w:rPr>
      <w:sz w:val="28"/>
      <w:szCs w:val="20"/>
    </w:rPr>
  </w:style>
  <w:style w:type="paragraph" w:customStyle="1" w:styleId="251">
    <w:name w:val="Основной текст с отступом 25"/>
    <w:basedOn w:val="a"/>
    <w:rsid w:val="00823846"/>
    <w:pPr>
      <w:overflowPunct w:val="0"/>
      <w:autoSpaceDE w:val="0"/>
      <w:autoSpaceDN w:val="0"/>
      <w:adjustRightInd w:val="0"/>
      <w:ind w:right="-483" w:firstLine="720"/>
      <w:jc w:val="both"/>
      <w:textAlignment w:val="baseline"/>
    </w:pPr>
    <w:rPr>
      <w:sz w:val="28"/>
      <w:szCs w:val="20"/>
    </w:rPr>
  </w:style>
  <w:style w:type="paragraph" w:customStyle="1" w:styleId="160">
    <w:name w:val="Знак Знак1 Знак6"/>
    <w:basedOn w:val="a"/>
    <w:rsid w:val="00823846"/>
    <w:pPr>
      <w:widowControl w:val="0"/>
      <w:adjustRightInd w:val="0"/>
      <w:spacing w:after="160" w:line="240" w:lineRule="exact"/>
      <w:jc w:val="right"/>
    </w:pPr>
    <w:rPr>
      <w:sz w:val="20"/>
      <w:szCs w:val="20"/>
      <w:lang w:val="en-GB" w:eastAsia="en-US"/>
    </w:rPr>
  </w:style>
  <w:style w:type="paragraph" w:customStyle="1" w:styleId="161">
    <w:name w:val="Знак16"/>
    <w:basedOn w:val="a"/>
    <w:rsid w:val="00823846"/>
    <w:pPr>
      <w:widowControl w:val="0"/>
      <w:adjustRightInd w:val="0"/>
      <w:spacing w:after="160" w:line="240" w:lineRule="exact"/>
      <w:jc w:val="right"/>
    </w:pPr>
    <w:rPr>
      <w:sz w:val="20"/>
      <w:szCs w:val="20"/>
      <w:lang w:val="en-GB" w:eastAsia="en-US"/>
    </w:rPr>
  </w:style>
  <w:style w:type="paragraph" w:customStyle="1" w:styleId="90">
    <w:name w:val="Знак9"/>
    <w:basedOn w:val="a"/>
    <w:rsid w:val="00823846"/>
    <w:pPr>
      <w:widowControl w:val="0"/>
      <w:adjustRightInd w:val="0"/>
      <w:spacing w:after="160" w:line="240" w:lineRule="exact"/>
      <w:jc w:val="right"/>
    </w:pPr>
    <w:rPr>
      <w:sz w:val="20"/>
      <w:szCs w:val="20"/>
      <w:lang w:val="en-GB" w:eastAsia="en-US"/>
    </w:rPr>
  </w:style>
  <w:style w:type="paragraph" w:customStyle="1" w:styleId="360">
    <w:name w:val="Знак Знак3 Знак6"/>
    <w:basedOn w:val="a"/>
    <w:rsid w:val="00823846"/>
    <w:pPr>
      <w:widowControl w:val="0"/>
      <w:adjustRightInd w:val="0"/>
      <w:spacing w:after="160" w:line="240" w:lineRule="exact"/>
      <w:jc w:val="right"/>
    </w:pPr>
    <w:rPr>
      <w:sz w:val="20"/>
      <w:szCs w:val="20"/>
      <w:lang w:val="en-GB" w:eastAsia="en-US"/>
    </w:rPr>
  </w:style>
  <w:style w:type="paragraph" w:customStyle="1" w:styleId="261">
    <w:name w:val="Знак26"/>
    <w:basedOn w:val="a"/>
    <w:rsid w:val="00823846"/>
    <w:pPr>
      <w:spacing w:after="160" w:line="240" w:lineRule="exact"/>
    </w:pPr>
    <w:rPr>
      <w:rFonts w:ascii="Verdana" w:hAnsi="Verdana" w:cs="Verdana"/>
      <w:sz w:val="20"/>
      <w:szCs w:val="20"/>
      <w:lang w:val="en-US" w:eastAsia="en-US"/>
    </w:rPr>
  </w:style>
  <w:style w:type="paragraph" w:customStyle="1" w:styleId="60">
    <w:name w:val="Знак Знак Знак Знак Знак Знак Знак6"/>
    <w:basedOn w:val="a"/>
    <w:rsid w:val="00823846"/>
    <w:pPr>
      <w:widowControl w:val="0"/>
      <w:adjustRightInd w:val="0"/>
      <w:spacing w:after="160" w:line="240" w:lineRule="exact"/>
      <w:jc w:val="right"/>
    </w:pPr>
    <w:rPr>
      <w:sz w:val="20"/>
      <w:szCs w:val="20"/>
      <w:lang w:val="en-GB" w:eastAsia="en-US"/>
    </w:rPr>
  </w:style>
  <w:style w:type="paragraph" w:customStyle="1" w:styleId="61">
    <w:name w:val="Знак Знак Знак Знак6"/>
    <w:basedOn w:val="a"/>
    <w:rsid w:val="00823846"/>
    <w:pPr>
      <w:widowControl w:val="0"/>
      <w:adjustRightInd w:val="0"/>
      <w:spacing w:after="160" w:line="240" w:lineRule="exact"/>
      <w:jc w:val="right"/>
    </w:pPr>
    <w:rPr>
      <w:sz w:val="20"/>
      <w:szCs w:val="20"/>
      <w:lang w:val="en-GB" w:eastAsia="en-US"/>
    </w:rPr>
  </w:style>
  <w:style w:type="character" w:customStyle="1" w:styleId="91">
    <w:name w:val="Знак Знак9"/>
    <w:basedOn w:val="a0"/>
    <w:rsid w:val="00823846"/>
    <w:rPr>
      <w:sz w:val="24"/>
      <w:szCs w:val="24"/>
      <w:lang w:val="ru-RU" w:eastAsia="ru-RU" w:bidi="ar-SA"/>
    </w:rPr>
  </w:style>
  <w:style w:type="paragraph" w:customStyle="1" w:styleId="172">
    <w:name w:val="Знак Знак17"/>
    <w:basedOn w:val="a"/>
    <w:rsid w:val="00823846"/>
    <w:pPr>
      <w:widowControl w:val="0"/>
      <w:adjustRightInd w:val="0"/>
      <w:spacing w:after="160" w:line="240" w:lineRule="exact"/>
      <w:jc w:val="right"/>
    </w:pPr>
    <w:rPr>
      <w:sz w:val="20"/>
      <w:szCs w:val="20"/>
      <w:lang w:val="en-GB" w:eastAsia="en-US"/>
    </w:rPr>
  </w:style>
  <w:style w:type="paragraph" w:customStyle="1" w:styleId="62">
    <w:name w:val="Без интервала6"/>
    <w:rsid w:val="00823846"/>
    <w:rPr>
      <w:rFonts w:ascii="Calibri" w:hAnsi="Calibri"/>
      <w:sz w:val="22"/>
      <w:szCs w:val="22"/>
      <w:lang w:eastAsia="en-US"/>
    </w:rPr>
  </w:style>
  <w:style w:type="character" w:customStyle="1" w:styleId="460">
    <w:name w:val="Знак Знак46"/>
    <w:basedOn w:val="a0"/>
    <w:rsid w:val="00823846"/>
    <w:rPr>
      <w:b/>
      <w:bCs/>
      <w:kern w:val="36"/>
      <w:sz w:val="48"/>
      <w:szCs w:val="48"/>
    </w:rPr>
  </w:style>
  <w:style w:type="paragraph" w:customStyle="1" w:styleId="173">
    <w:name w:val="Знак Знак Знак1 Знак7"/>
    <w:basedOn w:val="a"/>
    <w:rsid w:val="00823846"/>
    <w:pPr>
      <w:widowControl w:val="0"/>
      <w:adjustRightInd w:val="0"/>
      <w:spacing w:after="160" w:line="240" w:lineRule="exact"/>
      <w:jc w:val="right"/>
    </w:pPr>
    <w:rPr>
      <w:sz w:val="20"/>
      <w:szCs w:val="20"/>
      <w:lang w:val="en-GB" w:eastAsia="en-US"/>
    </w:rPr>
  </w:style>
  <w:style w:type="paragraph" w:customStyle="1" w:styleId="73">
    <w:name w:val="Обычный7"/>
    <w:rsid w:val="00823846"/>
    <w:pPr>
      <w:widowControl w:val="0"/>
      <w:suppressAutoHyphens/>
    </w:pPr>
    <w:rPr>
      <w:rFonts w:eastAsia="Arial"/>
      <w:lang w:eastAsia="ar-SA"/>
    </w:rPr>
  </w:style>
  <w:style w:type="paragraph" w:customStyle="1" w:styleId="63">
    <w:name w:val="Абзац списка6"/>
    <w:basedOn w:val="a"/>
    <w:rsid w:val="00823846"/>
    <w:pPr>
      <w:suppressAutoHyphens/>
      <w:spacing w:line="100" w:lineRule="atLeast"/>
      <w:ind w:left="720"/>
      <w:contextualSpacing/>
    </w:pPr>
    <w:rPr>
      <w:kern w:val="1"/>
      <w:sz w:val="28"/>
      <w:szCs w:val="20"/>
      <w:lang w:eastAsia="ar-SA"/>
    </w:rPr>
  </w:style>
  <w:style w:type="paragraph" w:customStyle="1" w:styleId="116">
    <w:name w:val="Знак Знак Знак Знак Знак Знак Знак Знак Знак1 Знак Знак Знак Знак1 Знак Знак Знак Знак Знак Знак Знак Знак Знак Знак Знак Знак6"/>
    <w:basedOn w:val="a"/>
    <w:rsid w:val="00D002D5"/>
    <w:pPr>
      <w:spacing w:after="160" w:line="240" w:lineRule="exact"/>
    </w:pPr>
    <w:rPr>
      <w:rFonts w:ascii="Verdana" w:hAnsi="Verdana" w:cs="Verdana"/>
      <w:sz w:val="20"/>
      <w:szCs w:val="20"/>
      <w:lang w:val="en-US" w:eastAsia="en-US"/>
    </w:rPr>
  </w:style>
  <w:style w:type="paragraph" w:customStyle="1" w:styleId="2111">
    <w:name w:val="Основной текст 211"/>
    <w:basedOn w:val="a"/>
    <w:qFormat/>
    <w:rsid w:val="00D002D5"/>
    <w:pPr>
      <w:tabs>
        <w:tab w:val="left" w:pos="0"/>
      </w:tabs>
      <w:overflowPunct w:val="0"/>
      <w:autoSpaceDE w:val="0"/>
      <w:autoSpaceDN w:val="0"/>
      <w:adjustRightInd w:val="0"/>
      <w:ind w:firstLine="720"/>
      <w:jc w:val="both"/>
      <w:textAlignment w:val="baseline"/>
    </w:pPr>
    <w:rPr>
      <w:sz w:val="28"/>
      <w:szCs w:val="20"/>
    </w:rPr>
  </w:style>
  <w:style w:type="paragraph" w:customStyle="1" w:styleId="262">
    <w:name w:val="Основной текст с отступом 26"/>
    <w:basedOn w:val="a"/>
    <w:rsid w:val="00D002D5"/>
    <w:pPr>
      <w:overflowPunct w:val="0"/>
      <w:autoSpaceDE w:val="0"/>
      <w:autoSpaceDN w:val="0"/>
      <w:adjustRightInd w:val="0"/>
      <w:ind w:right="-483" w:firstLine="720"/>
      <w:jc w:val="both"/>
      <w:textAlignment w:val="baseline"/>
    </w:pPr>
    <w:rPr>
      <w:sz w:val="28"/>
      <w:szCs w:val="20"/>
    </w:rPr>
  </w:style>
  <w:style w:type="paragraph" w:customStyle="1" w:styleId="150">
    <w:name w:val="Знак Знак1 Знак5"/>
    <w:basedOn w:val="a"/>
    <w:rsid w:val="00D002D5"/>
    <w:pPr>
      <w:widowControl w:val="0"/>
      <w:adjustRightInd w:val="0"/>
      <w:spacing w:after="160" w:line="240" w:lineRule="exact"/>
      <w:jc w:val="right"/>
    </w:pPr>
    <w:rPr>
      <w:sz w:val="20"/>
      <w:szCs w:val="20"/>
      <w:lang w:val="en-GB" w:eastAsia="en-US"/>
    </w:rPr>
  </w:style>
  <w:style w:type="paragraph" w:customStyle="1" w:styleId="151">
    <w:name w:val="Знак15"/>
    <w:basedOn w:val="a"/>
    <w:rsid w:val="00D002D5"/>
    <w:pPr>
      <w:widowControl w:val="0"/>
      <w:adjustRightInd w:val="0"/>
      <w:spacing w:after="160" w:line="240" w:lineRule="exact"/>
      <w:jc w:val="right"/>
    </w:pPr>
    <w:rPr>
      <w:sz w:val="20"/>
      <w:szCs w:val="20"/>
      <w:lang w:val="en-GB" w:eastAsia="en-US"/>
    </w:rPr>
  </w:style>
  <w:style w:type="paragraph" w:customStyle="1" w:styleId="83">
    <w:name w:val="Знак8"/>
    <w:basedOn w:val="a"/>
    <w:rsid w:val="00D002D5"/>
    <w:pPr>
      <w:widowControl w:val="0"/>
      <w:adjustRightInd w:val="0"/>
      <w:spacing w:after="160" w:line="240" w:lineRule="exact"/>
      <w:jc w:val="right"/>
    </w:pPr>
    <w:rPr>
      <w:sz w:val="20"/>
      <w:szCs w:val="20"/>
      <w:lang w:val="en-GB" w:eastAsia="en-US"/>
    </w:rPr>
  </w:style>
  <w:style w:type="paragraph" w:customStyle="1" w:styleId="350">
    <w:name w:val="Знак Знак3 Знак5"/>
    <w:basedOn w:val="a"/>
    <w:rsid w:val="00D002D5"/>
    <w:pPr>
      <w:widowControl w:val="0"/>
      <w:adjustRightInd w:val="0"/>
      <w:spacing w:after="160" w:line="240" w:lineRule="exact"/>
      <w:jc w:val="right"/>
    </w:pPr>
    <w:rPr>
      <w:sz w:val="20"/>
      <w:szCs w:val="20"/>
      <w:lang w:val="en-GB" w:eastAsia="en-US"/>
    </w:rPr>
  </w:style>
  <w:style w:type="paragraph" w:customStyle="1" w:styleId="252">
    <w:name w:val="Знак25"/>
    <w:basedOn w:val="a"/>
    <w:rsid w:val="00D002D5"/>
    <w:pPr>
      <w:spacing w:after="160" w:line="240" w:lineRule="exact"/>
    </w:pPr>
    <w:rPr>
      <w:rFonts w:ascii="Verdana" w:hAnsi="Verdana" w:cs="Verdana"/>
      <w:sz w:val="20"/>
      <w:szCs w:val="20"/>
      <w:lang w:val="en-US" w:eastAsia="en-US"/>
    </w:rPr>
  </w:style>
  <w:style w:type="paragraph" w:customStyle="1" w:styleId="57">
    <w:name w:val="Знак Знак Знак Знак Знак Знак Знак5"/>
    <w:basedOn w:val="a"/>
    <w:rsid w:val="00D002D5"/>
    <w:pPr>
      <w:widowControl w:val="0"/>
      <w:adjustRightInd w:val="0"/>
      <w:spacing w:after="160" w:line="240" w:lineRule="exact"/>
      <w:jc w:val="right"/>
    </w:pPr>
    <w:rPr>
      <w:sz w:val="20"/>
      <w:szCs w:val="20"/>
      <w:lang w:val="en-GB" w:eastAsia="en-US"/>
    </w:rPr>
  </w:style>
  <w:style w:type="paragraph" w:customStyle="1" w:styleId="58">
    <w:name w:val="Знак Знак Знак Знак5"/>
    <w:basedOn w:val="a"/>
    <w:rsid w:val="00D002D5"/>
    <w:pPr>
      <w:widowControl w:val="0"/>
      <w:adjustRightInd w:val="0"/>
      <w:spacing w:after="160" w:line="240" w:lineRule="exact"/>
      <w:jc w:val="right"/>
    </w:pPr>
    <w:rPr>
      <w:sz w:val="20"/>
      <w:szCs w:val="20"/>
      <w:lang w:val="en-GB" w:eastAsia="en-US"/>
    </w:rPr>
  </w:style>
  <w:style w:type="character" w:customStyle="1" w:styleId="84">
    <w:name w:val="Знак Знак8"/>
    <w:basedOn w:val="a0"/>
    <w:rsid w:val="00D002D5"/>
    <w:rPr>
      <w:sz w:val="24"/>
      <w:szCs w:val="24"/>
      <w:lang w:val="ru-RU" w:eastAsia="ru-RU" w:bidi="ar-SA"/>
    </w:rPr>
  </w:style>
  <w:style w:type="paragraph" w:customStyle="1" w:styleId="162">
    <w:name w:val="Знак Знак16"/>
    <w:basedOn w:val="a"/>
    <w:rsid w:val="00D002D5"/>
    <w:pPr>
      <w:widowControl w:val="0"/>
      <w:adjustRightInd w:val="0"/>
      <w:spacing w:after="160" w:line="240" w:lineRule="exact"/>
      <w:jc w:val="right"/>
    </w:pPr>
    <w:rPr>
      <w:sz w:val="20"/>
      <w:szCs w:val="20"/>
      <w:lang w:val="en-GB" w:eastAsia="en-US"/>
    </w:rPr>
  </w:style>
  <w:style w:type="paragraph" w:customStyle="1" w:styleId="74">
    <w:name w:val="Без интервала7"/>
    <w:rsid w:val="00D002D5"/>
    <w:rPr>
      <w:rFonts w:ascii="Calibri" w:hAnsi="Calibri"/>
      <w:sz w:val="22"/>
      <w:szCs w:val="22"/>
      <w:lang w:eastAsia="en-US"/>
    </w:rPr>
  </w:style>
  <w:style w:type="character" w:customStyle="1" w:styleId="450">
    <w:name w:val="Знак Знак45"/>
    <w:basedOn w:val="a0"/>
    <w:rsid w:val="00D002D5"/>
    <w:rPr>
      <w:b/>
      <w:bCs/>
      <w:kern w:val="36"/>
      <w:sz w:val="48"/>
      <w:szCs w:val="48"/>
    </w:rPr>
  </w:style>
  <w:style w:type="paragraph" w:customStyle="1" w:styleId="163">
    <w:name w:val="Знак Знак Знак1 Знак6"/>
    <w:basedOn w:val="a"/>
    <w:rsid w:val="00D002D5"/>
    <w:pPr>
      <w:widowControl w:val="0"/>
      <w:adjustRightInd w:val="0"/>
      <w:spacing w:after="160" w:line="240" w:lineRule="exact"/>
      <w:jc w:val="right"/>
    </w:pPr>
    <w:rPr>
      <w:sz w:val="20"/>
      <w:szCs w:val="20"/>
      <w:lang w:val="en-GB" w:eastAsia="en-US"/>
    </w:rPr>
  </w:style>
  <w:style w:type="paragraph" w:customStyle="1" w:styleId="85">
    <w:name w:val="Обычный8"/>
    <w:rsid w:val="00D002D5"/>
    <w:pPr>
      <w:widowControl w:val="0"/>
      <w:suppressAutoHyphens/>
    </w:pPr>
    <w:rPr>
      <w:rFonts w:eastAsia="Arial"/>
      <w:lang w:eastAsia="ar-SA"/>
    </w:rPr>
  </w:style>
  <w:style w:type="paragraph" w:customStyle="1" w:styleId="75">
    <w:name w:val="Абзац списка7"/>
    <w:basedOn w:val="a"/>
    <w:rsid w:val="00D002D5"/>
    <w:pPr>
      <w:suppressAutoHyphens/>
      <w:spacing w:line="100" w:lineRule="atLeast"/>
      <w:ind w:left="720"/>
      <w:contextualSpacing/>
    </w:pPr>
    <w:rPr>
      <w:kern w:val="1"/>
      <w:sz w:val="28"/>
      <w:szCs w:val="20"/>
      <w:lang w:eastAsia="ar-SA"/>
    </w:rPr>
  </w:style>
  <w:style w:type="paragraph" w:customStyle="1" w:styleId="212">
    <w:name w:val="Основной текст 212"/>
    <w:basedOn w:val="a"/>
    <w:rsid w:val="009D3438"/>
    <w:pPr>
      <w:tabs>
        <w:tab w:val="left" w:pos="0"/>
      </w:tabs>
      <w:overflowPunct w:val="0"/>
      <w:autoSpaceDE w:val="0"/>
      <w:autoSpaceDN w:val="0"/>
      <w:adjustRightInd w:val="0"/>
      <w:ind w:firstLine="720"/>
      <w:jc w:val="both"/>
      <w:textAlignment w:val="baseline"/>
    </w:pPr>
    <w:rPr>
      <w:sz w:val="28"/>
      <w:szCs w:val="20"/>
    </w:rPr>
  </w:style>
  <w:style w:type="numbering" w:customStyle="1" w:styleId="59">
    <w:name w:val="Нет списка5"/>
    <w:next w:val="a2"/>
    <w:semiHidden/>
    <w:rsid w:val="006E0B61"/>
  </w:style>
  <w:style w:type="paragraph" w:customStyle="1" w:styleId="213">
    <w:name w:val="Основной текст 213"/>
    <w:basedOn w:val="a"/>
    <w:rsid w:val="006E0B61"/>
    <w:pPr>
      <w:tabs>
        <w:tab w:val="left" w:pos="0"/>
      </w:tabs>
      <w:overflowPunct w:val="0"/>
      <w:autoSpaceDE w:val="0"/>
      <w:autoSpaceDN w:val="0"/>
      <w:adjustRightInd w:val="0"/>
      <w:ind w:firstLine="720"/>
      <w:jc w:val="both"/>
      <w:textAlignment w:val="baseline"/>
    </w:pPr>
    <w:rPr>
      <w:sz w:val="28"/>
      <w:szCs w:val="20"/>
    </w:rPr>
  </w:style>
  <w:style w:type="paragraph" w:customStyle="1" w:styleId="142">
    <w:name w:val="Знак Знак1 Знак4"/>
    <w:basedOn w:val="a"/>
    <w:rsid w:val="006E0B61"/>
    <w:pPr>
      <w:widowControl w:val="0"/>
      <w:adjustRightInd w:val="0"/>
      <w:spacing w:after="160" w:line="240" w:lineRule="exact"/>
      <w:jc w:val="right"/>
    </w:pPr>
    <w:rPr>
      <w:sz w:val="20"/>
      <w:szCs w:val="20"/>
      <w:lang w:val="en-GB" w:eastAsia="en-US"/>
    </w:rPr>
  </w:style>
  <w:style w:type="character" w:customStyle="1" w:styleId="76">
    <w:name w:val="Знак Знак7"/>
    <w:basedOn w:val="a0"/>
    <w:locked/>
    <w:rsid w:val="006E0B61"/>
    <w:rPr>
      <w:sz w:val="24"/>
      <w:szCs w:val="24"/>
      <w:lang w:val="ru-RU" w:eastAsia="ru-RU" w:bidi="ar-SA"/>
    </w:rPr>
  </w:style>
  <w:style w:type="paragraph" w:customStyle="1" w:styleId="242">
    <w:name w:val="Знак24"/>
    <w:basedOn w:val="a"/>
    <w:rsid w:val="006E0B61"/>
    <w:pPr>
      <w:widowControl w:val="0"/>
      <w:adjustRightInd w:val="0"/>
      <w:spacing w:after="160" w:line="240" w:lineRule="exact"/>
      <w:jc w:val="right"/>
    </w:pPr>
    <w:rPr>
      <w:sz w:val="20"/>
      <w:szCs w:val="20"/>
      <w:lang w:val="en-GB" w:eastAsia="en-US"/>
    </w:rPr>
  </w:style>
  <w:style w:type="paragraph" w:customStyle="1" w:styleId="86">
    <w:name w:val="Без интервала8"/>
    <w:rsid w:val="00D27C90"/>
    <w:rPr>
      <w:rFonts w:ascii="Calibri" w:hAnsi="Calibri"/>
      <w:sz w:val="22"/>
      <w:szCs w:val="22"/>
      <w:lang w:eastAsia="en-US"/>
    </w:rPr>
  </w:style>
  <w:style w:type="paragraph" w:customStyle="1" w:styleId="92">
    <w:name w:val="Обычный9"/>
    <w:rsid w:val="00D27C90"/>
    <w:pPr>
      <w:widowControl w:val="0"/>
      <w:suppressAutoHyphens/>
    </w:pPr>
    <w:rPr>
      <w:rFonts w:eastAsia="Arial"/>
      <w:lang w:eastAsia="ar-SA"/>
    </w:rPr>
  </w:style>
  <w:style w:type="paragraph" w:customStyle="1" w:styleId="152">
    <w:name w:val="Знак Знак Знак1 Знак5"/>
    <w:basedOn w:val="a"/>
    <w:rsid w:val="00D27C90"/>
    <w:pPr>
      <w:widowControl w:val="0"/>
      <w:adjustRightInd w:val="0"/>
      <w:spacing w:after="160" w:line="240" w:lineRule="exact"/>
      <w:jc w:val="right"/>
    </w:pPr>
    <w:rPr>
      <w:sz w:val="20"/>
      <w:szCs w:val="20"/>
      <w:lang w:val="en-GB" w:eastAsia="en-US"/>
    </w:rPr>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5"/>
    <w:basedOn w:val="a"/>
    <w:rsid w:val="00D27C90"/>
    <w:pPr>
      <w:spacing w:after="160" w:line="240" w:lineRule="exact"/>
    </w:pPr>
    <w:rPr>
      <w:rFonts w:ascii="Verdana" w:hAnsi="Verdana" w:cs="Verdana"/>
      <w:sz w:val="20"/>
      <w:szCs w:val="20"/>
      <w:lang w:val="en-US" w:eastAsia="en-US"/>
    </w:rPr>
  </w:style>
  <w:style w:type="paragraph" w:customStyle="1" w:styleId="87">
    <w:name w:val="Абзац списка8"/>
    <w:basedOn w:val="a"/>
    <w:rsid w:val="00D27C90"/>
    <w:pPr>
      <w:suppressAutoHyphens/>
      <w:spacing w:line="100" w:lineRule="atLeast"/>
      <w:ind w:left="720"/>
      <w:contextualSpacing/>
    </w:pPr>
    <w:rPr>
      <w:kern w:val="1"/>
      <w:sz w:val="28"/>
      <w:szCs w:val="20"/>
      <w:lang w:eastAsia="ar-SA"/>
    </w:rPr>
  </w:style>
  <w:style w:type="paragraph" w:customStyle="1" w:styleId="77">
    <w:name w:val="Знак7"/>
    <w:basedOn w:val="a"/>
    <w:rsid w:val="00D27C90"/>
    <w:pPr>
      <w:widowControl w:val="0"/>
      <w:suppressAutoHyphens/>
      <w:spacing w:after="160" w:line="240" w:lineRule="exact"/>
      <w:jc w:val="right"/>
    </w:pPr>
    <w:rPr>
      <w:sz w:val="20"/>
      <w:szCs w:val="20"/>
      <w:lang w:val="en-GB" w:eastAsia="ar-SA"/>
    </w:rPr>
  </w:style>
  <w:style w:type="paragraph" w:customStyle="1" w:styleId="4b">
    <w:name w:val="Знак Знак Знак Знак4"/>
    <w:basedOn w:val="a"/>
    <w:rsid w:val="00D27C90"/>
    <w:pPr>
      <w:spacing w:after="160" w:line="240" w:lineRule="exact"/>
    </w:pPr>
    <w:rPr>
      <w:rFonts w:ascii="Verdana" w:hAnsi="Verdana" w:cs="Verdana"/>
      <w:sz w:val="20"/>
      <w:szCs w:val="20"/>
      <w:lang w:val="en-US" w:eastAsia="en-US"/>
    </w:rPr>
  </w:style>
  <w:style w:type="paragraph" w:customStyle="1" w:styleId="272">
    <w:name w:val="Основной текст с отступом 27"/>
    <w:basedOn w:val="a"/>
    <w:rsid w:val="000C5C35"/>
    <w:pPr>
      <w:overflowPunct w:val="0"/>
      <w:autoSpaceDE w:val="0"/>
      <w:autoSpaceDN w:val="0"/>
      <w:adjustRightInd w:val="0"/>
      <w:ind w:right="-483" w:firstLine="720"/>
      <w:jc w:val="both"/>
      <w:textAlignment w:val="baseline"/>
    </w:pPr>
    <w:rPr>
      <w:sz w:val="28"/>
      <w:szCs w:val="20"/>
    </w:rPr>
  </w:style>
  <w:style w:type="paragraph" w:customStyle="1" w:styleId="143">
    <w:name w:val="Знак14"/>
    <w:basedOn w:val="a"/>
    <w:rsid w:val="000C5C35"/>
    <w:pPr>
      <w:widowControl w:val="0"/>
      <w:adjustRightInd w:val="0"/>
      <w:spacing w:after="160" w:line="240" w:lineRule="exact"/>
      <w:jc w:val="right"/>
    </w:pPr>
    <w:rPr>
      <w:sz w:val="20"/>
      <w:szCs w:val="20"/>
      <w:lang w:val="en-GB" w:eastAsia="en-US"/>
    </w:rPr>
  </w:style>
  <w:style w:type="paragraph" w:customStyle="1" w:styleId="340">
    <w:name w:val="Знак Знак3 Знак4"/>
    <w:basedOn w:val="a"/>
    <w:rsid w:val="000C5C35"/>
    <w:pPr>
      <w:widowControl w:val="0"/>
      <w:adjustRightInd w:val="0"/>
      <w:spacing w:after="160" w:line="240" w:lineRule="exact"/>
      <w:jc w:val="right"/>
    </w:pPr>
    <w:rPr>
      <w:sz w:val="20"/>
      <w:szCs w:val="20"/>
      <w:lang w:val="en-GB" w:eastAsia="en-US"/>
    </w:rPr>
  </w:style>
  <w:style w:type="paragraph" w:customStyle="1" w:styleId="4c">
    <w:name w:val="Знак Знак Знак Знак Знак Знак Знак4"/>
    <w:basedOn w:val="a"/>
    <w:rsid w:val="000C5C35"/>
    <w:pPr>
      <w:widowControl w:val="0"/>
      <w:adjustRightInd w:val="0"/>
      <w:spacing w:after="160" w:line="240" w:lineRule="exact"/>
      <w:jc w:val="right"/>
    </w:pPr>
    <w:rPr>
      <w:sz w:val="20"/>
      <w:szCs w:val="20"/>
      <w:lang w:val="en-GB" w:eastAsia="en-US"/>
    </w:rPr>
  </w:style>
  <w:style w:type="paragraph" w:customStyle="1" w:styleId="153">
    <w:name w:val="Знак Знак15"/>
    <w:basedOn w:val="a"/>
    <w:rsid w:val="000C5C35"/>
    <w:pPr>
      <w:widowControl w:val="0"/>
      <w:adjustRightInd w:val="0"/>
      <w:spacing w:after="160" w:line="240" w:lineRule="exact"/>
      <w:jc w:val="right"/>
    </w:pPr>
    <w:rPr>
      <w:sz w:val="20"/>
      <w:szCs w:val="20"/>
      <w:lang w:val="en-GB" w:eastAsia="en-US"/>
    </w:rPr>
  </w:style>
  <w:style w:type="character" w:customStyle="1" w:styleId="440">
    <w:name w:val="Знак Знак44"/>
    <w:basedOn w:val="a0"/>
    <w:rsid w:val="000C5C35"/>
    <w:rPr>
      <w:b/>
      <w:bCs/>
      <w:kern w:val="36"/>
      <w:sz w:val="48"/>
      <w:szCs w:val="48"/>
    </w:rPr>
  </w:style>
  <w:style w:type="numbering" w:customStyle="1" w:styleId="64">
    <w:name w:val="Нет списка6"/>
    <w:next w:val="a2"/>
    <w:semiHidden/>
    <w:rsid w:val="00F32405"/>
  </w:style>
  <w:style w:type="paragraph" w:customStyle="1" w:styleId="214">
    <w:name w:val="Основной текст 214"/>
    <w:basedOn w:val="a"/>
    <w:rsid w:val="00F32405"/>
    <w:pPr>
      <w:tabs>
        <w:tab w:val="left" w:pos="0"/>
      </w:tabs>
      <w:overflowPunct w:val="0"/>
      <w:autoSpaceDE w:val="0"/>
      <w:autoSpaceDN w:val="0"/>
      <w:adjustRightInd w:val="0"/>
      <w:ind w:firstLine="720"/>
      <w:jc w:val="both"/>
      <w:textAlignment w:val="baseline"/>
    </w:pPr>
    <w:rPr>
      <w:sz w:val="28"/>
      <w:szCs w:val="20"/>
    </w:rPr>
  </w:style>
  <w:style w:type="paragraph" w:customStyle="1" w:styleId="132">
    <w:name w:val="Знак Знак1 Знак3"/>
    <w:basedOn w:val="a"/>
    <w:rsid w:val="00F32405"/>
    <w:pPr>
      <w:widowControl w:val="0"/>
      <w:adjustRightInd w:val="0"/>
      <w:spacing w:after="160" w:line="240" w:lineRule="exact"/>
      <w:jc w:val="right"/>
    </w:pPr>
    <w:rPr>
      <w:sz w:val="20"/>
      <w:szCs w:val="20"/>
      <w:lang w:val="en-GB" w:eastAsia="en-US"/>
    </w:rPr>
  </w:style>
  <w:style w:type="character" w:customStyle="1" w:styleId="65">
    <w:name w:val="Знак Знак6"/>
    <w:basedOn w:val="a0"/>
    <w:locked/>
    <w:rsid w:val="00F32405"/>
    <w:rPr>
      <w:sz w:val="24"/>
      <w:szCs w:val="24"/>
      <w:lang w:val="ru-RU" w:eastAsia="ru-RU" w:bidi="ar-SA"/>
    </w:rPr>
  </w:style>
  <w:style w:type="paragraph" w:customStyle="1" w:styleId="232">
    <w:name w:val="Знак23"/>
    <w:basedOn w:val="a"/>
    <w:rsid w:val="00F32405"/>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4"/>
    <w:basedOn w:val="a"/>
    <w:rsid w:val="00E71DC5"/>
    <w:pPr>
      <w:spacing w:after="160" w:line="240" w:lineRule="exact"/>
    </w:pPr>
    <w:rPr>
      <w:rFonts w:ascii="Verdana" w:hAnsi="Verdana" w:cs="Verdana"/>
      <w:sz w:val="20"/>
      <w:szCs w:val="20"/>
      <w:lang w:val="en-US" w:eastAsia="en-US"/>
    </w:rPr>
  </w:style>
  <w:style w:type="paragraph" w:customStyle="1" w:styleId="282">
    <w:name w:val="Основной текст с отступом 28"/>
    <w:basedOn w:val="a"/>
    <w:rsid w:val="00E71DC5"/>
    <w:pPr>
      <w:overflowPunct w:val="0"/>
      <w:autoSpaceDE w:val="0"/>
      <w:autoSpaceDN w:val="0"/>
      <w:adjustRightInd w:val="0"/>
      <w:ind w:right="-483" w:firstLine="720"/>
      <w:jc w:val="both"/>
      <w:textAlignment w:val="baseline"/>
    </w:pPr>
    <w:rPr>
      <w:sz w:val="28"/>
      <w:szCs w:val="20"/>
    </w:rPr>
  </w:style>
  <w:style w:type="paragraph" w:customStyle="1" w:styleId="133">
    <w:name w:val="Знак13"/>
    <w:basedOn w:val="a"/>
    <w:rsid w:val="00E71DC5"/>
    <w:pPr>
      <w:widowControl w:val="0"/>
      <w:adjustRightInd w:val="0"/>
      <w:spacing w:after="160" w:line="240" w:lineRule="exact"/>
      <w:jc w:val="right"/>
    </w:pPr>
    <w:rPr>
      <w:sz w:val="20"/>
      <w:szCs w:val="20"/>
      <w:lang w:val="en-GB" w:eastAsia="en-US"/>
    </w:rPr>
  </w:style>
  <w:style w:type="paragraph" w:customStyle="1" w:styleId="66">
    <w:name w:val="Знак6"/>
    <w:basedOn w:val="a"/>
    <w:rsid w:val="00E71DC5"/>
    <w:pPr>
      <w:widowControl w:val="0"/>
      <w:adjustRightInd w:val="0"/>
      <w:spacing w:after="160" w:line="240" w:lineRule="exact"/>
      <w:jc w:val="right"/>
    </w:pPr>
    <w:rPr>
      <w:sz w:val="20"/>
      <w:szCs w:val="20"/>
      <w:lang w:val="en-GB" w:eastAsia="en-US"/>
    </w:rPr>
  </w:style>
  <w:style w:type="paragraph" w:customStyle="1" w:styleId="330">
    <w:name w:val="Знак Знак3 Знак3"/>
    <w:basedOn w:val="a"/>
    <w:rsid w:val="00E71DC5"/>
    <w:pPr>
      <w:widowControl w:val="0"/>
      <w:adjustRightInd w:val="0"/>
      <w:spacing w:after="160" w:line="240" w:lineRule="exact"/>
      <w:jc w:val="right"/>
    </w:pPr>
    <w:rPr>
      <w:sz w:val="20"/>
      <w:szCs w:val="20"/>
      <w:lang w:val="en-GB" w:eastAsia="en-US"/>
    </w:rPr>
  </w:style>
  <w:style w:type="paragraph" w:customStyle="1" w:styleId="3c">
    <w:name w:val="Знак Знак Знак 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3d">
    <w:name w:val="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144">
    <w:name w:val="Знак Знак14"/>
    <w:basedOn w:val="a"/>
    <w:rsid w:val="00E71DC5"/>
    <w:pPr>
      <w:widowControl w:val="0"/>
      <w:adjustRightInd w:val="0"/>
      <w:spacing w:after="160" w:line="240" w:lineRule="exact"/>
      <w:jc w:val="right"/>
    </w:pPr>
    <w:rPr>
      <w:sz w:val="20"/>
      <w:szCs w:val="20"/>
      <w:lang w:val="en-GB" w:eastAsia="en-US"/>
    </w:rPr>
  </w:style>
  <w:style w:type="paragraph" w:customStyle="1" w:styleId="93">
    <w:name w:val="Без интервала9"/>
    <w:rsid w:val="00E71DC5"/>
    <w:rPr>
      <w:rFonts w:ascii="Calibri" w:hAnsi="Calibri"/>
      <w:sz w:val="22"/>
      <w:szCs w:val="22"/>
      <w:lang w:eastAsia="en-US"/>
    </w:rPr>
  </w:style>
  <w:style w:type="character" w:customStyle="1" w:styleId="430">
    <w:name w:val="Знак Знак43"/>
    <w:basedOn w:val="a0"/>
    <w:rsid w:val="00E71DC5"/>
    <w:rPr>
      <w:b/>
      <w:bCs/>
      <w:kern w:val="36"/>
      <w:sz w:val="48"/>
      <w:szCs w:val="48"/>
    </w:rPr>
  </w:style>
  <w:style w:type="paragraph" w:customStyle="1" w:styleId="145">
    <w:name w:val="Знак Знак Знак1 Знак4"/>
    <w:basedOn w:val="a"/>
    <w:rsid w:val="00E71DC5"/>
    <w:pPr>
      <w:widowControl w:val="0"/>
      <w:adjustRightInd w:val="0"/>
      <w:spacing w:after="160" w:line="240" w:lineRule="exact"/>
      <w:jc w:val="right"/>
    </w:pPr>
    <w:rPr>
      <w:sz w:val="20"/>
      <w:szCs w:val="20"/>
      <w:lang w:val="en-GB" w:eastAsia="en-US"/>
    </w:rPr>
  </w:style>
  <w:style w:type="paragraph" w:customStyle="1" w:styleId="103">
    <w:name w:val="Обычный10"/>
    <w:rsid w:val="00E71DC5"/>
    <w:pPr>
      <w:widowControl w:val="0"/>
      <w:suppressAutoHyphens/>
    </w:pPr>
    <w:rPr>
      <w:rFonts w:eastAsia="Arial"/>
      <w:lang w:eastAsia="ar-SA"/>
    </w:rPr>
  </w:style>
  <w:style w:type="paragraph" w:customStyle="1" w:styleId="94">
    <w:name w:val="Абзац списка9"/>
    <w:basedOn w:val="a"/>
    <w:rsid w:val="00E71DC5"/>
    <w:pPr>
      <w:suppressAutoHyphens/>
      <w:spacing w:line="100" w:lineRule="atLeast"/>
      <w:ind w:left="720"/>
      <w:contextualSpacing/>
    </w:pPr>
    <w:rPr>
      <w:kern w:val="1"/>
      <w:sz w:val="28"/>
      <w:szCs w:val="20"/>
      <w:lang w:eastAsia="ar-SA"/>
    </w:rPr>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3"/>
    <w:basedOn w:val="a"/>
    <w:rsid w:val="006A5CB4"/>
    <w:pPr>
      <w:spacing w:after="160" w:line="240" w:lineRule="exact"/>
    </w:pPr>
    <w:rPr>
      <w:rFonts w:ascii="Verdana" w:hAnsi="Verdana" w:cs="Verdana"/>
      <w:sz w:val="20"/>
      <w:szCs w:val="20"/>
      <w:lang w:val="en-US" w:eastAsia="en-US"/>
    </w:rPr>
  </w:style>
  <w:style w:type="paragraph" w:customStyle="1" w:styleId="215">
    <w:name w:val="Основной текст 215"/>
    <w:basedOn w:val="a"/>
    <w:rsid w:val="006A5CB4"/>
    <w:pPr>
      <w:tabs>
        <w:tab w:val="left" w:pos="0"/>
      </w:tabs>
      <w:overflowPunct w:val="0"/>
      <w:autoSpaceDE w:val="0"/>
      <w:autoSpaceDN w:val="0"/>
      <w:adjustRightInd w:val="0"/>
      <w:ind w:firstLine="720"/>
      <w:jc w:val="both"/>
      <w:textAlignment w:val="baseline"/>
    </w:pPr>
    <w:rPr>
      <w:sz w:val="28"/>
      <w:szCs w:val="20"/>
    </w:rPr>
  </w:style>
  <w:style w:type="paragraph" w:customStyle="1" w:styleId="291">
    <w:name w:val="Основной текст с отступом 29"/>
    <w:basedOn w:val="a"/>
    <w:rsid w:val="006A5CB4"/>
    <w:pPr>
      <w:overflowPunct w:val="0"/>
      <w:autoSpaceDE w:val="0"/>
      <w:autoSpaceDN w:val="0"/>
      <w:adjustRightInd w:val="0"/>
      <w:ind w:right="-483" w:firstLine="720"/>
      <w:jc w:val="both"/>
      <w:textAlignment w:val="baseline"/>
    </w:pPr>
    <w:rPr>
      <w:sz w:val="28"/>
      <w:szCs w:val="20"/>
    </w:rPr>
  </w:style>
  <w:style w:type="paragraph" w:customStyle="1" w:styleId="120">
    <w:name w:val="Знак Знак1 Знак2"/>
    <w:basedOn w:val="a"/>
    <w:rsid w:val="006A5CB4"/>
    <w:pPr>
      <w:widowControl w:val="0"/>
      <w:adjustRightInd w:val="0"/>
      <w:spacing w:after="160" w:line="240" w:lineRule="exact"/>
      <w:jc w:val="right"/>
    </w:pPr>
    <w:rPr>
      <w:sz w:val="20"/>
      <w:szCs w:val="20"/>
      <w:lang w:val="en-GB" w:eastAsia="en-US"/>
    </w:rPr>
  </w:style>
  <w:style w:type="paragraph" w:customStyle="1" w:styleId="121">
    <w:name w:val="Знак12"/>
    <w:basedOn w:val="a"/>
    <w:rsid w:val="006A5CB4"/>
    <w:pPr>
      <w:widowControl w:val="0"/>
      <w:adjustRightInd w:val="0"/>
      <w:spacing w:after="160" w:line="240" w:lineRule="exact"/>
      <w:jc w:val="right"/>
    </w:pPr>
    <w:rPr>
      <w:sz w:val="20"/>
      <w:szCs w:val="20"/>
      <w:lang w:val="en-GB" w:eastAsia="en-US"/>
    </w:rPr>
  </w:style>
  <w:style w:type="paragraph" w:customStyle="1" w:styleId="5a">
    <w:name w:val="Знак5"/>
    <w:basedOn w:val="a"/>
    <w:rsid w:val="006A5CB4"/>
    <w:pPr>
      <w:widowControl w:val="0"/>
      <w:adjustRightInd w:val="0"/>
      <w:spacing w:after="160" w:line="240" w:lineRule="exact"/>
      <w:jc w:val="right"/>
    </w:pPr>
    <w:rPr>
      <w:sz w:val="20"/>
      <w:szCs w:val="20"/>
      <w:lang w:val="en-GB" w:eastAsia="en-US"/>
    </w:rPr>
  </w:style>
  <w:style w:type="paragraph" w:customStyle="1" w:styleId="320">
    <w:name w:val="Знак Знак3 Знак2"/>
    <w:basedOn w:val="a"/>
    <w:rsid w:val="006A5CB4"/>
    <w:pPr>
      <w:widowControl w:val="0"/>
      <w:adjustRightInd w:val="0"/>
      <w:spacing w:after="160" w:line="240" w:lineRule="exact"/>
      <w:jc w:val="right"/>
    </w:pPr>
    <w:rPr>
      <w:sz w:val="20"/>
      <w:szCs w:val="20"/>
      <w:lang w:val="en-GB" w:eastAsia="en-US"/>
    </w:rPr>
  </w:style>
  <w:style w:type="paragraph" w:customStyle="1" w:styleId="222">
    <w:name w:val="Знак22"/>
    <w:basedOn w:val="a"/>
    <w:rsid w:val="006A5CB4"/>
    <w:pPr>
      <w:spacing w:after="160" w:line="240" w:lineRule="exact"/>
    </w:pPr>
    <w:rPr>
      <w:rFonts w:ascii="Verdana" w:hAnsi="Verdana" w:cs="Verdana"/>
      <w:sz w:val="20"/>
      <w:szCs w:val="20"/>
      <w:lang w:val="en-US" w:eastAsia="en-US"/>
    </w:rPr>
  </w:style>
  <w:style w:type="paragraph" w:customStyle="1" w:styleId="2f0">
    <w:name w:val="Знак Знак Знак Знак Знак Знак Знак2"/>
    <w:basedOn w:val="a"/>
    <w:rsid w:val="006A5CB4"/>
    <w:pPr>
      <w:widowControl w:val="0"/>
      <w:adjustRightInd w:val="0"/>
      <w:spacing w:after="160" w:line="240" w:lineRule="exact"/>
      <w:jc w:val="right"/>
    </w:pPr>
    <w:rPr>
      <w:sz w:val="20"/>
      <w:szCs w:val="20"/>
      <w:lang w:val="en-GB" w:eastAsia="en-US"/>
    </w:rPr>
  </w:style>
  <w:style w:type="paragraph" w:customStyle="1" w:styleId="2f1">
    <w:name w:val="Знак Знак Знак Знак2"/>
    <w:basedOn w:val="a"/>
    <w:rsid w:val="006A5CB4"/>
    <w:pPr>
      <w:widowControl w:val="0"/>
      <w:adjustRightInd w:val="0"/>
      <w:spacing w:after="160" w:line="240" w:lineRule="exact"/>
      <w:jc w:val="right"/>
    </w:pPr>
    <w:rPr>
      <w:sz w:val="20"/>
      <w:szCs w:val="20"/>
      <w:lang w:val="en-GB" w:eastAsia="en-US"/>
    </w:rPr>
  </w:style>
  <w:style w:type="character" w:customStyle="1" w:styleId="5b">
    <w:name w:val="Знак Знак5"/>
    <w:basedOn w:val="a0"/>
    <w:rsid w:val="006A5CB4"/>
    <w:rPr>
      <w:sz w:val="24"/>
      <w:szCs w:val="24"/>
      <w:lang w:val="ru-RU" w:eastAsia="ru-RU" w:bidi="ar-SA"/>
    </w:rPr>
  </w:style>
  <w:style w:type="paragraph" w:customStyle="1" w:styleId="122">
    <w:name w:val="Знак Знак12"/>
    <w:basedOn w:val="a"/>
    <w:rsid w:val="006A5CB4"/>
    <w:pPr>
      <w:widowControl w:val="0"/>
      <w:adjustRightInd w:val="0"/>
      <w:spacing w:after="160" w:line="240" w:lineRule="exact"/>
      <w:jc w:val="right"/>
    </w:pPr>
    <w:rPr>
      <w:sz w:val="20"/>
      <w:szCs w:val="20"/>
      <w:lang w:val="en-GB" w:eastAsia="en-US"/>
    </w:rPr>
  </w:style>
  <w:style w:type="paragraph" w:customStyle="1" w:styleId="104">
    <w:name w:val="Без интервала10"/>
    <w:rsid w:val="006A5CB4"/>
    <w:rPr>
      <w:rFonts w:ascii="Calibri" w:hAnsi="Calibri"/>
      <w:sz w:val="22"/>
      <w:szCs w:val="22"/>
      <w:lang w:eastAsia="en-US"/>
    </w:rPr>
  </w:style>
  <w:style w:type="character" w:customStyle="1" w:styleId="420">
    <w:name w:val="Знак Знак42"/>
    <w:basedOn w:val="a0"/>
    <w:rsid w:val="006A5CB4"/>
    <w:rPr>
      <w:b/>
      <w:bCs/>
      <w:kern w:val="36"/>
      <w:sz w:val="48"/>
      <w:szCs w:val="48"/>
    </w:rPr>
  </w:style>
  <w:style w:type="paragraph" w:customStyle="1" w:styleId="134">
    <w:name w:val="Знак Знак Знак1 Знак3"/>
    <w:basedOn w:val="a"/>
    <w:rsid w:val="006A5CB4"/>
    <w:pPr>
      <w:widowControl w:val="0"/>
      <w:adjustRightInd w:val="0"/>
      <w:spacing w:after="160" w:line="240" w:lineRule="exact"/>
      <w:jc w:val="right"/>
    </w:pPr>
    <w:rPr>
      <w:sz w:val="20"/>
      <w:szCs w:val="20"/>
      <w:lang w:val="en-GB" w:eastAsia="en-US"/>
    </w:rPr>
  </w:style>
  <w:style w:type="paragraph" w:customStyle="1" w:styleId="112">
    <w:name w:val="Обычный11"/>
    <w:rsid w:val="006A5CB4"/>
    <w:pPr>
      <w:widowControl w:val="0"/>
      <w:suppressAutoHyphens/>
    </w:pPr>
    <w:rPr>
      <w:rFonts w:eastAsia="Arial"/>
      <w:lang w:eastAsia="ar-SA"/>
    </w:rPr>
  </w:style>
  <w:style w:type="paragraph" w:customStyle="1" w:styleId="105">
    <w:name w:val="Абзац списка10"/>
    <w:basedOn w:val="a"/>
    <w:rsid w:val="006A5CB4"/>
    <w:pPr>
      <w:suppressAutoHyphens/>
      <w:spacing w:line="100" w:lineRule="atLeast"/>
      <w:ind w:left="720"/>
      <w:contextualSpacing/>
    </w:pPr>
    <w:rPr>
      <w:kern w:val="1"/>
      <w:sz w:val="28"/>
      <w:szCs w:val="20"/>
      <w:lang w:eastAsia="ar-SA"/>
    </w:rPr>
  </w:style>
  <w:style w:type="paragraph" w:customStyle="1" w:styleId="216">
    <w:name w:val="Основной текст 216"/>
    <w:basedOn w:val="a"/>
    <w:rsid w:val="00C92472"/>
    <w:pPr>
      <w:suppressAutoHyphens/>
      <w:ind w:firstLine="709"/>
      <w:jc w:val="center"/>
    </w:pPr>
    <w:rPr>
      <w:sz w:val="32"/>
      <w:szCs w:val="20"/>
      <w:lang w:eastAsia="ar-SA"/>
    </w:rPr>
  </w:style>
  <w:style w:type="paragraph" w:customStyle="1" w:styleId="11a">
    <w:name w:val="Без интервала11"/>
    <w:rsid w:val="00C92472"/>
    <w:rPr>
      <w:rFonts w:ascii="Calibri" w:hAnsi="Calibri"/>
      <w:sz w:val="22"/>
      <w:szCs w:val="22"/>
      <w:lang w:eastAsia="en-US"/>
    </w:rPr>
  </w:style>
  <w:style w:type="paragraph" w:customStyle="1" w:styleId="123">
    <w:name w:val="Обычный12"/>
    <w:rsid w:val="00C92472"/>
    <w:pPr>
      <w:widowControl w:val="0"/>
      <w:suppressAutoHyphens/>
    </w:pPr>
    <w:rPr>
      <w:rFonts w:eastAsia="Arial"/>
      <w:lang w:eastAsia="ar-SA"/>
    </w:rPr>
  </w:style>
  <w:style w:type="paragraph" w:customStyle="1" w:styleId="124">
    <w:name w:val="Знак Знак Знак1 Знак2"/>
    <w:basedOn w:val="a"/>
    <w:rsid w:val="00C92472"/>
    <w:pPr>
      <w:widowControl w:val="0"/>
      <w:adjustRightInd w:val="0"/>
      <w:spacing w:after="160" w:line="240" w:lineRule="exact"/>
      <w:jc w:val="right"/>
    </w:pPr>
    <w:rPr>
      <w:sz w:val="20"/>
      <w:szCs w:val="20"/>
      <w:lang w:val="en-GB" w:eastAsia="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
    <w:rsid w:val="00C92472"/>
    <w:pPr>
      <w:spacing w:after="160" w:line="240" w:lineRule="exact"/>
    </w:pPr>
    <w:rPr>
      <w:rFonts w:ascii="Verdana" w:hAnsi="Verdana" w:cs="Verdana"/>
      <w:sz w:val="20"/>
      <w:szCs w:val="20"/>
      <w:lang w:val="en-US" w:eastAsia="en-US"/>
    </w:rPr>
  </w:style>
  <w:style w:type="paragraph" w:customStyle="1" w:styleId="11b">
    <w:name w:val="Абзац списка11"/>
    <w:basedOn w:val="a"/>
    <w:rsid w:val="00C92472"/>
    <w:pPr>
      <w:suppressAutoHyphens/>
      <w:spacing w:line="100" w:lineRule="atLeast"/>
      <w:ind w:left="720"/>
      <w:contextualSpacing/>
    </w:pPr>
    <w:rPr>
      <w:kern w:val="1"/>
      <w:sz w:val="28"/>
      <w:szCs w:val="20"/>
      <w:lang w:eastAsia="ar-SA"/>
    </w:rPr>
  </w:style>
  <w:style w:type="paragraph" w:customStyle="1" w:styleId="4d">
    <w:name w:val="Знак4"/>
    <w:basedOn w:val="a"/>
    <w:rsid w:val="00C92472"/>
    <w:pPr>
      <w:widowControl w:val="0"/>
      <w:suppressAutoHyphens/>
      <w:spacing w:after="160" w:line="240" w:lineRule="exact"/>
      <w:jc w:val="right"/>
    </w:pPr>
    <w:rPr>
      <w:sz w:val="20"/>
      <w:szCs w:val="20"/>
      <w:lang w:val="en-GB" w:eastAsia="ar-SA"/>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
    <w:qFormat/>
    <w:rsid w:val="00530BAC"/>
    <w:pPr>
      <w:spacing w:after="160" w:line="240" w:lineRule="exact"/>
    </w:pPr>
    <w:rPr>
      <w:rFonts w:ascii="Verdana" w:hAnsi="Verdana" w:cs="Verdana"/>
      <w:sz w:val="20"/>
      <w:szCs w:val="20"/>
      <w:lang w:val="en-US" w:eastAsia="en-US"/>
    </w:rPr>
  </w:style>
  <w:style w:type="paragraph" w:customStyle="1" w:styleId="217">
    <w:name w:val="Основной текст 217"/>
    <w:basedOn w:val="a"/>
    <w:rsid w:val="00530BAC"/>
    <w:pPr>
      <w:tabs>
        <w:tab w:val="left" w:pos="0"/>
      </w:tabs>
      <w:overflowPunct w:val="0"/>
      <w:autoSpaceDE w:val="0"/>
      <w:autoSpaceDN w:val="0"/>
      <w:adjustRightInd w:val="0"/>
      <w:ind w:firstLine="720"/>
      <w:jc w:val="both"/>
      <w:textAlignment w:val="baseline"/>
    </w:pPr>
    <w:rPr>
      <w:sz w:val="28"/>
      <w:szCs w:val="20"/>
    </w:rPr>
  </w:style>
  <w:style w:type="paragraph" w:customStyle="1" w:styleId="2101">
    <w:name w:val="Основной текст с отступом 210"/>
    <w:basedOn w:val="a"/>
    <w:rsid w:val="00530BAC"/>
    <w:pPr>
      <w:overflowPunct w:val="0"/>
      <w:autoSpaceDE w:val="0"/>
      <w:autoSpaceDN w:val="0"/>
      <w:adjustRightInd w:val="0"/>
      <w:ind w:right="-483" w:firstLine="720"/>
      <w:jc w:val="both"/>
      <w:textAlignment w:val="baseline"/>
    </w:pPr>
    <w:rPr>
      <w:sz w:val="28"/>
      <w:szCs w:val="20"/>
    </w:rPr>
  </w:style>
  <w:style w:type="paragraph" w:customStyle="1" w:styleId="11c">
    <w:name w:val="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1d">
    <w:name w:val="Знак11"/>
    <w:basedOn w:val="a"/>
    <w:rsid w:val="00530BAC"/>
    <w:pPr>
      <w:widowControl w:val="0"/>
      <w:adjustRightInd w:val="0"/>
      <w:spacing w:after="160" w:line="240" w:lineRule="exact"/>
      <w:jc w:val="right"/>
    </w:pPr>
    <w:rPr>
      <w:sz w:val="20"/>
      <w:szCs w:val="20"/>
      <w:lang w:val="en-GB" w:eastAsia="en-US"/>
    </w:rPr>
  </w:style>
  <w:style w:type="paragraph" w:customStyle="1" w:styleId="3e">
    <w:name w:val="Знак3"/>
    <w:basedOn w:val="a"/>
    <w:rsid w:val="00530BAC"/>
    <w:pPr>
      <w:widowControl w:val="0"/>
      <w:adjustRightInd w:val="0"/>
      <w:spacing w:after="160" w:line="240" w:lineRule="exact"/>
      <w:jc w:val="right"/>
    </w:pPr>
    <w:rPr>
      <w:sz w:val="20"/>
      <w:szCs w:val="20"/>
      <w:lang w:val="en-GB" w:eastAsia="en-US"/>
    </w:rPr>
  </w:style>
  <w:style w:type="paragraph" w:customStyle="1" w:styleId="310">
    <w:name w:val="Знак Знак3 Знак1"/>
    <w:basedOn w:val="a"/>
    <w:rsid w:val="00530BAC"/>
    <w:pPr>
      <w:widowControl w:val="0"/>
      <w:adjustRightInd w:val="0"/>
      <w:spacing w:after="160" w:line="240" w:lineRule="exact"/>
      <w:jc w:val="right"/>
    </w:pPr>
    <w:rPr>
      <w:sz w:val="20"/>
      <w:szCs w:val="20"/>
      <w:lang w:val="en-GB" w:eastAsia="en-US"/>
    </w:rPr>
  </w:style>
  <w:style w:type="paragraph" w:customStyle="1" w:styleId="219">
    <w:name w:val="Знак21"/>
    <w:basedOn w:val="a"/>
    <w:rsid w:val="00530BAC"/>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530BAC"/>
    <w:pPr>
      <w:widowControl w:val="0"/>
      <w:adjustRightInd w:val="0"/>
      <w:spacing w:after="160" w:line="240" w:lineRule="exact"/>
      <w:jc w:val="right"/>
    </w:pPr>
    <w:rPr>
      <w:sz w:val="20"/>
      <w:szCs w:val="20"/>
      <w:lang w:val="en-GB" w:eastAsia="en-US"/>
    </w:rPr>
  </w:style>
  <w:style w:type="paragraph" w:customStyle="1" w:styleId="1f2">
    <w:name w:val="Знак Знак Знак Знак1"/>
    <w:basedOn w:val="a"/>
    <w:rsid w:val="00530BAC"/>
    <w:pPr>
      <w:widowControl w:val="0"/>
      <w:adjustRightInd w:val="0"/>
      <w:spacing w:after="160" w:line="240" w:lineRule="exact"/>
      <w:jc w:val="right"/>
    </w:pPr>
    <w:rPr>
      <w:sz w:val="20"/>
      <w:szCs w:val="20"/>
      <w:lang w:val="en-GB" w:eastAsia="en-US"/>
    </w:rPr>
  </w:style>
  <w:style w:type="character" w:customStyle="1" w:styleId="3f">
    <w:name w:val="Знак Знак3"/>
    <w:basedOn w:val="a0"/>
    <w:rsid w:val="00530BAC"/>
    <w:rPr>
      <w:sz w:val="24"/>
      <w:szCs w:val="24"/>
      <w:lang w:val="ru-RU" w:eastAsia="ru-RU" w:bidi="ar-SA"/>
    </w:rPr>
  </w:style>
  <w:style w:type="paragraph" w:customStyle="1" w:styleId="11e">
    <w:name w:val="Знак Знак11"/>
    <w:basedOn w:val="a"/>
    <w:rsid w:val="00530BAC"/>
    <w:pPr>
      <w:widowControl w:val="0"/>
      <w:adjustRightInd w:val="0"/>
      <w:spacing w:after="160" w:line="240" w:lineRule="exact"/>
      <w:jc w:val="right"/>
    </w:pPr>
    <w:rPr>
      <w:sz w:val="20"/>
      <w:szCs w:val="20"/>
      <w:lang w:val="en-GB" w:eastAsia="en-US"/>
    </w:rPr>
  </w:style>
  <w:style w:type="paragraph" w:customStyle="1" w:styleId="125">
    <w:name w:val="Без интервала12"/>
    <w:rsid w:val="00530BAC"/>
    <w:rPr>
      <w:rFonts w:ascii="Calibri" w:hAnsi="Calibri"/>
      <w:sz w:val="22"/>
      <w:szCs w:val="22"/>
      <w:lang w:eastAsia="en-US"/>
    </w:rPr>
  </w:style>
  <w:style w:type="character" w:customStyle="1" w:styleId="410">
    <w:name w:val="Знак Знак41"/>
    <w:basedOn w:val="a0"/>
    <w:rsid w:val="00530BAC"/>
    <w:rPr>
      <w:b/>
      <w:bCs/>
      <w:kern w:val="36"/>
      <w:sz w:val="48"/>
      <w:szCs w:val="48"/>
    </w:rPr>
  </w:style>
  <w:style w:type="paragraph" w:customStyle="1" w:styleId="11f">
    <w:name w:val="Знак 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35">
    <w:name w:val="Обычный13"/>
    <w:rsid w:val="00530BAC"/>
    <w:pPr>
      <w:widowControl w:val="0"/>
      <w:suppressAutoHyphens/>
    </w:pPr>
    <w:rPr>
      <w:rFonts w:eastAsia="Arial"/>
      <w:lang w:eastAsia="ar-SA"/>
    </w:rPr>
  </w:style>
  <w:style w:type="paragraph" w:customStyle="1" w:styleId="126">
    <w:name w:val="Абзац списка12"/>
    <w:basedOn w:val="a"/>
    <w:rsid w:val="00530BAC"/>
    <w:pPr>
      <w:suppressAutoHyphens/>
      <w:spacing w:line="100" w:lineRule="atLeast"/>
      <w:ind w:left="720"/>
      <w:contextualSpacing/>
    </w:pPr>
    <w:rPr>
      <w:kern w:val="1"/>
      <w:sz w:val="28"/>
      <w:szCs w:val="20"/>
      <w:lang w:eastAsia="ar-SA"/>
    </w:rPr>
  </w:style>
  <w:style w:type="paragraph" w:customStyle="1" w:styleId="2190">
    <w:name w:val="Основной текст 219"/>
    <w:basedOn w:val="a"/>
    <w:rsid w:val="00F54837"/>
    <w:pPr>
      <w:tabs>
        <w:tab w:val="left" w:pos="0"/>
      </w:tabs>
      <w:overflowPunct w:val="0"/>
      <w:autoSpaceDE w:val="0"/>
      <w:autoSpaceDN w:val="0"/>
      <w:adjustRightInd w:val="0"/>
      <w:ind w:firstLine="720"/>
      <w:jc w:val="both"/>
      <w:textAlignment w:val="baseline"/>
    </w:pPr>
    <w:rPr>
      <w:sz w:val="28"/>
      <w:szCs w:val="20"/>
    </w:rPr>
  </w:style>
  <w:style w:type="paragraph" w:customStyle="1" w:styleId="1f3">
    <w:name w:val="Знак Знак1 Знак"/>
    <w:basedOn w:val="a"/>
    <w:rsid w:val="00F54837"/>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
    <w:rsid w:val="00F54837"/>
    <w:pPr>
      <w:spacing w:after="160" w:line="240" w:lineRule="exact"/>
    </w:pPr>
    <w:rPr>
      <w:rFonts w:ascii="Verdana" w:hAnsi="Verdana" w:cs="Verdana"/>
      <w:sz w:val="20"/>
      <w:szCs w:val="20"/>
      <w:lang w:val="en-US" w:eastAsia="en-US"/>
    </w:rPr>
  </w:style>
  <w:style w:type="paragraph" w:customStyle="1" w:styleId="11f0">
    <w:name w:val="Знак Знак Знак Знак Знак Знак Знак Знак Знак1 Знак Знак Знак Знак1 Знак Знак Знак Знак Знак Знак Знак Знак Знак Знак Знак Знак"/>
    <w:basedOn w:val="a"/>
    <w:qFormat/>
    <w:rsid w:val="00FE23C3"/>
    <w:pPr>
      <w:spacing w:after="160" w:line="240" w:lineRule="exact"/>
    </w:pPr>
    <w:rPr>
      <w:rFonts w:ascii="Verdana" w:hAnsi="Verdana" w:cs="Verdana"/>
      <w:sz w:val="20"/>
      <w:szCs w:val="20"/>
      <w:lang w:val="en-US" w:eastAsia="en-US"/>
    </w:rPr>
  </w:style>
  <w:style w:type="paragraph" w:customStyle="1" w:styleId="2200">
    <w:name w:val="Основной текст 220"/>
    <w:basedOn w:val="a"/>
    <w:rsid w:val="00FE23C3"/>
    <w:pPr>
      <w:tabs>
        <w:tab w:val="left" w:pos="0"/>
      </w:tabs>
      <w:overflowPunct w:val="0"/>
      <w:autoSpaceDE w:val="0"/>
      <w:autoSpaceDN w:val="0"/>
      <w:adjustRightInd w:val="0"/>
      <w:ind w:firstLine="720"/>
      <w:jc w:val="both"/>
      <w:textAlignment w:val="baseline"/>
    </w:pPr>
    <w:rPr>
      <w:sz w:val="28"/>
      <w:szCs w:val="20"/>
    </w:rPr>
  </w:style>
  <w:style w:type="paragraph" w:customStyle="1" w:styleId="2120">
    <w:name w:val="Основной текст с отступом 212"/>
    <w:basedOn w:val="a"/>
    <w:rsid w:val="00FE23C3"/>
    <w:pPr>
      <w:overflowPunct w:val="0"/>
      <w:autoSpaceDE w:val="0"/>
      <w:autoSpaceDN w:val="0"/>
      <w:adjustRightInd w:val="0"/>
      <w:ind w:right="-483" w:firstLine="720"/>
      <w:jc w:val="both"/>
      <w:textAlignment w:val="baseline"/>
    </w:pPr>
    <w:rPr>
      <w:sz w:val="28"/>
      <w:szCs w:val="20"/>
    </w:rPr>
  </w:style>
  <w:style w:type="paragraph" w:customStyle="1" w:styleId="1f4">
    <w:name w:val="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f5">
    <w:name w:val="Знак1"/>
    <w:basedOn w:val="a"/>
    <w:qFormat/>
    <w:rsid w:val="00FE23C3"/>
    <w:pPr>
      <w:widowControl w:val="0"/>
      <w:adjustRightInd w:val="0"/>
      <w:spacing w:after="160" w:line="240" w:lineRule="exact"/>
      <w:jc w:val="right"/>
    </w:pPr>
    <w:rPr>
      <w:sz w:val="20"/>
      <w:szCs w:val="20"/>
      <w:lang w:val="en-GB" w:eastAsia="en-US"/>
    </w:rPr>
  </w:style>
  <w:style w:type="paragraph" w:customStyle="1" w:styleId="afff0">
    <w:name w:val="Знак"/>
    <w:basedOn w:val="a"/>
    <w:qFormat/>
    <w:rsid w:val="00FE23C3"/>
    <w:pPr>
      <w:widowControl w:val="0"/>
      <w:adjustRightInd w:val="0"/>
      <w:spacing w:after="160" w:line="240" w:lineRule="exact"/>
      <w:jc w:val="right"/>
    </w:pPr>
    <w:rPr>
      <w:sz w:val="20"/>
      <w:szCs w:val="20"/>
      <w:lang w:val="en-GB" w:eastAsia="en-US"/>
    </w:rPr>
  </w:style>
  <w:style w:type="paragraph" w:customStyle="1" w:styleId="3f0">
    <w:name w:val="Знак Знак3 Знак"/>
    <w:basedOn w:val="a"/>
    <w:rsid w:val="00FE23C3"/>
    <w:pPr>
      <w:widowControl w:val="0"/>
      <w:adjustRightInd w:val="0"/>
      <w:spacing w:after="160" w:line="240" w:lineRule="exact"/>
      <w:jc w:val="right"/>
    </w:pPr>
    <w:rPr>
      <w:sz w:val="20"/>
      <w:szCs w:val="20"/>
      <w:lang w:val="en-GB" w:eastAsia="en-US"/>
    </w:rPr>
  </w:style>
  <w:style w:type="paragraph" w:customStyle="1" w:styleId="2f2">
    <w:name w:val="Знак2"/>
    <w:basedOn w:val="a"/>
    <w:rsid w:val="00FE23C3"/>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Знак"/>
    <w:basedOn w:val="a"/>
    <w:rsid w:val="00FE23C3"/>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FE23C3"/>
    <w:pPr>
      <w:widowControl w:val="0"/>
      <w:adjustRightInd w:val="0"/>
      <w:spacing w:after="160" w:line="240" w:lineRule="exact"/>
      <w:jc w:val="right"/>
    </w:pPr>
    <w:rPr>
      <w:sz w:val="20"/>
      <w:szCs w:val="20"/>
      <w:lang w:val="en-GB" w:eastAsia="en-US"/>
    </w:rPr>
  </w:style>
  <w:style w:type="character" w:customStyle="1" w:styleId="afff3">
    <w:name w:val="Знак Знак"/>
    <w:basedOn w:val="a0"/>
    <w:rsid w:val="00FE23C3"/>
    <w:rPr>
      <w:sz w:val="24"/>
      <w:szCs w:val="24"/>
      <w:lang w:val="ru-RU" w:eastAsia="ru-RU" w:bidi="ar-SA"/>
    </w:rPr>
  </w:style>
  <w:style w:type="paragraph" w:customStyle="1" w:styleId="1f6">
    <w:name w:val="Знак Знак1"/>
    <w:basedOn w:val="a"/>
    <w:rsid w:val="00FE23C3"/>
    <w:pPr>
      <w:widowControl w:val="0"/>
      <w:adjustRightInd w:val="0"/>
      <w:spacing w:after="160" w:line="240" w:lineRule="exact"/>
      <w:jc w:val="right"/>
    </w:pPr>
    <w:rPr>
      <w:sz w:val="20"/>
      <w:szCs w:val="20"/>
      <w:lang w:val="en-GB" w:eastAsia="en-US"/>
    </w:rPr>
  </w:style>
  <w:style w:type="paragraph" w:customStyle="1" w:styleId="146">
    <w:name w:val="Без интервала14"/>
    <w:rsid w:val="00FE23C3"/>
    <w:rPr>
      <w:rFonts w:ascii="Calibri" w:hAnsi="Calibri"/>
      <w:sz w:val="22"/>
      <w:szCs w:val="22"/>
      <w:lang w:eastAsia="en-US"/>
    </w:rPr>
  </w:style>
  <w:style w:type="character" w:customStyle="1" w:styleId="4e">
    <w:name w:val="Знак Знак4"/>
    <w:basedOn w:val="a0"/>
    <w:rsid w:val="00FE23C3"/>
    <w:rPr>
      <w:b/>
      <w:bCs/>
      <w:kern w:val="36"/>
      <w:sz w:val="48"/>
      <w:szCs w:val="48"/>
    </w:rPr>
  </w:style>
  <w:style w:type="paragraph" w:customStyle="1" w:styleId="1f7">
    <w:name w:val="Знак 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47">
    <w:name w:val="Обычный14"/>
    <w:rsid w:val="00FE23C3"/>
    <w:pPr>
      <w:widowControl w:val="0"/>
      <w:suppressAutoHyphens/>
    </w:pPr>
    <w:rPr>
      <w:rFonts w:eastAsia="Arial"/>
      <w:lang w:eastAsia="ar-SA"/>
    </w:rPr>
  </w:style>
  <w:style w:type="paragraph" w:customStyle="1" w:styleId="136">
    <w:name w:val="Абзац списка13"/>
    <w:basedOn w:val="a"/>
    <w:rsid w:val="00FE23C3"/>
    <w:pPr>
      <w:suppressAutoHyphens/>
      <w:spacing w:line="100" w:lineRule="atLeast"/>
      <w:ind w:left="720"/>
      <w:contextualSpacing/>
    </w:pPr>
    <w:rPr>
      <w:kern w:val="1"/>
      <w:sz w:val="28"/>
      <w:szCs w:val="20"/>
      <w:lang w:eastAsia="ar-SA"/>
    </w:rPr>
  </w:style>
  <w:style w:type="character" w:styleId="afff4">
    <w:name w:val="FollowedHyperlink"/>
    <w:basedOn w:val="a0"/>
    <w:uiPriority w:val="99"/>
    <w:unhideWhenUsed/>
    <w:rsid w:val="00FE23C3"/>
    <w:rPr>
      <w:color w:val="800080"/>
      <w:u w:val="single"/>
    </w:rPr>
  </w:style>
  <w:style w:type="paragraph" w:customStyle="1" w:styleId="xl63">
    <w:name w:val="xl63"/>
    <w:basedOn w:val="a"/>
    <w:rsid w:val="00FE23C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
    <w:rsid w:val="00FE23C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FE23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6">
    <w:name w:val="xl66"/>
    <w:basedOn w:val="a"/>
    <w:rsid w:val="00FE23C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7">
    <w:name w:val="xl67"/>
    <w:basedOn w:val="a"/>
    <w:rsid w:val="00FE23C3"/>
    <w:pPr>
      <w:pBdr>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8">
    <w:name w:val="xl68"/>
    <w:basedOn w:val="a"/>
    <w:rsid w:val="00FE23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9">
    <w:name w:val="xl69"/>
    <w:basedOn w:val="a"/>
    <w:rsid w:val="00FE23C3"/>
    <w:pPr>
      <w:shd w:val="clear" w:color="000000" w:fill="BFBFBF"/>
      <w:spacing w:before="100" w:beforeAutospacing="1" w:after="100" w:afterAutospacing="1"/>
    </w:pPr>
    <w:rPr>
      <w:b/>
      <w:bCs/>
    </w:rPr>
  </w:style>
  <w:style w:type="paragraph" w:customStyle="1" w:styleId="xl70">
    <w:name w:val="xl70"/>
    <w:basedOn w:val="a"/>
    <w:rsid w:val="00FE23C3"/>
    <w:pPr>
      <w:pBdr>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1">
    <w:name w:val="xl71"/>
    <w:basedOn w:val="a"/>
    <w:rsid w:val="00FE23C3"/>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2">
    <w:name w:val="xl72"/>
    <w:basedOn w:val="a"/>
    <w:rsid w:val="00FE23C3"/>
    <w:pPr>
      <w:pBdr>
        <w:top w:val="single" w:sz="4" w:space="0" w:color="auto"/>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3">
    <w:name w:val="xl73"/>
    <w:basedOn w:val="a"/>
    <w:rsid w:val="00FE23C3"/>
    <w:pPr>
      <w:spacing w:before="100" w:beforeAutospacing="1" w:after="100" w:afterAutospacing="1"/>
    </w:pPr>
    <w:rPr>
      <w:b/>
      <w:bCs/>
    </w:rPr>
  </w:style>
  <w:style w:type="paragraph" w:customStyle="1" w:styleId="xl74">
    <w:name w:val="xl74"/>
    <w:basedOn w:val="a"/>
    <w:rsid w:val="00FE23C3"/>
    <w:pPr>
      <w:pBdr>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5">
    <w:name w:val="xl75"/>
    <w:basedOn w:val="a"/>
    <w:rsid w:val="00FE23C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6">
    <w:name w:val="xl76"/>
    <w:basedOn w:val="a"/>
    <w:rsid w:val="00FE2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7">
    <w:name w:val="xl77"/>
    <w:basedOn w:val="a"/>
    <w:rsid w:val="00FE23C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8">
    <w:name w:val="xl78"/>
    <w:basedOn w:val="a"/>
    <w:rsid w:val="00FE23C3"/>
    <w:pPr>
      <w:pBdr>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9">
    <w:name w:val="xl79"/>
    <w:basedOn w:val="a"/>
    <w:rsid w:val="00FE23C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FE23C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FE23C3"/>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FE23C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FE23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E23C3"/>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FE23C3"/>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86">
    <w:name w:val="xl86"/>
    <w:basedOn w:val="a"/>
    <w:rsid w:val="00FE23C3"/>
    <w:pPr>
      <w:pBdr>
        <w:top w:val="single" w:sz="8" w:space="0" w:color="auto"/>
        <w:bottom w:val="single" w:sz="4" w:space="0" w:color="auto"/>
      </w:pBdr>
      <w:spacing w:before="100" w:beforeAutospacing="1" w:after="100" w:afterAutospacing="1"/>
      <w:jc w:val="center"/>
    </w:pPr>
    <w:rPr>
      <w:b/>
      <w:bCs/>
    </w:rPr>
  </w:style>
  <w:style w:type="paragraph" w:customStyle="1" w:styleId="xl87">
    <w:name w:val="xl87"/>
    <w:basedOn w:val="a"/>
    <w:rsid w:val="00FE23C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8">
    <w:name w:val="xl88"/>
    <w:basedOn w:val="a"/>
    <w:rsid w:val="00FE23C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FE2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0">
    <w:name w:val="xl90"/>
    <w:basedOn w:val="a"/>
    <w:rsid w:val="00FE23C3"/>
    <w:pPr>
      <w:pBdr>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1">
    <w:name w:val="xl91"/>
    <w:basedOn w:val="a"/>
    <w:rsid w:val="00FE23C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FE23C3"/>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
    <w:rsid w:val="00FE23C3"/>
    <w:pPr>
      <w:pBdr>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4">
    <w:name w:val="xl94"/>
    <w:basedOn w:val="a"/>
    <w:rsid w:val="00FE23C3"/>
    <w:pPr>
      <w:pBdr>
        <w:top w:val="single" w:sz="4" w:space="0" w:color="auto"/>
        <w:left w:val="single" w:sz="4" w:space="0" w:color="auto"/>
      </w:pBdr>
      <w:shd w:val="clear" w:color="000000" w:fill="BFBFBF"/>
      <w:spacing w:before="100" w:beforeAutospacing="1" w:after="100" w:afterAutospacing="1"/>
      <w:jc w:val="center"/>
      <w:textAlignment w:val="center"/>
    </w:pPr>
    <w:rPr>
      <w:b/>
      <w:bCs/>
    </w:rPr>
  </w:style>
  <w:style w:type="paragraph" w:customStyle="1" w:styleId="xl95">
    <w:name w:val="xl95"/>
    <w:basedOn w:val="a"/>
    <w:rsid w:val="00FE23C3"/>
    <w:pPr>
      <w:pBdr>
        <w:left w:val="single" w:sz="4" w:space="0" w:color="auto"/>
        <w:bottom w:val="single" w:sz="8" w:space="0" w:color="auto"/>
      </w:pBdr>
      <w:shd w:val="clear" w:color="000000" w:fill="BFBFBF"/>
      <w:spacing w:before="100" w:beforeAutospacing="1" w:after="100" w:afterAutospacing="1"/>
      <w:jc w:val="center"/>
      <w:textAlignment w:val="center"/>
    </w:pPr>
    <w:rPr>
      <w:b/>
      <w:bCs/>
    </w:rPr>
  </w:style>
  <w:style w:type="paragraph" w:customStyle="1" w:styleId="xl96">
    <w:name w:val="xl96"/>
    <w:basedOn w:val="a"/>
    <w:rsid w:val="00FE23C3"/>
    <w:pPr>
      <w:pBdr>
        <w:top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FE23C3"/>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8">
    <w:name w:val="xl98"/>
    <w:basedOn w:val="a"/>
    <w:rsid w:val="00FE23C3"/>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99">
    <w:name w:val="xl99"/>
    <w:basedOn w:val="a"/>
    <w:rsid w:val="00FE23C3"/>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a"/>
    <w:rsid w:val="00FE23C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1">
    <w:name w:val="xl101"/>
    <w:basedOn w:val="a"/>
    <w:rsid w:val="00FE23C3"/>
    <w:pPr>
      <w:pBdr>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2">
    <w:name w:val="xl102"/>
    <w:basedOn w:val="a"/>
    <w:rsid w:val="00FE23C3"/>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154">
    <w:name w:val="Без интервала15"/>
    <w:rsid w:val="006B195F"/>
    <w:rPr>
      <w:rFonts w:eastAsia="Calibri"/>
      <w:sz w:val="22"/>
      <w:szCs w:val="22"/>
    </w:rPr>
  </w:style>
  <w:style w:type="paragraph" w:customStyle="1" w:styleId="xl103">
    <w:name w:val="xl103"/>
    <w:basedOn w:val="a"/>
    <w:rsid w:val="00F03428"/>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104">
    <w:name w:val="xl104"/>
    <w:basedOn w:val="a"/>
    <w:rsid w:val="00F03428"/>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2210">
    <w:name w:val="Основной текст 221"/>
    <w:basedOn w:val="a"/>
    <w:rsid w:val="00446A75"/>
    <w:pPr>
      <w:tabs>
        <w:tab w:val="left" w:pos="0"/>
      </w:tabs>
      <w:overflowPunct w:val="0"/>
      <w:autoSpaceDE w:val="0"/>
      <w:autoSpaceDN w:val="0"/>
      <w:adjustRightInd w:val="0"/>
      <w:ind w:firstLine="720"/>
      <w:jc w:val="both"/>
      <w:textAlignment w:val="baseline"/>
    </w:pPr>
    <w:rPr>
      <w:sz w:val="28"/>
      <w:szCs w:val="20"/>
    </w:rPr>
  </w:style>
  <w:style w:type="paragraph" w:customStyle="1" w:styleId="11f1">
    <w:name w:val="Знак Знак Знак Знак Знак Знак Знак Знак Знак1 Знак Знак Знак Знак1 Знак Знак Знак Знак Знак Знак Знак Знак Знак Знак Знак Знак"/>
    <w:basedOn w:val="a"/>
    <w:qFormat/>
    <w:rsid w:val="00FB0680"/>
    <w:pPr>
      <w:spacing w:after="160" w:line="240" w:lineRule="exact"/>
    </w:pPr>
    <w:rPr>
      <w:rFonts w:ascii="Verdana" w:hAnsi="Verdana" w:cs="Verdana"/>
      <w:sz w:val="20"/>
      <w:szCs w:val="20"/>
      <w:lang w:val="en-US" w:eastAsia="en-US"/>
    </w:rPr>
  </w:style>
  <w:style w:type="paragraph" w:customStyle="1" w:styleId="2220">
    <w:name w:val="Основной текст 222"/>
    <w:basedOn w:val="a"/>
    <w:rsid w:val="00FB0680"/>
    <w:pPr>
      <w:tabs>
        <w:tab w:val="left" w:pos="0"/>
      </w:tabs>
      <w:overflowPunct w:val="0"/>
      <w:autoSpaceDE w:val="0"/>
      <w:autoSpaceDN w:val="0"/>
      <w:adjustRightInd w:val="0"/>
      <w:ind w:firstLine="720"/>
      <w:jc w:val="both"/>
      <w:textAlignment w:val="baseline"/>
    </w:pPr>
    <w:rPr>
      <w:sz w:val="28"/>
      <w:szCs w:val="20"/>
    </w:rPr>
  </w:style>
  <w:style w:type="paragraph" w:customStyle="1" w:styleId="2130">
    <w:name w:val="Основной текст с отступом 213"/>
    <w:basedOn w:val="a"/>
    <w:rsid w:val="00FB0680"/>
    <w:pPr>
      <w:overflowPunct w:val="0"/>
      <w:autoSpaceDE w:val="0"/>
      <w:autoSpaceDN w:val="0"/>
      <w:adjustRightInd w:val="0"/>
      <w:ind w:right="-483" w:firstLine="720"/>
      <w:jc w:val="both"/>
      <w:textAlignment w:val="baseline"/>
    </w:pPr>
    <w:rPr>
      <w:sz w:val="28"/>
      <w:szCs w:val="20"/>
    </w:rPr>
  </w:style>
  <w:style w:type="paragraph" w:customStyle="1" w:styleId="1f8">
    <w:name w:val="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f9">
    <w:name w:val="Знак1"/>
    <w:basedOn w:val="a"/>
    <w:qFormat/>
    <w:rsid w:val="00FB0680"/>
    <w:pPr>
      <w:widowControl w:val="0"/>
      <w:adjustRightInd w:val="0"/>
      <w:spacing w:after="160" w:line="240" w:lineRule="exact"/>
      <w:jc w:val="right"/>
    </w:pPr>
    <w:rPr>
      <w:sz w:val="20"/>
      <w:szCs w:val="20"/>
      <w:lang w:val="en-GB" w:eastAsia="en-US"/>
    </w:rPr>
  </w:style>
  <w:style w:type="paragraph" w:customStyle="1" w:styleId="afff5">
    <w:name w:val="Знак"/>
    <w:basedOn w:val="a"/>
    <w:qFormat/>
    <w:rsid w:val="00FB0680"/>
    <w:pPr>
      <w:widowControl w:val="0"/>
      <w:adjustRightInd w:val="0"/>
      <w:spacing w:after="160" w:line="240" w:lineRule="exact"/>
      <w:jc w:val="right"/>
    </w:pPr>
    <w:rPr>
      <w:sz w:val="20"/>
      <w:szCs w:val="20"/>
      <w:lang w:val="en-GB" w:eastAsia="en-US"/>
    </w:rPr>
  </w:style>
  <w:style w:type="paragraph" w:customStyle="1" w:styleId="3f1">
    <w:name w:val="Знак Знак3 Знак"/>
    <w:basedOn w:val="a"/>
    <w:rsid w:val="00FB0680"/>
    <w:pPr>
      <w:widowControl w:val="0"/>
      <w:adjustRightInd w:val="0"/>
      <w:spacing w:after="160" w:line="240" w:lineRule="exact"/>
      <w:jc w:val="right"/>
    </w:pPr>
    <w:rPr>
      <w:sz w:val="20"/>
      <w:szCs w:val="20"/>
      <w:lang w:val="en-GB" w:eastAsia="en-US"/>
    </w:rPr>
  </w:style>
  <w:style w:type="paragraph" w:customStyle="1" w:styleId="2f3">
    <w:name w:val="Знак2"/>
    <w:basedOn w:val="a"/>
    <w:rsid w:val="00FB0680"/>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
    <w:rsid w:val="00FB0680"/>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FB0680"/>
    <w:pPr>
      <w:widowControl w:val="0"/>
      <w:adjustRightInd w:val="0"/>
      <w:spacing w:after="160" w:line="240" w:lineRule="exact"/>
      <w:jc w:val="right"/>
    </w:pPr>
    <w:rPr>
      <w:sz w:val="20"/>
      <w:szCs w:val="20"/>
      <w:lang w:val="en-GB" w:eastAsia="en-US"/>
    </w:rPr>
  </w:style>
  <w:style w:type="character" w:customStyle="1" w:styleId="afff8">
    <w:name w:val="Знак Знак"/>
    <w:rsid w:val="00FB0680"/>
    <w:rPr>
      <w:sz w:val="24"/>
      <w:szCs w:val="24"/>
      <w:lang w:val="ru-RU" w:eastAsia="ru-RU" w:bidi="ar-SA"/>
    </w:rPr>
  </w:style>
  <w:style w:type="paragraph" w:customStyle="1" w:styleId="1fa">
    <w:name w:val="Знак Знак1"/>
    <w:basedOn w:val="a"/>
    <w:rsid w:val="00FB0680"/>
    <w:pPr>
      <w:widowControl w:val="0"/>
      <w:adjustRightInd w:val="0"/>
      <w:spacing w:after="160" w:line="240" w:lineRule="exact"/>
      <w:jc w:val="right"/>
    </w:pPr>
    <w:rPr>
      <w:sz w:val="20"/>
      <w:szCs w:val="20"/>
      <w:lang w:val="en-GB" w:eastAsia="en-US"/>
    </w:rPr>
  </w:style>
  <w:style w:type="paragraph" w:customStyle="1" w:styleId="164">
    <w:name w:val="Без интервала16"/>
    <w:rsid w:val="00FB0680"/>
    <w:rPr>
      <w:rFonts w:ascii="Calibri" w:hAnsi="Calibri"/>
      <w:sz w:val="22"/>
      <w:szCs w:val="22"/>
      <w:lang w:eastAsia="en-US"/>
    </w:rPr>
  </w:style>
  <w:style w:type="character" w:customStyle="1" w:styleId="4f">
    <w:name w:val="Знак Знак4"/>
    <w:rsid w:val="00FB0680"/>
    <w:rPr>
      <w:b/>
      <w:bCs/>
      <w:kern w:val="36"/>
      <w:sz w:val="48"/>
      <w:szCs w:val="48"/>
    </w:rPr>
  </w:style>
  <w:style w:type="paragraph" w:customStyle="1" w:styleId="1fb">
    <w:name w:val="Знак 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55">
    <w:name w:val="Обычный15"/>
    <w:rsid w:val="00FB0680"/>
    <w:pPr>
      <w:widowControl w:val="0"/>
      <w:suppressAutoHyphens/>
    </w:pPr>
    <w:rPr>
      <w:rFonts w:eastAsia="Arial"/>
      <w:lang w:eastAsia="ar-SA"/>
    </w:rPr>
  </w:style>
  <w:style w:type="paragraph" w:customStyle="1" w:styleId="148">
    <w:name w:val="Абзац списка14"/>
    <w:basedOn w:val="a"/>
    <w:rsid w:val="00FB0680"/>
    <w:pPr>
      <w:suppressAutoHyphens/>
      <w:spacing w:line="100" w:lineRule="atLeast"/>
      <w:ind w:left="720"/>
      <w:contextualSpacing/>
    </w:pPr>
    <w:rPr>
      <w:kern w:val="1"/>
      <w:sz w:val="28"/>
      <w:szCs w:val="20"/>
      <w:lang w:eastAsia="ar-SA"/>
    </w:rPr>
  </w:style>
  <w:style w:type="paragraph" w:customStyle="1" w:styleId="11">
    <w:name w:val="Заголовок 11"/>
    <w:basedOn w:val="a"/>
    <w:next w:val="a5"/>
    <w:qFormat/>
    <w:rsid w:val="0066516F"/>
    <w:pPr>
      <w:numPr>
        <w:numId w:val="3"/>
      </w:numPr>
      <w:spacing w:before="280" w:after="280"/>
      <w:outlineLvl w:val="0"/>
    </w:pPr>
    <w:rPr>
      <w:b/>
      <w:bCs/>
      <w:kern w:val="2"/>
      <w:sz w:val="48"/>
      <w:szCs w:val="48"/>
      <w:lang w:eastAsia="zh-CN" w:bidi="hi-IN"/>
    </w:rPr>
  </w:style>
  <w:style w:type="paragraph" w:customStyle="1" w:styleId="21">
    <w:name w:val="Заголовок 21"/>
    <w:basedOn w:val="a"/>
    <w:next w:val="a5"/>
    <w:qFormat/>
    <w:rsid w:val="0066516F"/>
    <w:pPr>
      <w:numPr>
        <w:ilvl w:val="1"/>
        <w:numId w:val="3"/>
      </w:numPr>
      <w:spacing w:before="280" w:after="280"/>
      <w:outlineLvl w:val="1"/>
    </w:pPr>
    <w:rPr>
      <w:b/>
      <w:bCs/>
      <w:sz w:val="36"/>
      <w:szCs w:val="36"/>
      <w:lang w:eastAsia="zh-CN" w:bidi="hi-IN"/>
    </w:rPr>
  </w:style>
  <w:style w:type="character" w:customStyle="1" w:styleId="WW8Num1z0">
    <w:name w:val="WW8Num1z0"/>
    <w:qFormat/>
    <w:rsid w:val="0066516F"/>
  </w:style>
  <w:style w:type="character" w:customStyle="1" w:styleId="WW8Num2z0">
    <w:name w:val="WW8Num2z0"/>
    <w:qFormat/>
    <w:rsid w:val="0066516F"/>
  </w:style>
  <w:style w:type="character" w:customStyle="1" w:styleId="WW8Num2z1">
    <w:name w:val="WW8Num2z1"/>
    <w:qFormat/>
    <w:rsid w:val="0066516F"/>
  </w:style>
  <w:style w:type="character" w:customStyle="1" w:styleId="WW8Num2z2">
    <w:name w:val="WW8Num2z2"/>
    <w:qFormat/>
    <w:rsid w:val="0066516F"/>
  </w:style>
  <w:style w:type="character" w:customStyle="1" w:styleId="WW8Num2z3">
    <w:name w:val="WW8Num2z3"/>
    <w:qFormat/>
    <w:rsid w:val="0066516F"/>
  </w:style>
  <w:style w:type="character" w:customStyle="1" w:styleId="WW8Num2z4">
    <w:name w:val="WW8Num2z4"/>
    <w:qFormat/>
    <w:rsid w:val="0066516F"/>
  </w:style>
  <w:style w:type="character" w:customStyle="1" w:styleId="WW8Num2z5">
    <w:name w:val="WW8Num2z5"/>
    <w:qFormat/>
    <w:rsid w:val="0066516F"/>
  </w:style>
  <w:style w:type="character" w:customStyle="1" w:styleId="WW8Num2z6">
    <w:name w:val="WW8Num2z6"/>
    <w:qFormat/>
    <w:rsid w:val="0066516F"/>
  </w:style>
  <w:style w:type="character" w:customStyle="1" w:styleId="WW8Num2z7">
    <w:name w:val="WW8Num2z7"/>
    <w:qFormat/>
    <w:rsid w:val="0066516F"/>
    <w:rPr>
      <w:b/>
      <w:bCs/>
      <w:szCs w:val="28"/>
    </w:rPr>
  </w:style>
  <w:style w:type="character" w:customStyle="1" w:styleId="WW8Num2z8">
    <w:name w:val="WW8Num2z8"/>
    <w:qFormat/>
    <w:rsid w:val="0066516F"/>
  </w:style>
  <w:style w:type="character" w:customStyle="1" w:styleId="WW8Num5z0">
    <w:name w:val="WW8Num5z0"/>
    <w:qFormat/>
    <w:rsid w:val="0066516F"/>
  </w:style>
  <w:style w:type="character" w:customStyle="1" w:styleId="WW8Num5z1">
    <w:name w:val="WW8Num5z1"/>
    <w:qFormat/>
    <w:rsid w:val="0066516F"/>
  </w:style>
  <w:style w:type="character" w:customStyle="1" w:styleId="WW8Num5z2">
    <w:name w:val="WW8Num5z2"/>
    <w:qFormat/>
    <w:rsid w:val="0066516F"/>
  </w:style>
  <w:style w:type="character" w:customStyle="1" w:styleId="WW8Num5z3">
    <w:name w:val="WW8Num5z3"/>
    <w:qFormat/>
    <w:rsid w:val="0066516F"/>
  </w:style>
  <w:style w:type="character" w:customStyle="1" w:styleId="WW8Num5z4">
    <w:name w:val="WW8Num5z4"/>
    <w:qFormat/>
    <w:rsid w:val="0066516F"/>
  </w:style>
  <w:style w:type="character" w:customStyle="1" w:styleId="WW8Num5z5">
    <w:name w:val="WW8Num5z5"/>
    <w:qFormat/>
    <w:rsid w:val="0066516F"/>
  </w:style>
  <w:style w:type="character" w:customStyle="1" w:styleId="WW8Num5z6">
    <w:name w:val="WW8Num5z6"/>
    <w:qFormat/>
    <w:rsid w:val="0066516F"/>
  </w:style>
  <w:style w:type="character" w:customStyle="1" w:styleId="WW8Num5z7">
    <w:name w:val="WW8Num5z7"/>
    <w:qFormat/>
    <w:rsid w:val="0066516F"/>
  </w:style>
  <w:style w:type="character" w:customStyle="1" w:styleId="WW8Num5z8">
    <w:name w:val="WW8Num5z8"/>
    <w:qFormat/>
    <w:rsid w:val="0066516F"/>
  </w:style>
  <w:style w:type="character" w:customStyle="1" w:styleId="WW8Num6z0">
    <w:name w:val="WW8Num6z0"/>
    <w:qFormat/>
    <w:rsid w:val="0066516F"/>
  </w:style>
  <w:style w:type="character" w:customStyle="1" w:styleId="WW8Num6z1">
    <w:name w:val="WW8Num6z1"/>
    <w:qFormat/>
    <w:rsid w:val="0066516F"/>
  </w:style>
  <w:style w:type="character" w:customStyle="1" w:styleId="WW8Num6z2">
    <w:name w:val="WW8Num6z2"/>
    <w:qFormat/>
    <w:rsid w:val="0066516F"/>
  </w:style>
  <w:style w:type="character" w:customStyle="1" w:styleId="WW8Num6z3">
    <w:name w:val="WW8Num6z3"/>
    <w:qFormat/>
    <w:rsid w:val="0066516F"/>
  </w:style>
  <w:style w:type="character" w:customStyle="1" w:styleId="WW8Num6z4">
    <w:name w:val="WW8Num6z4"/>
    <w:qFormat/>
    <w:rsid w:val="0066516F"/>
  </w:style>
  <w:style w:type="character" w:customStyle="1" w:styleId="WW8Num6z5">
    <w:name w:val="WW8Num6z5"/>
    <w:qFormat/>
    <w:rsid w:val="0066516F"/>
  </w:style>
  <w:style w:type="character" w:customStyle="1" w:styleId="WW8Num6z6">
    <w:name w:val="WW8Num6z6"/>
    <w:qFormat/>
    <w:rsid w:val="0066516F"/>
  </w:style>
  <w:style w:type="character" w:customStyle="1" w:styleId="WW8Num6z7">
    <w:name w:val="WW8Num6z7"/>
    <w:qFormat/>
    <w:rsid w:val="0066516F"/>
  </w:style>
  <w:style w:type="character" w:customStyle="1" w:styleId="WW8Num6z8">
    <w:name w:val="WW8Num6z8"/>
    <w:qFormat/>
    <w:rsid w:val="0066516F"/>
  </w:style>
  <w:style w:type="character" w:customStyle="1" w:styleId="WW8Num7z0">
    <w:name w:val="WW8Num7z0"/>
    <w:qFormat/>
    <w:rsid w:val="0066516F"/>
  </w:style>
  <w:style w:type="character" w:customStyle="1" w:styleId="WW8Num7z1">
    <w:name w:val="WW8Num7z1"/>
    <w:qFormat/>
    <w:rsid w:val="0066516F"/>
  </w:style>
  <w:style w:type="character" w:customStyle="1" w:styleId="WW8Num7z2">
    <w:name w:val="WW8Num7z2"/>
    <w:qFormat/>
    <w:rsid w:val="0066516F"/>
  </w:style>
  <w:style w:type="character" w:customStyle="1" w:styleId="WW8Num7z3">
    <w:name w:val="WW8Num7z3"/>
    <w:qFormat/>
    <w:rsid w:val="0066516F"/>
  </w:style>
  <w:style w:type="character" w:customStyle="1" w:styleId="WW8Num7z4">
    <w:name w:val="WW8Num7z4"/>
    <w:qFormat/>
    <w:rsid w:val="0066516F"/>
  </w:style>
  <w:style w:type="character" w:customStyle="1" w:styleId="WW8Num7z5">
    <w:name w:val="WW8Num7z5"/>
    <w:qFormat/>
    <w:rsid w:val="0066516F"/>
  </w:style>
  <w:style w:type="character" w:customStyle="1" w:styleId="WW8Num7z6">
    <w:name w:val="WW8Num7z6"/>
    <w:qFormat/>
    <w:rsid w:val="0066516F"/>
  </w:style>
  <w:style w:type="character" w:customStyle="1" w:styleId="WW8Num7z7">
    <w:name w:val="WW8Num7z7"/>
    <w:qFormat/>
    <w:rsid w:val="0066516F"/>
  </w:style>
  <w:style w:type="character" w:customStyle="1" w:styleId="WW8Num7z8">
    <w:name w:val="WW8Num7z8"/>
    <w:qFormat/>
    <w:rsid w:val="0066516F"/>
  </w:style>
  <w:style w:type="character" w:customStyle="1" w:styleId="WW8Num8z0">
    <w:name w:val="WW8Num8z0"/>
    <w:qFormat/>
    <w:rsid w:val="0066516F"/>
  </w:style>
  <w:style w:type="character" w:customStyle="1" w:styleId="WW8Num8z1">
    <w:name w:val="WW8Num8z1"/>
    <w:qFormat/>
    <w:rsid w:val="0066516F"/>
  </w:style>
  <w:style w:type="character" w:customStyle="1" w:styleId="WW8Num8z2">
    <w:name w:val="WW8Num8z2"/>
    <w:qFormat/>
    <w:rsid w:val="0066516F"/>
  </w:style>
  <w:style w:type="character" w:customStyle="1" w:styleId="WW8Num8z3">
    <w:name w:val="WW8Num8z3"/>
    <w:qFormat/>
    <w:rsid w:val="0066516F"/>
  </w:style>
  <w:style w:type="character" w:customStyle="1" w:styleId="WW8Num8z4">
    <w:name w:val="WW8Num8z4"/>
    <w:qFormat/>
    <w:rsid w:val="0066516F"/>
  </w:style>
  <w:style w:type="character" w:customStyle="1" w:styleId="WW8Num8z5">
    <w:name w:val="WW8Num8z5"/>
    <w:qFormat/>
    <w:rsid w:val="0066516F"/>
  </w:style>
  <w:style w:type="character" w:customStyle="1" w:styleId="WW8Num8z6">
    <w:name w:val="WW8Num8z6"/>
    <w:qFormat/>
    <w:rsid w:val="0066516F"/>
  </w:style>
  <w:style w:type="character" w:customStyle="1" w:styleId="WW8Num8z7">
    <w:name w:val="WW8Num8z7"/>
    <w:qFormat/>
    <w:rsid w:val="0066516F"/>
  </w:style>
  <w:style w:type="character" w:customStyle="1" w:styleId="WW8Num8z8">
    <w:name w:val="WW8Num8z8"/>
    <w:qFormat/>
    <w:rsid w:val="0066516F"/>
  </w:style>
  <w:style w:type="character" w:customStyle="1" w:styleId="WW8Num9z0">
    <w:name w:val="WW8Num9z0"/>
    <w:qFormat/>
    <w:rsid w:val="0066516F"/>
  </w:style>
  <w:style w:type="character" w:customStyle="1" w:styleId="WW8Num9z1">
    <w:name w:val="WW8Num9z1"/>
    <w:qFormat/>
    <w:rsid w:val="0066516F"/>
  </w:style>
  <w:style w:type="character" w:customStyle="1" w:styleId="WW8Num9z2">
    <w:name w:val="WW8Num9z2"/>
    <w:qFormat/>
    <w:rsid w:val="0066516F"/>
  </w:style>
  <w:style w:type="character" w:customStyle="1" w:styleId="WW8Num9z3">
    <w:name w:val="WW8Num9z3"/>
    <w:qFormat/>
    <w:rsid w:val="0066516F"/>
  </w:style>
  <w:style w:type="character" w:customStyle="1" w:styleId="WW8Num9z4">
    <w:name w:val="WW8Num9z4"/>
    <w:qFormat/>
    <w:rsid w:val="0066516F"/>
  </w:style>
  <w:style w:type="character" w:customStyle="1" w:styleId="WW8Num9z5">
    <w:name w:val="WW8Num9z5"/>
    <w:qFormat/>
    <w:rsid w:val="0066516F"/>
  </w:style>
  <w:style w:type="character" w:customStyle="1" w:styleId="WW8Num9z6">
    <w:name w:val="WW8Num9z6"/>
    <w:qFormat/>
    <w:rsid w:val="0066516F"/>
  </w:style>
  <w:style w:type="character" w:customStyle="1" w:styleId="WW8Num9z7">
    <w:name w:val="WW8Num9z7"/>
    <w:qFormat/>
    <w:rsid w:val="0066516F"/>
  </w:style>
  <w:style w:type="character" w:customStyle="1" w:styleId="WW8Num9z8">
    <w:name w:val="WW8Num9z8"/>
    <w:qFormat/>
    <w:rsid w:val="0066516F"/>
  </w:style>
  <w:style w:type="character" w:customStyle="1" w:styleId="WW8Num10z0">
    <w:name w:val="WW8Num10z0"/>
    <w:qFormat/>
    <w:rsid w:val="0066516F"/>
  </w:style>
  <w:style w:type="character" w:customStyle="1" w:styleId="WW8Num10z1">
    <w:name w:val="WW8Num10z1"/>
    <w:qFormat/>
    <w:rsid w:val="0066516F"/>
  </w:style>
  <w:style w:type="character" w:customStyle="1" w:styleId="WW8Num10z2">
    <w:name w:val="WW8Num10z2"/>
    <w:qFormat/>
    <w:rsid w:val="0066516F"/>
  </w:style>
  <w:style w:type="character" w:customStyle="1" w:styleId="WW8Num10z3">
    <w:name w:val="WW8Num10z3"/>
    <w:qFormat/>
    <w:rsid w:val="0066516F"/>
  </w:style>
  <w:style w:type="character" w:customStyle="1" w:styleId="WW8Num10z4">
    <w:name w:val="WW8Num10z4"/>
    <w:qFormat/>
    <w:rsid w:val="0066516F"/>
  </w:style>
  <w:style w:type="character" w:customStyle="1" w:styleId="WW8Num10z5">
    <w:name w:val="WW8Num10z5"/>
    <w:qFormat/>
    <w:rsid w:val="0066516F"/>
  </w:style>
  <w:style w:type="character" w:customStyle="1" w:styleId="WW8Num10z6">
    <w:name w:val="WW8Num10z6"/>
    <w:qFormat/>
    <w:rsid w:val="0066516F"/>
  </w:style>
  <w:style w:type="character" w:customStyle="1" w:styleId="WW8Num10z7">
    <w:name w:val="WW8Num10z7"/>
    <w:qFormat/>
    <w:rsid w:val="0066516F"/>
  </w:style>
  <w:style w:type="character" w:customStyle="1" w:styleId="WW8Num10z8">
    <w:name w:val="WW8Num10z8"/>
    <w:qFormat/>
    <w:rsid w:val="0066516F"/>
  </w:style>
  <w:style w:type="character" w:customStyle="1" w:styleId="WW8Num11z0">
    <w:name w:val="WW8Num11z0"/>
    <w:qFormat/>
    <w:rsid w:val="0066516F"/>
  </w:style>
  <w:style w:type="character" w:customStyle="1" w:styleId="WW8Num11z1">
    <w:name w:val="WW8Num11z1"/>
    <w:qFormat/>
    <w:rsid w:val="0066516F"/>
  </w:style>
  <w:style w:type="character" w:customStyle="1" w:styleId="WW8Num11z2">
    <w:name w:val="WW8Num11z2"/>
    <w:qFormat/>
    <w:rsid w:val="0066516F"/>
  </w:style>
  <w:style w:type="character" w:customStyle="1" w:styleId="WW8Num11z3">
    <w:name w:val="WW8Num11z3"/>
    <w:qFormat/>
    <w:rsid w:val="0066516F"/>
  </w:style>
  <w:style w:type="character" w:customStyle="1" w:styleId="WW8Num11z4">
    <w:name w:val="WW8Num11z4"/>
    <w:qFormat/>
    <w:rsid w:val="0066516F"/>
  </w:style>
  <w:style w:type="character" w:customStyle="1" w:styleId="WW8Num11z5">
    <w:name w:val="WW8Num11z5"/>
    <w:qFormat/>
    <w:rsid w:val="0066516F"/>
  </w:style>
  <w:style w:type="character" w:customStyle="1" w:styleId="WW8Num11z6">
    <w:name w:val="WW8Num11z6"/>
    <w:qFormat/>
    <w:rsid w:val="0066516F"/>
  </w:style>
  <w:style w:type="character" w:customStyle="1" w:styleId="WW8Num11z7">
    <w:name w:val="WW8Num11z7"/>
    <w:qFormat/>
    <w:rsid w:val="0066516F"/>
  </w:style>
  <w:style w:type="character" w:customStyle="1" w:styleId="WW8Num11z8">
    <w:name w:val="WW8Num11z8"/>
    <w:qFormat/>
    <w:rsid w:val="0066516F"/>
  </w:style>
  <w:style w:type="character" w:customStyle="1" w:styleId="WW8Num12z0">
    <w:name w:val="WW8Num12z0"/>
    <w:qFormat/>
    <w:rsid w:val="0066516F"/>
  </w:style>
  <w:style w:type="character" w:customStyle="1" w:styleId="WW8Num12z1">
    <w:name w:val="WW8Num12z1"/>
    <w:qFormat/>
    <w:rsid w:val="0066516F"/>
  </w:style>
  <w:style w:type="character" w:customStyle="1" w:styleId="WW8Num12z2">
    <w:name w:val="WW8Num12z2"/>
    <w:qFormat/>
    <w:rsid w:val="0066516F"/>
  </w:style>
  <w:style w:type="character" w:customStyle="1" w:styleId="WW8Num12z3">
    <w:name w:val="WW8Num12z3"/>
    <w:qFormat/>
    <w:rsid w:val="0066516F"/>
  </w:style>
  <w:style w:type="character" w:customStyle="1" w:styleId="WW8Num12z4">
    <w:name w:val="WW8Num12z4"/>
    <w:qFormat/>
    <w:rsid w:val="0066516F"/>
  </w:style>
  <w:style w:type="character" w:customStyle="1" w:styleId="WW8Num12z5">
    <w:name w:val="WW8Num12z5"/>
    <w:qFormat/>
    <w:rsid w:val="0066516F"/>
  </w:style>
  <w:style w:type="character" w:customStyle="1" w:styleId="WW8Num12z6">
    <w:name w:val="WW8Num12z6"/>
    <w:qFormat/>
    <w:rsid w:val="0066516F"/>
  </w:style>
  <w:style w:type="character" w:customStyle="1" w:styleId="WW8Num12z7">
    <w:name w:val="WW8Num12z7"/>
    <w:qFormat/>
    <w:rsid w:val="0066516F"/>
  </w:style>
  <w:style w:type="character" w:customStyle="1" w:styleId="WW8Num12z8">
    <w:name w:val="WW8Num12z8"/>
    <w:qFormat/>
    <w:rsid w:val="0066516F"/>
  </w:style>
  <w:style w:type="character" w:customStyle="1" w:styleId="WW8Num13z0">
    <w:name w:val="WW8Num13z0"/>
    <w:qFormat/>
    <w:rsid w:val="0066516F"/>
  </w:style>
  <w:style w:type="character" w:customStyle="1" w:styleId="WW8Num13z1">
    <w:name w:val="WW8Num13z1"/>
    <w:qFormat/>
    <w:rsid w:val="0066516F"/>
  </w:style>
  <w:style w:type="character" w:customStyle="1" w:styleId="WW8Num13z2">
    <w:name w:val="WW8Num13z2"/>
    <w:qFormat/>
    <w:rsid w:val="0066516F"/>
  </w:style>
  <w:style w:type="character" w:customStyle="1" w:styleId="WW8Num13z3">
    <w:name w:val="WW8Num13z3"/>
    <w:qFormat/>
    <w:rsid w:val="0066516F"/>
  </w:style>
  <w:style w:type="character" w:customStyle="1" w:styleId="WW8Num13z4">
    <w:name w:val="WW8Num13z4"/>
    <w:qFormat/>
    <w:rsid w:val="0066516F"/>
  </w:style>
  <w:style w:type="character" w:customStyle="1" w:styleId="WW8Num13z5">
    <w:name w:val="WW8Num13z5"/>
    <w:qFormat/>
    <w:rsid w:val="0066516F"/>
  </w:style>
  <w:style w:type="character" w:customStyle="1" w:styleId="WW8Num13z6">
    <w:name w:val="WW8Num13z6"/>
    <w:qFormat/>
    <w:rsid w:val="0066516F"/>
  </w:style>
  <w:style w:type="character" w:customStyle="1" w:styleId="WW8Num13z7">
    <w:name w:val="WW8Num13z7"/>
    <w:qFormat/>
    <w:rsid w:val="0066516F"/>
  </w:style>
  <w:style w:type="character" w:customStyle="1" w:styleId="WW8Num13z8">
    <w:name w:val="WW8Num13z8"/>
    <w:qFormat/>
    <w:rsid w:val="0066516F"/>
  </w:style>
  <w:style w:type="character" w:customStyle="1" w:styleId="WW8Num14z0">
    <w:name w:val="WW8Num14z0"/>
    <w:qFormat/>
    <w:rsid w:val="0066516F"/>
    <w:rPr>
      <w:b w:val="0"/>
      <w:sz w:val="28"/>
      <w:szCs w:val="28"/>
    </w:rPr>
  </w:style>
  <w:style w:type="character" w:customStyle="1" w:styleId="WW8Num14z1">
    <w:name w:val="WW8Num14z1"/>
    <w:qFormat/>
    <w:rsid w:val="0066516F"/>
  </w:style>
  <w:style w:type="character" w:customStyle="1" w:styleId="WW8Num14z2">
    <w:name w:val="WW8Num14z2"/>
    <w:qFormat/>
    <w:rsid w:val="0066516F"/>
  </w:style>
  <w:style w:type="character" w:customStyle="1" w:styleId="WW8Num14z3">
    <w:name w:val="WW8Num14z3"/>
    <w:qFormat/>
    <w:rsid w:val="0066516F"/>
  </w:style>
  <w:style w:type="character" w:customStyle="1" w:styleId="WW8Num14z4">
    <w:name w:val="WW8Num14z4"/>
    <w:qFormat/>
    <w:rsid w:val="0066516F"/>
  </w:style>
  <w:style w:type="character" w:customStyle="1" w:styleId="WW8Num14z5">
    <w:name w:val="WW8Num14z5"/>
    <w:qFormat/>
    <w:rsid w:val="0066516F"/>
  </w:style>
  <w:style w:type="character" w:customStyle="1" w:styleId="WW8Num14z6">
    <w:name w:val="WW8Num14z6"/>
    <w:qFormat/>
    <w:rsid w:val="0066516F"/>
  </w:style>
  <w:style w:type="character" w:customStyle="1" w:styleId="WW8Num14z7">
    <w:name w:val="WW8Num14z7"/>
    <w:qFormat/>
    <w:rsid w:val="0066516F"/>
  </w:style>
  <w:style w:type="character" w:customStyle="1" w:styleId="WW8Num14z8">
    <w:name w:val="WW8Num14z8"/>
    <w:qFormat/>
    <w:rsid w:val="0066516F"/>
  </w:style>
  <w:style w:type="character" w:customStyle="1" w:styleId="WW8Num15z0">
    <w:name w:val="WW8Num15z0"/>
    <w:qFormat/>
    <w:rsid w:val="0066516F"/>
  </w:style>
  <w:style w:type="character" w:customStyle="1" w:styleId="WW8Num15z1">
    <w:name w:val="WW8Num15z1"/>
    <w:qFormat/>
    <w:rsid w:val="0066516F"/>
  </w:style>
  <w:style w:type="character" w:customStyle="1" w:styleId="WW8Num15z2">
    <w:name w:val="WW8Num15z2"/>
    <w:qFormat/>
    <w:rsid w:val="0066516F"/>
  </w:style>
  <w:style w:type="character" w:customStyle="1" w:styleId="WW8Num15z3">
    <w:name w:val="WW8Num15z3"/>
    <w:qFormat/>
    <w:rsid w:val="0066516F"/>
  </w:style>
  <w:style w:type="character" w:customStyle="1" w:styleId="WW8Num15z4">
    <w:name w:val="WW8Num15z4"/>
    <w:qFormat/>
    <w:rsid w:val="0066516F"/>
  </w:style>
  <w:style w:type="character" w:customStyle="1" w:styleId="WW8Num15z5">
    <w:name w:val="WW8Num15z5"/>
    <w:qFormat/>
    <w:rsid w:val="0066516F"/>
  </w:style>
  <w:style w:type="character" w:customStyle="1" w:styleId="WW8Num15z6">
    <w:name w:val="WW8Num15z6"/>
    <w:qFormat/>
    <w:rsid w:val="0066516F"/>
  </w:style>
  <w:style w:type="character" w:customStyle="1" w:styleId="WW8Num15z7">
    <w:name w:val="WW8Num15z7"/>
    <w:qFormat/>
    <w:rsid w:val="0066516F"/>
  </w:style>
  <w:style w:type="character" w:customStyle="1" w:styleId="WW8Num15z8">
    <w:name w:val="WW8Num15z8"/>
    <w:qFormat/>
    <w:rsid w:val="0066516F"/>
  </w:style>
  <w:style w:type="character" w:customStyle="1" w:styleId="WW8Num16z0">
    <w:name w:val="WW8Num16z0"/>
    <w:qFormat/>
    <w:rsid w:val="0066516F"/>
  </w:style>
  <w:style w:type="character" w:customStyle="1" w:styleId="WW8Num16z1">
    <w:name w:val="WW8Num16z1"/>
    <w:qFormat/>
    <w:rsid w:val="0066516F"/>
  </w:style>
  <w:style w:type="character" w:customStyle="1" w:styleId="WW8Num16z2">
    <w:name w:val="WW8Num16z2"/>
    <w:qFormat/>
    <w:rsid w:val="0066516F"/>
  </w:style>
  <w:style w:type="character" w:customStyle="1" w:styleId="WW8Num16z3">
    <w:name w:val="WW8Num16z3"/>
    <w:qFormat/>
    <w:rsid w:val="0066516F"/>
  </w:style>
  <w:style w:type="character" w:customStyle="1" w:styleId="WW8Num16z4">
    <w:name w:val="WW8Num16z4"/>
    <w:qFormat/>
    <w:rsid w:val="0066516F"/>
  </w:style>
  <w:style w:type="character" w:customStyle="1" w:styleId="WW8Num16z5">
    <w:name w:val="WW8Num16z5"/>
    <w:qFormat/>
    <w:rsid w:val="0066516F"/>
  </w:style>
  <w:style w:type="character" w:customStyle="1" w:styleId="WW8Num16z6">
    <w:name w:val="WW8Num16z6"/>
    <w:qFormat/>
    <w:rsid w:val="0066516F"/>
  </w:style>
  <w:style w:type="character" w:customStyle="1" w:styleId="WW8Num16z7">
    <w:name w:val="WW8Num16z7"/>
    <w:qFormat/>
    <w:rsid w:val="0066516F"/>
  </w:style>
  <w:style w:type="character" w:customStyle="1" w:styleId="WW8Num16z8">
    <w:name w:val="WW8Num16z8"/>
    <w:qFormat/>
    <w:rsid w:val="0066516F"/>
  </w:style>
  <w:style w:type="character" w:customStyle="1" w:styleId="WW8Num17z0">
    <w:name w:val="WW8Num17z0"/>
    <w:qFormat/>
    <w:rsid w:val="0066516F"/>
    <w:rPr>
      <w:b w:val="0"/>
      <w:u w:val="none"/>
    </w:rPr>
  </w:style>
  <w:style w:type="character" w:customStyle="1" w:styleId="WW8Num17z1">
    <w:name w:val="WW8Num17z1"/>
    <w:qFormat/>
    <w:rsid w:val="0066516F"/>
  </w:style>
  <w:style w:type="character" w:customStyle="1" w:styleId="WW8Num17z2">
    <w:name w:val="WW8Num17z2"/>
    <w:qFormat/>
    <w:rsid w:val="0066516F"/>
  </w:style>
  <w:style w:type="character" w:customStyle="1" w:styleId="WW8Num17z3">
    <w:name w:val="WW8Num17z3"/>
    <w:qFormat/>
    <w:rsid w:val="0066516F"/>
  </w:style>
  <w:style w:type="character" w:customStyle="1" w:styleId="WW8Num17z4">
    <w:name w:val="WW8Num17z4"/>
    <w:qFormat/>
    <w:rsid w:val="0066516F"/>
  </w:style>
  <w:style w:type="character" w:customStyle="1" w:styleId="WW8Num17z5">
    <w:name w:val="WW8Num17z5"/>
    <w:qFormat/>
    <w:rsid w:val="0066516F"/>
  </w:style>
  <w:style w:type="character" w:customStyle="1" w:styleId="WW8Num17z6">
    <w:name w:val="WW8Num17z6"/>
    <w:qFormat/>
    <w:rsid w:val="0066516F"/>
  </w:style>
  <w:style w:type="character" w:customStyle="1" w:styleId="WW8Num17z7">
    <w:name w:val="WW8Num17z7"/>
    <w:qFormat/>
    <w:rsid w:val="0066516F"/>
  </w:style>
  <w:style w:type="character" w:customStyle="1" w:styleId="WW8Num17z8">
    <w:name w:val="WW8Num17z8"/>
    <w:qFormat/>
    <w:rsid w:val="0066516F"/>
  </w:style>
  <w:style w:type="character" w:customStyle="1" w:styleId="WW8Num18z0">
    <w:name w:val="WW8Num18z0"/>
    <w:qFormat/>
    <w:rsid w:val="0066516F"/>
  </w:style>
  <w:style w:type="character" w:customStyle="1" w:styleId="WW8Num18z1">
    <w:name w:val="WW8Num18z1"/>
    <w:qFormat/>
    <w:rsid w:val="0066516F"/>
  </w:style>
  <w:style w:type="character" w:customStyle="1" w:styleId="WW8Num18z2">
    <w:name w:val="WW8Num18z2"/>
    <w:qFormat/>
    <w:rsid w:val="0066516F"/>
  </w:style>
  <w:style w:type="character" w:customStyle="1" w:styleId="WW8Num18z3">
    <w:name w:val="WW8Num18z3"/>
    <w:qFormat/>
    <w:rsid w:val="0066516F"/>
  </w:style>
  <w:style w:type="character" w:customStyle="1" w:styleId="WW8Num18z4">
    <w:name w:val="WW8Num18z4"/>
    <w:qFormat/>
    <w:rsid w:val="0066516F"/>
  </w:style>
  <w:style w:type="character" w:customStyle="1" w:styleId="WW8Num18z5">
    <w:name w:val="WW8Num18z5"/>
    <w:qFormat/>
    <w:rsid w:val="0066516F"/>
  </w:style>
  <w:style w:type="character" w:customStyle="1" w:styleId="WW8Num18z6">
    <w:name w:val="WW8Num18z6"/>
    <w:qFormat/>
    <w:rsid w:val="0066516F"/>
  </w:style>
  <w:style w:type="character" w:customStyle="1" w:styleId="WW8Num18z7">
    <w:name w:val="WW8Num18z7"/>
    <w:qFormat/>
    <w:rsid w:val="0066516F"/>
  </w:style>
  <w:style w:type="character" w:customStyle="1" w:styleId="WW8Num18z8">
    <w:name w:val="WW8Num18z8"/>
    <w:qFormat/>
    <w:rsid w:val="0066516F"/>
  </w:style>
  <w:style w:type="character" w:customStyle="1" w:styleId="WW8Num19z0">
    <w:name w:val="WW8Num19z0"/>
    <w:qFormat/>
    <w:rsid w:val="0066516F"/>
  </w:style>
  <w:style w:type="character" w:customStyle="1" w:styleId="WW8Num19z1">
    <w:name w:val="WW8Num19z1"/>
    <w:qFormat/>
    <w:rsid w:val="0066516F"/>
  </w:style>
  <w:style w:type="character" w:customStyle="1" w:styleId="WW8Num19z2">
    <w:name w:val="WW8Num19z2"/>
    <w:qFormat/>
    <w:rsid w:val="0066516F"/>
  </w:style>
  <w:style w:type="character" w:customStyle="1" w:styleId="WW8Num19z3">
    <w:name w:val="WW8Num19z3"/>
    <w:qFormat/>
    <w:rsid w:val="0066516F"/>
  </w:style>
  <w:style w:type="character" w:customStyle="1" w:styleId="WW8Num19z4">
    <w:name w:val="WW8Num19z4"/>
    <w:qFormat/>
    <w:rsid w:val="0066516F"/>
  </w:style>
  <w:style w:type="character" w:customStyle="1" w:styleId="WW8Num19z5">
    <w:name w:val="WW8Num19z5"/>
    <w:qFormat/>
    <w:rsid w:val="0066516F"/>
  </w:style>
  <w:style w:type="character" w:customStyle="1" w:styleId="WW8Num19z6">
    <w:name w:val="WW8Num19z6"/>
    <w:qFormat/>
    <w:rsid w:val="0066516F"/>
  </w:style>
  <w:style w:type="character" w:customStyle="1" w:styleId="WW8Num19z7">
    <w:name w:val="WW8Num19z7"/>
    <w:qFormat/>
    <w:rsid w:val="0066516F"/>
  </w:style>
  <w:style w:type="character" w:customStyle="1" w:styleId="WW8Num19z8">
    <w:name w:val="WW8Num19z8"/>
    <w:qFormat/>
    <w:rsid w:val="0066516F"/>
  </w:style>
  <w:style w:type="character" w:customStyle="1" w:styleId="WW8Num20z0">
    <w:name w:val="WW8Num20z0"/>
    <w:qFormat/>
    <w:rsid w:val="0066516F"/>
  </w:style>
  <w:style w:type="character" w:customStyle="1" w:styleId="WW8Num20z1">
    <w:name w:val="WW8Num20z1"/>
    <w:qFormat/>
    <w:rsid w:val="0066516F"/>
  </w:style>
  <w:style w:type="character" w:customStyle="1" w:styleId="WW8Num20z2">
    <w:name w:val="WW8Num20z2"/>
    <w:qFormat/>
    <w:rsid w:val="0066516F"/>
  </w:style>
  <w:style w:type="character" w:customStyle="1" w:styleId="WW8Num20z3">
    <w:name w:val="WW8Num20z3"/>
    <w:qFormat/>
    <w:rsid w:val="0066516F"/>
  </w:style>
  <w:style w:type="character" w:customStyle="1" w:styleId="WW8Num20z4">
    <w:name w:val="WW8Num20z4"/>
    <w:qFormat/>
    <w:rsid w:val="0066516F"/>
  </w:style>
  <w:style w:type="character" w:customStyle="1" w:styleId="WW8Num20z5">
    <w:name w:val="WW8Num20z5"/>
    <w:qFormat/>
    <w:rsid w:val="0066516F"/>
  </w:style>
  <w:style w:type="character" w:customStyle="1" w:styleId="WW8Num20z6">
    <w:name w:val="WW8Num20z6"/>
    <w:qFormat/>
    <w:rsid w:val="0066516F"/>
  </w:style>
  <w:style w:type="character" w:customStyle="1" w:styleId="WW8Num20z7">
    <w:name w:val="WW8Num20z7"/>
    <w:qFormat/>
    <w:rsid w:val="0066516F"/>
  </w:style>
  <w:style w:type="character" w:customStyle="1" w:styleId="WW8Num20z8">
    <w:name w:val="WW8Num20z8"/>
    <w:qFormat/>
    <w:rsid w:val="0066516F"/>
  </w:style>
  <w:style w:type="character" w:customStyle="1" w:styleId="WW8Num21z0">
    <w:name w:val="WW8Num21z0"/>
    <w:qFormat/>
    <w:rsid w:val="0066516F"/>
  </w:style>
  <w:style w:type="character" w:customStyle="1" w:styleId="WW8Num21z1">
    <w:name w:val="WW8Num21z1"/>
    <w:qFormat/>
    <w:rsid w:val="0066516F"/>
  </w:style>
  <w:style w:type="character" w:customStyle="1" w:styleId="WW8Num21z2">
    <w:name w:val="WW8Num21z2"/>
    <w:qFormat/>
    <w:rsid w:val="0066516F"/>
  </w:style>
  <w:style w:type="character" w:customStyle="1" w:styleId="WW8Num21z3">
    <w:name w:val="WW8Num21z3"/>
    <w:qFormat/>
    <w:rsid w:val="0066516F"/>
  </w:style>
  <w:style w:type="character" w:customStyle="1" w:styleId="WW8Num21z4">
    <w:name w:val="WW8Num21z4"/>
    <w:qFormat/>
    <w:rsid w:val="0066516F"/>
  </w:style>
  <w:style w:type="character" w:customStyle="1" w:styleId="WW8Num21z5">
    <w:name w:val="WW8Num21z5"/>
    <w:qFormat/>
    <w:rsid w:val="0066516F"/>
  </w:style>
  <w:style w:type="character" w:customStyle="1" w:styleId="WW8Num21z6">
    <w:name w:val="WW8Num21z6"/>
    <w:qFormat/>
    <w:rsid w:val="0066516F"/>
  </w:style>
  <w:style w:type="character" w:customStyle="1" w:styleId="WW8Num21z7">
    <w:name w:val="WW8Num21z7"/>
    <w:qFormat/>
    <w:rsid w:val="0066516F"/>
  </w:style>
  <w:style w:type="character" w:customStyle="1" w:styleId="WW8Num21z8">
    <w:name w:val="WW8Num21z8"/>
    <w:qFormat/>
    <w:rsid w:val="0066516F"/>
  </w:style>
  <w:style w:type="character" w:customStyle="1" w:styleId="WW8Num22z0">
    <w:name w:val="WW8Num22z0"/>
    <w:qFormat/>
    <w:rsid w:val="0066516F"/>
  </w:style>
  <w:style w:type="character" w:customStyle="1" w:styleId="WW8Num22z1">
    <w:name w:val="WW8Num22z1"/>
    <w:qFormat/>
    <w:rsid w:val="0066516F"/>
  </w:style>
  <w:style w:type="character" w:customStyle="1" w:styleId="WW8Num22z2">
    <w:name w:val="WW8Num22z2"/>
    <w:qFormat/>
    <w:rsid w:val="0066516F"/>
  </w:style>
  <w:style w:type="character" w:customStyle="1" w:styleId="WW8Num22z3">
    <w:name w:val="WW8Num22z3"/>
    <w:qFormat/>
    <w:rsid w:val="0066516F"/>
  </w:style>
  <w:style w:type="character" w:customStyle="1" w:styleId="WW8Num22z4">
    <w:name w:val="WW8Num22z4"/>
    <w:qFormat/>
    <w:rsid w:val="0066516F"/>
  </w:style>
  <w:style w:type="character" w:customStyle="1" w:styleId="WW8Num22z5">
    <w:name w:val="WW8Num22z5"/>
    <w:qFormat/>
    <w:rsid w:val="0066516F"/>
  </w:style>
  <w:style w:type="character" w:customStyle="1" w:styleId="WW8Num22z6">
    <w:name w:val="WW8Num22z6"/>
    <w:qFormat/>
    <w:rsid w:val="0066516F"/>
  </w:style>
  <w:style w:type="character" w:customStyle="1" w:styleId="WW8Num22z7">
    <w:name w:val="WW8Num22z7"/>
    <w:qFormat/>
    <w:rsid w:val="0066516F"/>
  </w:style>
  <w:style w:type="character" w:customStyle="1" w:styleId="WW8Num22z8">
    <w:name w:val="WW8Num22z8"/>
    <w:qFormat/>
    <w:rsid w:val="0066516F"/>
  </w:style>
  <w:style w:type="character" w:customStyle="1" w:styleId="-">
    <w:name w:val="Интернет-ссылка"/>
    <w:basedOn w:val="a0"/>
    <w:rsid w:val="0066516F"/>
    <w:rPr>
      <w:color w:val="0000FF"/>
      <w:u w:val="single"/>
    </w:rPr>
  </w:style>
  <w:style w:type="character" w:customStyle="1" w:styleId="afff9">
    <w:name w:val="Выделение жирным"/>
    <w:basedOn w:val="a0"/>
    <w:qFormat/>
    <w:rsid w:val="0066516F"/>
    <w:rPr>
      <w:b/>
      <w:bCs/>
    </w:rPr>
  </w:style>
  <w:style w:type="paragraph" w:customStyle="1" w:styleId="1fc">
    <w:name w:val="Название объекта1"/>
    <w:basedOn w:val="a"/>
    <w:qFormat/>
    <w:rsid w:val="0066516F"/>
    <w:pPr>
      <w:jc w:val="center"/>
    </w:pPr>
    <w:rPr>
      <w:b/>
      <w:sz w:val="28"/>
      <w:lang w:eastAsia="zh-CN" w:bidi="hi-IN"/>
    </w:rPr>
  </w:style>
  <w:style w:type="paragraph" w:styleId="1fd">
    <w:name w:val="index 1"/>
    <w:basedOn w:val="a"/>
    <w:next w:val="a"/>
    <w:autoRedefine/>
    <w:rsid w:val="0066516F"/>
    <w:pPr>
      <w:ind w:left="240" w:hanging="240"/>
    </w:pPr>
  </w:style>
  <w:style w:type="paragraph" w:styleId="afffa">
    <w:name w:val="index heading"/>
    <w:basedOn w:val="a"/>
    <w:qFormat/>
    <w:rsid w:val="0066516F"/>
    <w:pPr>
      <w:suppressLineNumbers/>
      <w:suppressAutoHyphens/>
    </w:pPr>
    <w:rPr>
      <w:rFonts w:cs="Mangal"/>
      <w:szCs w:val="20"/>
      <w:lang w:eastAsia="zh-CN" w:bidi="hi-IN"/>
    </w:rPr>
  </w:style>
  <w:style w:type="paragraph" w:customStyle="1" w:styleId="1fe">
    <w:name w:val="Верхний колонтитул1"/>
    <w:basedOn w:val="a"/>
    <w:rsid w:val="0066516F"/>
    <w:pPr>
      <w:suppressAutoHyphens/>
    </w:pPr>
    <w:rPr>
      <w:sz w:val="28"/>
      <w:szCs w:val="20"/>
      <w:lang w:eastAsia="zh-CN" w:bidi="hi-IN"/>
    </w:rPr>
  </w:style>
  <w:style w:type="paragraph" w:customStyle="1" w:styleId="1ff">
    <w:name w:val="Нижний колонтитул1"/>
    <w:basedOn w:val="a"/>
    <w:rsid w:val="0066516F"/>
    <w:pPr>
      <w:suppressAutoHyphens/>
    </w:pPr>
    <w:rPr>
      <w:sz w:val="28"/>
      <w:szCs w:val="20"/>
      <w:lang w:eastAsia="zh-CN" w:bidi="hi-IN"/>
    </w:rPr>
  </w:style>
  <w:style w:type="numbering" w:customStyle="1" w:styleId="WW8Num1">
    <w:name w:val="WW8Num1"/>
    <w:qFormat/>
    <w:rsid w:val="0066516F"/>
  </w:style>
  <w:style w:type="numbering" w:customStyle="1" w:styleId="WW8Num2">
    <w:name w:val="WW8Num2"/>
    <w:qFormat/>
    <w:rsid w:val="0066516F"/>
  </w:style>
  <w:style w:type="numbering" w:customStyle="1" w:styleId="WW8Num3">
    <w:name w:val="WW8Num3"/>
    <w:qFormat/>
    <w:rsid w:val="0066516F"/>
  </w:style>
  <w:style w:type="numbering" w:customStyle="1" w:styleId="WW8Num4">
    <w:name w:val="WW8Num4"/>
    <w:qFormat/>
    <w:rsid w:val="0066516F"/>
  </w:style>
  <w:style w:type="numbering" w:customStyle="1" w:styleId="WW8Num5">
    <w:name w:val="WW8Num5"/>
    <w:qFormat/>
    <w:rsid w:val="0066516F"/>
  </w:style>
  <w:style w:type="numbering" w:customStyle="1" w:styleId="WW8Num6">
    <w:name w:val="WW8Num6"/>
    <w:qFormat/>
    <w:rsid w:val="0066516F"/>
  </w:style>
  <w:style w:type="numbering" w:customStyle="1" w:styleId="WW8Num7">
    <w:name w:val="WW8Num7"/>
    <w:qFormat/>
    <w:rsid w:val="0066516F"/>
  </w:style>
  <w:style w:type="numbering" w:customStyle="1" w:styleId="WW8Num8">
    <w:name w:val="WW8Num8"/>
    <w:qFormat/>
    <w:rsid w:val="0066516F"/>
  </w:style>
  <w:style w:type="numbering" w:customStyle="1" w:styleId="WW8Num9">
    <w:name w:val="WW8Num9"/>
    <w:qFormat/>
    <w:rsid w:val="0066516F"/>
  </w:style>
  <w:style w:type="numbering" w:customStyle="1" w:styleId="WW8Num10">
    <w:name w:val="WW8Num10"/>
    <w:qFormat/>
    <w:rsid w:val="0066516F"/>
  </w:style>
  <w:style w:type="numbering" w:customStyle="1" w:styleId="WW8Num11">
    <w:name w:val="WW8Num11"/>
    <w:qFormat/>
    <w:rsid w:val="0066516F"/>
  </w:style>
  <w:style w:type="numbering" w:customStyle="1" w:styleId="WW8Num12">
    <w:name w:val="WW8Num12"/>
    <w:qFormat/>
    <w:rsid w:val="0066516F"/>
  </w:style>
  <w:style w:type="numbering" w:customStyle="1" w:styleId="WW8Num13">
    <w:name w:val="WW8Num13"/>
    <w:qFormat/>
    <w:rsid w:val="0066516F"/>
  </w:style>
  <w:style w:type="numbering" w:customStyle="1" w:styleId="WW8Num14">
    <w:name w:val="WW8Num14"/>
    <w:qFormat/>
    <w:rsid w:val="0066516F"/>
  </w:style>
  <w:style w:type="numbering" w:customStyle="1" w:styleId="WW8Num15">
    <w:name w:val="WW8Num15"/>
    <w:qFormat/>
    <w:rsid w:val="0066516F"/>
  </w:style>
  <w:style w:type="numbering" w:customStyle="1" w:styleId="WW8Num16">
    <w:name w:val="WW8Num16"/>
    <w:qFormat/>
    <w:rsid w:val="0066516F"/>
  </w:style>
  <w:style w:type="numbering" w:customStyle="1" w:styleId="WW8Num17">
    <w:name w:val="WW8Num17"/>
    <w:qFormat/>
    <w:rsid w:val="0066516F"/>
  </w:style>
  <w:style w:type="numbering" w:customStyle="1" w:styleId="WW8Num18">
    <w:name w:val="WW8Num18"/>
    <w:qFormat/>
    <w:rsid w:val="0066516F"/>
  </w:style>
  <w:style w:type="numbering" w:customStyle="1" w:styleId="WW8Num19">
    <w:name w:val="WW8Num19"/>
    <w:qFormat/>
    <w:rsid w:val="0066516F"/>
  </w:style>
  <w:style w:type="numbering" w:customStyle="1" w:styleId="WW8Num20">
    <w:name w:val="WW8Num20"/>
    <w:qFormat/>
    <w:rsid w:val="0066516F"/>
  </w:style>
  <w:style w:type="numbering" w:customStyle="1" w:styleId="WW8Num21">
    <w:name w:val="WW8Num21"/>
    <w:qFormat/>
    <w:rsid w:val="0066516F"/>
  </w:style>
  <w:style w:type="numbering" w:customStyle="1" w:styleId="WW8Num22">
    <w:name w:val="WW8Num22"/>
    <w:qFormat/>
    <w:rsid w:val="0066516F"/>
  </w:style>
  <w:style w:type="character" w:customStyle="1" w:styleId="11f2">
    <w:name w:val="Заголовок 1 Знак1"/>
    <w:basedOn w:val="a0"/>
    <w:uiPriority w:val="9"/>
    <w:rsid w:val="0066516F"/>
    <w:rPr>
      <w:rFonts w:asciiTheme="majorHAnsi" w:eastAsiaTheme="majorEastAsia" w:hAnsiTheme="majorHAnsi"/>
      <w:b/>
      <w:bCs/>
      <w:color w:val="365F91" w:themeColor="accent1" w:themeShade="BF"/>
      <w:sz w:val="28"/>
      <w:szCs w:val="25"/>
    </w:rPr>
  </w:style>
  <w:style w:type="character" w:customStyle="1" w:styleId="21a">
    <w:name w:val="Заголовок 2 Знак1"/>
    <w:basedOn w:val="a0"/>
    <w:uiPriority w:val="9"/>
    <w:semiHidden/>
    <w:rsid w:val="0066516F"/>
    <w:rPr>
      <w:rFonts w:asciiTheme="majorHAnsi" w:eastAsiaTheme="majorEastAsia" w:hAnsiTheme="majorHAnsi"/>
      <w:b/>
      <w:bCs/>
      <w:color w:val="4F81BD" w:themeColor="accent1"/>
      <w:sz w:val="26"/>
      <w:szCs w:val="23"/>
    </w:rPr>
  </w:style>
  <w:style w:type="character" w:customStyle="1" w:styleId="1ff0">
    <w:name w:val="Верхний колонтитул Знак1"/>
    <w:basedOn w:val="a0"/>
    <w:uiPriority w:val="99"/>
    <w:semiHidden/>
    <w:rsid w:val="0066516F"/>
    <w:rPr>
      <w:rFonts w:eastAsia="Times New Roman"/>
      <w:sz w:val="28"/>
      <w:szCs w:val="20"/>
    </w:rPr>
  </w:style>
  <w:style w:type="paragraph" w:customStyle="1" w:styleId="11f3">
    <w:name w:val="Знак Знак Знак Знак Знак Знак Знак Знак Знак1 Знак Знак Знак Знак1 Знак Знак Знак Знак Знак Знак Знак Знак Знак Знак Знак Знак"/>
    <w:basedOn w:val="a"/>
    <w:qFormat/>
    <w:rsid w:val="00E97493"/>
    <w:pPr>
      <w:spacing w:after="160" w:line="240" w:lineRule="exact"/>
    </w:pPr>
    <w:rPr>
      <w:rFonts w:ascii="Verdana" w:hAnsi="Verdana" w:cs="Verdana"/>
      <w:sz w:val="20"/>
      <w:szCs w:val="20"/>
      <w:lang w:val="en-US" w:eastAsia="en-US"/>
    </w:rPr>
  </w:style>
  <w:style w:type="paragraph" w:customStyle="1" w:styleId="223">
    <w:name w:val="Основной текст 223"/>
    <w:basedOn w:val="a"/>
    <w:rsid w:val="00E97493"/>
    <w:pPr>
      <w:tabs>
        <w:tab w:val="left" w:pos="0"/>
      </w:tabs>
      <w:overflowPunct w:val="0"/>
      <w:autoSpaceDE w:val="0"/>
      <w:autoSpaceDN w:val="0"/>
      <w:adjustRightInd w:val="0"/>
      <w:ind w:firstLine="720"/>
      <w:jc w:val="both"/>
      <w:textAlignment w:val="baseline"/>
    </w:pPr>
    <w:rPr>
      <w:sz w:val="28"/>
      <w:szCs w:val="20"/>
    </w:rPr>
  </w:style>
  <w:style w:type="paragraph" w:customStyle="1" w:styleId="2140">
    <w:name w:val="Основной текст с отступом 214"/>
    <w:basedOn w:val="a"/>
    <w:rsid w:val="00E97493"/>
    <w:pPr>
      <w:overflowPunct w:val="0"/>
      <w:autoSpaceDE w:val="0"/>
      <w:autoSpaceDN w:val="0"/>
      <w:adjustRightInd w:val="0"/>
      <w:ind w:right="-483" w:firstLine="720"/>
      <w:jc w:val="both"/>
      <w:textAlignment w:val="baseline"/>
    </w:pPr>
    <w:rPr>
      <w:sz w:val="28"/>
      <w:szCs w:val="20"/>
    </w:rPr>
  </w:style>
  <w:style w:type="paragraph" w:customStyle="1" w:styleId="1ff1">
    <w:name w:val="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ff2">
    <w:name w:val="Знак1"/>
    <w:basedOn w:val="a"/>
    <w:qFormat/>
    <w:rsid w:val="00E97493"/>
    <w:pPr>
      <w:widowControl w:val="0"/>
      <w:adjustRightInd w:val="0"/>
      <w:spacing w:after="160" w:line="240" w:lineRule="exact"/>
      <w:jc w:val="right"/>
    </w:pPr>
    <w:rPr>
      <w:sz w:val="20"/>
      <w:szCs w:val="20"/>
      <w:lang w:val="en-GB" w:eastAsia="en-US"/>
    </w:rPr>
  </w:style>
  <w:style w:type="paragraph" w:customStyle="1" w:styleId="afffb">
    <w:name w:val="Знак"/>
    <w:basedOn w:val="a"/>
    <w:qFormat/>
    <w:rsid w:val="00E97493"/>
    <w:pPr>
      <w:widowControl w:val="0"/>
      <w:adjustRightInd w:val="0"/>
      <w:spacing w:after="160" w:line="240" w:lineRule="exact"/>
      <w:jc w:val="right"/>
    </w:pPr>
    <w:rPr>
      <w:sz w:val="20"/>
      <w:szCs w:val="20"/>
      <w:lang w:val="en-GB" w:eastAsia="en-US"/>
    </w:rPr>
  </w:style>
  <w:style w:type="paragraph" w:customStyle="1" w:styleId="3f2">
    <w:name w:val="Знак Знак3 Знак"/>
    <w:basedOn w:val="a"/>
    <w:rsid w:val="00E97493"/>
    <w:pPr>
      <w:widowControl w:val="0"/>
      <w:adjustRightInd w:val="0"/>
      <w:spacing w:after="160" w:line="240" w:lineRule="exact"/>
      <w:jc w:val="right"/>
    </w:pPr>
    <w:rPr>
      <w:sz w:val="20"/>
      <w:szCs w:val="20"/>
      <w:lang w:val="en-GB" w:eastAsia="en-US"/>
    </w:rPr>
  </w:style>
  <w:style w:type="paragraph" w:customStyle="1" w:styleId="2f4">
    <w:name w:val="Знак2"/>
    <w:basedOn w:val="a"/>
    <w:rsid w:val="00E97493"/>
    <w:pPr>
      <w:spacing w:after="160" w:line="240" w:lineRule="exact"/>
    </w:pPr>
    <w:rPr>
      <w:rFonts w:ascii="Verdana" w:hAnsi="Verdana" w:cs="Verdana"/>
      <w:sz w:val="20"/>
      <w:szCs w:val="20"/>
      <w:lang w:val="en-US" w:eastAsia="en-US"/>
    </w:rPr>
  </w:style>
  <w:style w:type="paragraph" w:customStyle="1" w:styleId="afffc">
    <w:name w:val="Знак Знак Знак Знак Знак Знак Знак"/>
    <w:basedOn w:val="a"/>
    <w:rsid w:val="00E97493"/>
    <w:pPr>
      <w:widowControl w:val="0"/>
      <w:adjustRightInd w:val="0"/>
      <w:spacing w:after="160" w:line="240" w:lineRule="exact"/>
      <w:jc w:val="right"/>
    </w:pPr>
    <w:rPr>
      <w:sz w:val="20"/>
      <w:szCs w:val="20"/>
      <w:lang w:val="en-GB" w:eastAsia="en-US"/>
    </w:rPr>
  </w:style>
  <w:style w:type="paragraph" w:customStyle="1" w:styleId="afffd">
    <w:name w:val="Знак Знак Знак Знак"/>
    <w:basedOn w:val="a"/>
    <w:rsid w:val="00E97493"/>
    <w:pPr>
      <w:widowControl w:val="0"/>
      <w:adjustRightInd w:val="0"/>
      <w:spacing w:after="160" w:line="240" w:lineRule="exact"/>
      <w:jc w:val="right"/>
    </w:pPr>
    <w:rPr>
      <w:sz w:val="20"/>
      <w:szCs w:val="20"/>
      <w:lang w:val="en-GB" w:eastAsia="en-US"/>
    </w:rPr>
  </w:style>
  <w:style w:type="character" w:customStyle="1" w:styleId="afffe">
    <w:name w:val="Знак Знак"/>
    <w:rsid w:val="00E97493"/>
    <w:rPr>
      <w:sz w:val="24"/>
      <w:szCs w:val="24"/>
      <w:lang w:val="ru-RU" w:eastAsia="ru-RU" w:bidi="ar-SA"/>
    </w:rPr>
  </w:style>
  <w:style w:type="paragraph" w:customStyle="1" w:styleId="1ff3">
    <w:name w:val="Знак Знак1"/>
    <w:basedOn w:val="a"/>
    <w:rsid w:val="00E97493"/>
    <w:pPr>
      <w:widowControl w:val="0"/>
      <w:adjustRightInd w:val="0"/>
      <w:spacing w:after="160" w:line="240" w:lineRule="exact"/>
      <w:jc w:val="right"/>
    </w:pPr>
    <w:rPr>
      <w:sz w:val="20"/>
      <w:szCs w:val="20"/>
      <w:lang w:val="en-GB" w:eastAsia="en-US"/>
    </w:rPr>
  </w:style>
  <w:style w:type="paragraph" w:customStyle="1" w:styleId="174">
    <w:name w:val="Без интервала17"/>
    <w:rsid w:val="00E97493"/>
    <w:rPr>
      <w:rFonts w:ascii="Calibri" w:hAnsi="Calibri"/>
      <w:sz w:val="22"/>
      <w:szCs w:val="22"/>
      <w:lang w:eastAsia="en-US"/>
    </w:rPr>
  </w:style>
  <w:style w:type="character" w:customStyle="1" w:styleId="4f0">
    <w:name w:val="Знак Знак4"/>
    <w:rsid w:val="00E97493"/>
    <w:rPr>
      <w:b/>
      <w:bCs/>
      <w:kern w:val="36"/>
      <w:sz w:val="48"/>
      <w:szCs w:val="48"/>
    </w:rPr>
  </w:style>
  <w:style w:type="paragraph" w:customStyle="1" w:styleId="1ff4">
    <w:name w:val="Знак 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65">
    <w:name w:val="Обычный16"/>
    <w:rsid w:val="00E97493"/>
    <w:pPr>
      <w:widowControl w:val="0"/>
      <w:suppressAutoHyphens/>
    </w:pPr>
    <w:rPr>
      <w:rFonts w:eastAsia="Arial"/>
      <w:lang w:eastAsia="ar-SA"/>
    </w:rPr>
  </w:style>
  <w:style w:type="paragraph" w:customStyle="1" w:styleId="156">
    <w:name w:val="Абзац списка15"/>
    <w:basedOn w:val="a"/>
    <w:rsid w:val="00E97493"/>
    <w:pPr>
      <w:suppressAutoHyphens/>
      <w:spacing w:line="100" w:lineRule="atLeast"/>
      <w:ind w:left="720"/>
      <w:contextualSpacing/>
    </w:pPr>
    <w:rPr>
      <w:kern w:val="1"/>
      <w:sz w:val="28"/>
      <w:szCs w:val="20"/>
      <w:lang w:eastAsia="ar-SA"/>
    </w:rPr>
  </w:style>
  <w:style w:type="paragraph" w:customStyle="1" w:styleId="11f4">
    <w:name w:val="Заголовок 11"/>
    <w:basedOn w:val="a"/>
    <w:next w:val="a5"/>
    <w:qFormat/>
    <w:rsid w:val="006205EC"/>
    <w:pPr>
      <w:spacing w:before="280" w:after="280"/>
      <w:outlineLvl w:val="0"/>
    </w:pPr>
    <w:rPr>
      <w:b/>
      <w:bCs/>
      <w:kern w:val="2"/>
      <w:sz w:val="48"/>
      <w:szCs w:val="48"/>
      <w:lang w:eastAsia="zh-CN" w:bidi="hi-IN"/>
    </w:rPr>
  </w:style>
  <w:style w:type="paragraph" w:customStyle="1" w:styleId="21b">
    <w:name w:val="Заголовок 21"/>
    <w:basedOn w:val="a"/>
    <w:next w:val="a5"/>
    <w:qFormat/>
    <w:rsid w:val="006205EC"/>
    <w:pPr>
      <w:spacing w:before="280" w:after="280"/>
      <w:outlineLvl w:val="1"/>
    </w:pPr>
    <w:rPr>
      <w:b/>
      <w:bCs/>
      <w:sz w:val="36"/>
      <w:szCs w:val="36"/>
      <w:lang w:eastAsia="zh-CN" w:bidi="hi-IN"/>
    </w:rPr>
  </w:style>
  <w:style w:type="paragraph" w:customStyle="1" w:styleId="1ff5">
    <w:name w:val="Название объекта1"/>
    <w:basedOn w:val="a"/>
    <w:qFormat/>
    <w:rsid w:val="006205EC"/>
    <w:pPr>
      <w:jc w:val="center"/>
    </w:pPr>
    <w:rPr>
      <w:b/>
      <w:sz w:val="28"/>
      <w:lang w:eastAsia="zh-CN" w:bidi="hi-IN"/>
    </w:rPr>
  </w:style>
  <w:style w:type="paragraph" w:customStyle="1" w:styleId="1ff6">
    <w:name w:val="Верхний колонтитул1"/>
    <w:basedOn w:val="a"/>
    <w:rsid w:val="006205EC"/>
    <w:pPr>
      <w:suppressAutoHyphens/>
    </w:pPr>
    <w:rPr>
      <w:sz w:val="28"/>
      <w:szCs w:val="20"/>
      <w:lang w:eastAsia="zh-CN" w:bidi="hi-IN"/>
    </w:rPr>
  </w:style>
  <w:style w:type="paragraph" w:customStyle="1" w:styleId="1ff7">
    <w:name w:val="Нижний колонтитул1"/>
    <w:basedOn w:val="a"/>
    <w:rsid w:val="006205EC"/>
    <w:pPr>
      <w:suppressAutoHyphens/>
    </w:pPr>
    <w:rPr>
      <w:sz w:val="28"/>
      <w:szCs w:val="20"/>
      <w:lang w:eastAsia="zh-CN" w:bidi="hi-IN"/>
    </w:rPr>
  </w:style>
  <w:style w:type="paragraph" w:customStyle="1" w:styleId="Default">
    <w:name w:val="Default"/>
    <w:rsid w:val="00A06BB5"/>
    <w:pPr>
      <w:autoSpaceDE w:val="0"/>
      <w:autoSpaceDN w:val="0"/>
      <w:adjustRightInd w:val="0"/>
    </w:pPr>
    <w:rPr>
      <w:color w:val="000000"/>
      <w:sz w:val="24"/>
      <w:szCs w:val="24"/>
    </w:rPr>
  </w:style>
  <w:style w:type="paragraph" w:customStyle="1" w:styleId="11f5">
    <w:name w:val="Знак Знак Знак Знак Знак Знак Знак Знак Знак1 Знак Знак Знак Знак1 Знак Знак Знак Знак Знак Знак Знак Знак Знак Знак Знак Знак"/>
    <w:basedOn w:val="a"/>
    <w:rsid w:val="003D22F0"/>
    <w:pPr>
      <w:spacing w:after="160" w:line="240" w:lineRule="exact"/>
    </w:pPr>
    <w:rPr>
      <w:rFonts w:ascii="Verdana" w:hAnsi="Verdana" w:cs="Verdana"/>
      <w:sz w:val="20"/>
      <w:szCs w:val="20"/>
      <w:lang w:val="en-US" w:eastAsia="en-US"/>
    </w:rPr>
  </w:style>
  <w:style w:type="paragraph" w:customStyle="1" w:styleId="224">
    <w:name w:val="Основной текст 224"/>
    <w:basedOn w:val="a"/>
    <w:rsid w:val="003D22F0"/>
    <w:pPr>
      <w:tabs>
        <w:tab w:val="left" w:pos="0"/>
      </w:tabs>
      <w:overflowPunct w:val="0"/>
      <w:autoSpaceDE w:val="0"/>
      <w:autoSpaceDN w:val="0"/>
      <w:adjustRightInd w:val="0"/>
      <w:ind w:firstLine="720"/>
      <w:jc w:val="both"/>
      <w:textAlignment w:val="baseline"/>
    </w:pPr>
    <w:rPr>
      <w:sz w:val="28"/>
      <w:szCs w:val="20"/>
    </w:rPr>
  </w:style>
  <w:style w:type="paragraph" w:customStyle="1" w:styleId="2150">
    <w:name w:val="Основной текст с отступом 215"/>
    <w:basedOn w:val="a"/>
    <w:rsid w:val="003D22F0"/>
    <w:pPr>
      <w:overflowPunct w:val="0"/>
      <w:autoSpaceDE w:val="0"/>
      <w:autoSpaceDN w:val="0"/>
      <w:adjustRightInd w:val="0"/>
      <w:ind w:right="-483" w:firstLine="720"/>
      <w:jc w:val="both"/>
      <w:textAlignment w:val="baseline"/>
    </w:pPr>
    <w:rPr>
      <w:sz w:val="28"/>
      <w:szCs w:val="20"/>
    </w:rPr>
  </w:style>
  <w:style w:type="paragraph" w:customStyle="1" w:styleId="1ff8">
    <w:name w:val="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ff9">
    <w:name w:val="Знак1"/>
    <w:basedOn w:val="a"/>
    <w:rsid w:val="003D22F0"/>
    <w:pPr>
      <w:widowControl w:val="0"/>
      <w:adjustRightInd w:val="0"/>
      <w:spacing w:after="160" w:line="240" w:lineRule="exact"/>
      <w:jc w:val="right"/>
    </w:pPr>
    <w:rPr>
      <w:sz w:val="20"/>
      <w:szCs w:val="20"/>
      <w:lang w:val="en-GB" w:eastAsia="en-US"/>
    </w:rPr>
  </w:style>
  <w:style w:type="paragraph" w:customStyle="1" w:styleId="affff">
    <w:name w:val="Знак"/>
    <w:basedOn w:val="a"/>
    <w:rsid w:val="003D22F0"/>
    <w:pPr>
      <w:widowControl w:val="0"/>
      <w:adjustRightInd w:val="0"/>
      <w:spacing w:after="160" w:line="240" w:lineRule="exact"/>
      <w:jc w:val="right"/>
    </w:pPr>
    <w:rPr>
      <w:sz w:val="20"/>
      <w:szCs w:val="20"/>
      <w:lang w:val="en-GB" w:eastAsia="en-US"/>
    </w:rPr>
  </w:style>
  <w:style w:type="paragraph" w:customStyle="1" w:styleId="3f3">
    <w:name w:val="Знак Знак3 Знак"/>
    <w:basedOn w:val="a"/>
    <w:rsid w:val="003D22F0"/>
    <w:pPr>
      <w:widowControl w:val="0"/>
      <w:adjustRightInd w:val="0"/>
      <w:spacing w:after="160" w:line="240" w:lineRule="exact"/>
      <w:jc w:val="right"/>
    </w:pPr>
    <w:rPr>
      <w:sz w:val="20"/>
      <w:szCs w:val="20"/>
      <w:lang w:val="en-GB" w:eastAsia="en-US"/>
    </w:rPr>
  </w:style>
  <w:style w:type="paragraph" w:customStyle="1" w:styleId="2f5">
    <w:name w:val="Знак2"/>
    <w:basedOn w:val="a"/>
    <w:rsid w:val="003D22F0"/>
    <w:pPr>
      <w:spacing w:after="160" w:line="240" w:lineRule="exact"/>
    </w:pPr>
    <w:rPr>
      <w:rFonts w:ascii="Verdana" w:hAnsi="Verdana" w:cs="Verdana"/>
      <w:sz w:val="20"/>
      <w:szCs w:val="20"/>
      <w:lang w:val="en-US" w:eastAsia="en-US"/>
    </w:rPr>
  </w:style>
  <w:style w:type="paragraph" w:customStyle="1" w:styleId="affff0">
    <w:name w:val="Знак Знак Знак Знак Знак Знак Знак"/>
    <w:basedOn w:val="a"/>
    <w:rsid w:val="003D22F0"/>
    <w:pPr>
      <w:widowControl w:val="0"/>
      <w:adjustRightInd w:val="0"/>
      <w:spacing w:after="160" w:line="240" w:lineRule="exact"/>
      <w:jc w:val="right"/>
    </w:pPr>
    <w:rPr>
      <w:sz w:val="20"/>
      <w:szCs w:val="20"/>
      <w:lang w:val="en-GB" w:eastAsia="en-US"/>
    </w:rPr>
  </w:style>
  <w:style w:type="paragraph" w:customStyle="1" w:styleId="affff1">
    <w:name w:val="Знак Знак Знак Знак"/>
    <w:basedOn w:val="a"/>
    <w:rsid w:val="003D22F0"/>
    <w:pPr>
      <w:widowControl w:val="0"/>
      <w:adjustRightInd w:val="0"/>
      <w:spacing w:after="160" w:line="240" w:lineRule="exact"/>
      <w:jc w:val="right"/>
    </w:pPr>
    <w:rPr>
      <w:sz w:val="20"/>
      <w:szCs w:val="20"/>
      <w:lang w:val="en-GB" w:eastAsia="en-US"/>
    </w:rPr>
  </w:style>
  <w:style w:type="character" w:customStyle="1" w:styleId="affff2">
    <w:name w:val="Знак Знак"/>
    <w:rsid w:val="003D22F0"/>
    <w:rPr>
      <w:sz w:val="24"/>
      <w:szCs w:val="24"/>
      <w:lang w:val="ru-RU" w:eastAsia="ru-RU" w:bidi="ar-SA"/>
    </w:rPr>
  </w:style>
  <w:style w:type="paragraph" w:customStyle="1" w:styleId="1ffa">
    <w:name w:val="Знак Знак1"/>
    <w:basedOn w:val="a"/>
    <w:rsid w:val="003D22F0"/>
    <w:pPr>
      <w:widowControl w:val="0"/>
      <w:adjustRightInd w:val="0"/>
      <w:spacing w:after="160" w:line="240" w:lineRule="exact"/>
      <w:jc w:val="right"/>
    </w:pPr>
    <w:rPr>
      <w:sz w:val="20"/>
      <w:szCs w:val="20"/>
      <w:lang w:val="en-GB" w:eastAsia="en-US"/>
    </w:rPr>
  </w:style>
  <w:style w:type="paragraph" w:customStyle="1" w:styleId="184">
    <w:name w:val="Без интервала18"/>
    <w:rsid w:val="003D22F0"/>
    <w:rPr>
      <w:rFonts w:ascii="Calibri" w:hAnsi="Calibri"/>
      <w:sz w:val="22"/>
      <w:szCs w:val="22"/>
      <w:lang w:eastAsia="en-US"/>
    </w:rPr>
  </w:style>
  <w:style w:type="character" w:customStyle="1" w:styleId="4f1">
    <w:name w:val="Знак Знак4"/>
    <w:rsid w:val="003D22F0"/>
    <w:rPr>
      <w:b/>
      <w:bCs/>
      <w:kern w:val="36"/>
      <w:sz w:val="48"/>
      <w:szCs w:val="48"/>
    </w:rPr>
  </w:style>
  <w:style w:type="paragraph" w:customStyle="1" w:styleId="1ffb">
    <w:name w:val="Знак 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75">
    <w:name w:val="Обычный17"/>
    <w:rsid w:val="003D22F0"/>
    <w:pPr>
      <w:widowControl w:val="0"/>
      <w:suppressAutoHyphens/>
    </w:pPr>
    <w:rPr>
      <w:rFonts w:eastAsia="Arial"/>
      <w:lang w:eastAsia="ar-SA"/>
    </w:rPr>
  </w:style>
  <w:style w:type="paragraph" w:customStyle="1" w:styleId="166">
    <w:name w:val="Абзац списка16"/>
    <w:basedOn w:val="a"/>
    <w:rsid w:val="003D22F0"/>
    <w:pPr>
      <w:suppressAutoHyphens/>
      <w:spacing w:line="100" w:lineRule="atLeast"/>
      <w:ind w:left="720"/>
      <w:contextualSpacing/>
    </w:pPr>
    <w:rPr>
      <w:kern w:val="1"/>
      <w:sz w:val="28"/>
      <w:szCs w:val="20"/>
      <w:lang w:eastAsia="ar-SA"/>
    </w:rPr>
  </w:style>
  <w:style w:type="paragraph" w:customStyle="1" w:styleId="11f6">
    <w:name w:val="Знак Знак Знак Знак Знак Знак Знак Знак Знак1 Знак Знак Знак Знак1 Знак Знак Знак Знак Знак Знак Знак Знак Знак Знак Знак Знак"/>
    <w:basedOn w:val="a"/>
    <w:qFormat/>
    <w:rsid w:val="00425BBB"/>
    <w:pPr>
      <w:spacing w:after="160" w:line="240" w:lineRule="exact"/>
    </w:pPr>
    <w:rPr>
      <w:rFonts w:ascii="Verdana" w:hAnsi="Verdana" w:cs="Verdana"/>
      <w:sz w:val="20"/>
      <w:szCs w:val="20"/>
      <w:lang w:val="en-US" w:eastAsia="en-US"/>
    </w:rPr>
  </w:style>
  <w:style w:type="paragraph" w:customStyle="1" w:styleId="225">
    <w:name w:val="Основной текст 225"/>
    <w:basedOn w:val="a"/>
    <w:rsid w:val="00425BBB"/>
    <w:pPr>
      <w:tabs>
        <w:tab w:val="left" w:pos="0"/>
      </w:tabs>
      <w:overflowPunct w:val="0"/>
      <w:autoSpaceDE w:val="0"/>
      <w:autoSpaceDN w:val="0"/>
      <w:adjustRightInd w:val="0"/>
      <w:ind w:firstLine="720"/>
      <w:jc w:val="both"/>
      <w:textAlignment w:val="baseline"/>
    </w:pPr>
    <w:rPr>
      <w:sz w:val="28"/>
      <w:szCs w:val="20"/>
    </w:rPr>
  </w:style>
  <w:style w:type="paragraph" w:customStyle="1" w:styleId="2160">
    <w:name w:val="Основной текст с отступом 216"/>
    <w:basedOn w:val="a"/>
    <w:rsid w:val="00425BBB"/>
    <w:pPr>
      <w:overflowPunct w:val="0"/>
      <w:autoSpaceDE w:val="0"/>
      <w:autoSpaceDN w:val="0"/>
      <w:adjustRightInd w:val="0"/>
      <w:ind w:right="-483" w:firstLine="720"/>
      <w:jc w:val="both"/>
      <w:textAlignment w:val="baseline"/>
    </w:pPr>
    <w:rPr>
      <w:sz w:val="28"/>
      <w:szCs w:val="20"/>
    </w:rPr>
  </w:style>
  <w:style w:type="paragraph" w:customStyle="1" w:styleId="1ffc">
    <w:name w:val="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ffd">
    <w:name w:val="Знак1"/>
    <w:basedOn w:val="a"/>
    <w:qFormat/>
    <w:rsid w:val="00425BBB"/>
    <w:pPr>
      <w:widowControl w:val="0"/>
      <w:adjustRightInd w:val="0"/>
      <w:spacing w:after="160" w:line="240" w:lineRule="exact"/>
      <w:jc w:val="right"/>
    </w:pPr>
    <w:rPr>
      <w:sz w:val="20"/>
      <w:szCs w:val="20"/>
      <w:lang w:val="en-GB" w:eastAsia="en-US"/>
    </w:rPr>
  </w:style>
  <w:style w:type="paragraph" w:customStyle="1" w:styleId="affff3">
    <w:name w:val="Знак"/>
    <w:basedOn w:val="a"/>
    <w:qFormat/>
    <w:rsid w:val="00425BBB"/>
    <w:pPr>
      <w:widowControl w:val="0"/>
      <w:adjustRightInd w:val="0"/>
      <w:spacing w:after="160" w:line="240" w:lineRule="exact"/>
      <w:jc w:val="right"/>
    </w:pPr>
    <w:rPr>
      <w:sz w:val="20"/>
      <w:szCs w:val="20"/>
      <w:lang w:val="en-GB" w:eastAsia="en-US"/>
    </w:rPr>
  </w:style>
  <w:style w:type="paragraph" w:customStyle="1" w:styleId="3f4">
    <w:name w:val="Знак Знак3 Знак"/>
    <w:basedOn w:val="a"/>
    <w:rsid w:val="00425BBB"/>
    <w:pPr>
      <w:widowControl w:val="0"/>
      <w:adjustRightInd w:val="0"/>
      <w:spacing w:after="160" w:line="240" w:lineRule="exact"/>
      <w:jc w:val="right"/>
    </w:pPr>
    <w:rPr>
      <w:sz w:val="20"/>
      <w:szCs w:val="20"/>
      <w:lang w:val="en-GB" w:eastAsia="en-US"/>
    </w:rPr>
  </w:style>
  <w:style w:type="paragraph" w:customStyle="1" w:styleId="2f6">
    <w:name w:val="Знак2"/>
    <w:basedOn w:val="a"/>
    <w:rsid w:val="00425BBB"/>
    <w:pPr>
      <w:spacing w:after="160" w:line="240" w:lineRule="exact"/>
    </w:pPr>
    <w:rPr>
      <w:rFonts w:ascii="Verdana" w:hAnsi="Verdana" w:cs="Verdana"/>
      <w:sz w:val="20"/>
      <w:szCs w:val="20"/>
      <w:lang w:val="en-US" w:eastAsia="en-US"/>
    </w:rPr>
  </w:style>
  <w:style w:type="paragraph" w:customStyle="1" w:styleId="affff4">
    <w:name w:val="Знак Знак Знак Знак Знак Знак Знак"/>
    <w:basedOn w:val="a"/>
    <w:rsid w:val="00425BBB"/>
    <w:pPr>
      <w:widowControl w:val="0"/>
      <w:adjustRightInd w:val="0"/>
      <w:spacing w:after="160" w:line="240" w:lineRule="exact"/>
      <w:jc w:val="right"/>
    </w:pPr>
    <w:rPr>
      <w:sz w:val="20"/>
      <w:szCs w:val="20"/>
      <w:lang w:val="en-GB" w:eastAsia="en-US"/>
    </w:rPr>
  </w:style>
  <w:style w:type="paragraph" w:customStyle="1" w:styleId="affff5">
    <w:name w:val="Знак Знак Знак Знак"/>
    <w:basedOn w:val="a"/>
    <w:rsid w:val="00425BBB"/>
    <w:pPr>
      <w:widowControl w:val="0"/>
      <w:adjustRightInd w:val="0"/>
      <w:spacing w:after="160" w:line="240" w:lineRule="exact"/>
      <w:jc w:val="right"/>
    </w:pPr>
    <w:rPr>
      <w:sz w:val="20"/>
      <w:szCs w:val="20"/>
      <w:lang w:val="en-GB" w:eastAsia="en-US"/>
    </w:rPr>
  </w:style>
  <w:style w:type="character" w:customStyle="1" w:styleId="affff6">
    <w:name w:val="Знак Знак"/>
    <w:rsid w:val="00425BBB"/>
    <w:rPr>
      <w:sz w:val="24"/>
      <w:szCs w:val="24"/>
      <w:lang w:val="ru-RU" w:eastAsia="ru-RU" w:bidi="ar-SA"/>
    </w:rPr>
  </w:style>
  <w:style w:type="paragraph" w:customStyle="1" w:styleId="1ffe">
    <w:name w:val="Знак Знак1"/>
    <w:basedOn w:val="a"/>
    <w:rsid w:val="00425BBB"/>
    <w:pPr>
      <w:widowControl w:val="0"/>
      <w:adjustRightInd w:val="0"/>
      <w:spacing w:after="160" w:line="240" w:lineRule="exact"/>
      <w:jc w:val="right"/>
    </w:pPr>
    <w:rPr>
      <w:sz w:val="20"/>
      <w:szCs w:val="20"/>
      <w:lang w:val="en-GB" w:eastAsia="en-US"/>
    </w:rPr>
  </w:style>
  <w:style w:type="paragraph" w:customStyle="1" w:styleId="194">
    <w:name w:val="Без интервала19"/>
    <w:rsid w:val="00425BBB"/>
    <w:rPr>
      <w:rFonts w:ascii="Calibri" w:hAnsi="Calibri"/>
      <w:sz w:val="22"/>
      <w:szCs w:val="22"/>
      <w:lang w:eastAsia="en-US"/>
    </w:rPr>
  </w:style>
  <w:style w:type="character" w:customStyle="1" w:styleId="4f2">
    <w:name w:val="Знак Знак4"/>
    <w:rsid w:val="00425BBB"/>
    <w:rPr>
      <w:b/>
      <w:bCs/>
      <w:kern w:val="36"/>
      <w:sz w:val="48"/>
      <w:szCs w:val="48"/>
    </w:rPr>
  </w:style>
  <w:style w:type="paragraph" w:customStyle="1" w:styleId="1fff">
    <w:name w:val="Знак 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85">
    <w:name w:val="Обычный18"/>
    <w:rsid w:val="00425BBB"/>
    <w:pPr>
      <w:widowControl w:val="0"/>
      <w:suppressAutoHyphens/>
    </w:pPr>
    <w:rPr>
      <w:rFonts w:eastAsia="Arial"/>
      <w:lang w:eastAsia="ar-SA"/>
    </w:rPr>
  </w:style>
  <w:style w:type="paragraph" w:customStyle="1" w:styleId="176">
    <w:name w:val="Абзац списка17"/>
    <w:basedOn w:val="a"/>
    <w:rsid w:val="00425BBB"/>
    <w:pPr>
      <w:suppressAutoHyphens/>
      <w:spacing w:line="100" w:lineRule="atLeast"/>
      <w:ind w:left="720"/>
      <w:contextualSpacing/>
    </w:pPr>
    <w:rPr>
      <w:kern w:val="1"/>
      <w:sz w:val="28"/>
      <w:szCs w:val="20"/>
      <w:lang w:eastAsia="ar-SA"/>
    </w:rPr>
  </w:style>
  <w:style w:type="numbering" w:customStyle="1" w:styleId="78">
    <w:name w:val="Нет списка7"/>
    <w:next w:val="a2"/>
    <w:semiHidden/>
    <w:rsid w:val="00D452F8"/>
  </w:style>
  <w:style w:type="paragraph" w:customStyle="1" w:styleId="226">
    <w:name w:val="Основной текст 226"/>
    <w:basedOn w:val="a"/>
    <w:rsid w:val="00D452F8"/>
    <w:pPr>
      <w:tabs>
        <w:tab w:val="left" w:pos="0"/>
      </w:tabs>
      <w:overflowPunct w:val="0"/>
      <w:autoSpaceDE w:val="0"/>
      <w:autoSpaceDN w:val="0"/>
      <w:adjustRightInd w:val="0"/>
      <w:ind w:firstLine="720"/>
      <w:jc w:val="both"/>
      <w:textAlignment w:val="baseline"/>
    </w:pPr>
    <w:rPr>
      <w:sz w:val="28"/>
      <w:szCs w:val="20"/>
    </w:rPr>
  </w:style>
  <w:style w:type="paragraph" w:customStyle="1" w:styleId="1fff0">
    <w:name w:val="Знак Знак1 Знак"/>
    <w:basedOn w:val="a"/>
    <w:rsid w:val="00D452F8"/>
    <w:pPr>
      <w:widowControl w:val="0"/>
      <w:adjustRightInd w:val="0"/>
      <w:spacing w:after="160" w:line="240" w:lineRule="exact"/>
      <w:jc w:val="right"/>
    </w:pPr>
    <w:rPr>
      <w:sz w:val="20"/>
      <w:szCs w:val="20"/>
      <w:lang w:val="en-GB" w:eastAsia="en-US"/>
    </w:rPr>
  </w:style>
  <w:style w:type="character" w:customStyle="1" w:styleId="affff7">
    <w:name w:val="Знак Знак"/>
    <w:semiHidden/>
    <w:locked/>
    <w:rsid w:val="00D452F8"/>
    <w:rPr>
      <w:sz w:val="24"/>
      <w:szCs w:val="24"/>
      <w:lang w:val="ru-RU" w:eastAsia="ru-RU" w:bidi="ar-SA"/>
    </w:rPr>
  </w:style>
  <w:style w:type="paragraph" w:customStyle="1" w:styleId="2f7">
    <w:name w:val="Знак2"/>
    <w:basedOn w:val="a"/>
    <w:rsid w:val="00D452F8"/>
    <w:pPr>
      <w:widowControl w:val="0"/>
      <w:adjustRightInd w:val="0"/>
      <w:spacing w:after="160" w:line="240" w:lineRule="exact"/>
      <w:jc w:val="right"/>
    </w:pPr>
    <w:rPr>
      <w:sz w:val="20"/>
      <w:szCs w:val="20"/>
      <w:lang w:val="en-GB" w:eastAsia="en-US"/>
    </w:rPr>
  </w:style>
  <w:style w:type="paragraph" w:customStyle="1" w:styleId="11f7">
    <w:name w:val="Знак Знак Знак Знак Знак Знак Знак Знак Знак1 Знак Знак Знак Знак1 Знак Знак Знак Знак Знак Знак Знак Знак Знак Знак Знак Знак"/>
    <w:basedOn w:val="a"/>
    <w:qFormat/>
    <w:rsid w:val="00C87D97"/>
    <w:pPr>
      <w:spacing w:after="160" w:line="240" w:lineRule="exact"/>
    </w:pPr>
    <w:rPr>
      <w:rFonts w:ascii="Verdana" w:hAnsi="Verdana" w:cs="Verdana"/>
      <w:sz w:val="20"/>
      <w:szCs w:val="20"/>
      <w:lang w:val="en-US" w:eastAsia="en-US"/>
    </w:rPr>
  </w:style>
  <w:style w:type="paragraph" w:customStyle="1" w:styleId="227">
    <w:name w:val="Основной текст 227"/>
    <w:basedOn w:val="a"/>
    <w:rsid w:val="00C87D97"/>
    <w:pPr>
      <w:tabs>
        <w:tab w:val="left" w:pos="0"/>
      </w:tabs>
      <w:overflowPunct w:val="0"/>
      <w:autoSpaceDE w:val="0"/>
      <w:autoSpaceDN w:val="0"/>
      <w:adjustRightInd w:val="0"/>
      <w:ind w:firstLine="720"/>
      <w:jc w:val="both"/>
      <w:textAlignment w:val="baseline"/>
    </w:pPr>
    <w:rPr>
      <w:sz w:val="28"/>
      <w:szCs w:val="20"/>
    </w:rPr>
  </w:style>
  <w:style w:type="paragraph" w:customStyle="1" w:styleId="2170">
    <w:name w:val="Основной текст с отступом 217"/>
    <w:basedOn w:val="a"/>
    <w:rsid w:val="00C87D97"/>
    <w:pPr>
      <w:overflowPunct w:val="0"/>
      <w:autoSpaceDE w:val="0"/>
      <w:autoSpaceDN w:val="0"/>
      <w:adjustRightInd w:val="0"/>
      <w:ind w:right="-483" w:firstLine="720"/>
      <w:jc w:val="both"/>
      <w:textAlignment w:val="baseline"/>
    </w:pPr>
    <w:rPr>
      <w:sz w:val="28"/>
      <w:szCs w:val="20"/>
    </w:rPr>
  </w:style>
  <w:style w:type="paragraph" w:customStyle="1" w:styleId="1fff1">
    <w:name w:val="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fff2">
    <w:name w:val="Знак1"/>
    <w:basedOn w:val="a"/>
    <w:qFormat/>
    <w:rsid w:val="00C87D97"/>
    <w:pPr>
      <w:widowControl w:val="0"/>
      <w:adjustRightInd w:val="0"/>
      <w:spacing w:after="160" w:line="240" w:lineRule="exact"/>
      <w:jc w:val="right"/>
    </w:pPr>
    <w:rPr>
      <w:sz w:val="20"/>
      <w:szCs w:val="20"/>
      <w:lang w:val="en-GB" w:eastAsia="en-US"/>
    </w:rPr>
  </w:style>
  <w:style w:type="paragraph" w:customStyle="1" w:styleId="affff8">
    <w:name w:val="Знак"/>
    <w:basedOn w:val="a"/>
    <w:qFormat/>
    <w:rsid w:val="00C87D97"/>
    <w:pPr>
      <w:widowControl w:val="0"/>
      <w:adjustRightInd w:val="0"/>
      <w:spacing w:after="160" w:line="240" w:lineRule="exact"/>
      <w:jc w:val="right"/>
    </w:pPr>
    <w:rPr>
      <w:sz w:val="20"/>
      <w:szCs w:val="20"/>
      <w:lang w:val="en-GB" w:eastAsia="en-US"/>
    </w:rPr>
  </w:style>
  <w:style w:type="paragraph" w:customStyle="1" w:styleId="3f5">
    <w:name w:val="Знак Знак3 Знак"/>
    <w:basedOn w:val="a"/>
    <w:rsid w:val="00C87D97"/>
    <w:pPr>
      <w:widowControl w:val="0"/>
      <w:adjustRightInd w:val="0"/>
      <w:spacing w:after="160" w:line="240" w:lineRule="exact"/>
      <w:jc w:val="right"/>
    </w:pPr>
    <w:rPr>
      <w:sz w:val="20"/>
      <w:szCs w:val="20"/>
      <w:lang w:val="en-GB" w:eastAsia="en-US"/>
    </w:rPr>
  </w:style>
  <w:style w:type="paragraph" w:customStyle="1" w:styleId="2f8">
    <w:name w:val="Знак2"/>
    <w:basedOn w:val="a"/>
    <w:rsid w:val="00C87D9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w:basedOn w:val="a"/>
    <w:rsid w:val="00C87D97"/>
    <w:pPr>
      <w:widowControl w:val="0"/>
      <w:adjustRightInd w:val="0"/>
      <w:spacing w:after="160" w:line="240" w:lineRule="exact"/>
      <w:jc w:val="right"/>
    </w:pPr>
    <w:rPr>
      <w:sz w:val="20"/>
      <w:szCs w:val="20"/>
      <w:lang w:val="en-GB" w:eastAsia="en-US"/>
    </w:rPr>
  </w:style>
  <w:style w:type="paragraph" w:customStyle="1" w:styleId="affffa">
    <w:name w:val="Знак Знак Знак Знак"/>
    <w:basedOn w:val="a"/>
    <w:rsid w:val="00C87D97"/>
    <w:pPr>
      <w:widowControl w:val="0"/>
      <w:adjustRightInd w:val="0"/>
      <w:spacing w:after="160" w:line="240" w:lineRule="exact"/>
      <w:jc w:val="right"/>
    </w:pPr>
    <w:rPr>
      <w:sz w:val="20"/>
      <w:szCs w:val="20"/>
      <w:lang w:val="en-GB" w:eastAsia="en-US"/>
    </w:rPr>
  </w:style>
  <w:style w:type="character" w:customStyle="1" w:styleId="affffb">
    <w:name w:val="Знак Знак"/>
    <w:rsid w:val="00C87D97"/>
    <w:rPr>
      <w:sz w:val="24"/>
      <w:szCs w:val="24"/>
      <w:lang w:val="ru-RU" w:eastAsia="ru-RU" w:bidi="ar-SA"/>
    </w:rPr>
  </w:style>
  <w:style w:type="paragraph" w:customStyle="1" w:styleId="1fff3">
    <w:name w:val="Знак Знак1"/>
    <w:basedOn w:val="a"/>
    <w:rsid w:val="00C87D97"/>
    <w:pPr>
      <w:widowControl w:val="0"/>
      <w:adjustRightInd w:val="0"/>
      <w:spacing w:after="160" w:line="240" w:lineRule="exact"/>
      <w:jc w:val="right"/>
    </w:pPr>
    <w:rPr>
      <w:sz w:val="20"/>
      <w:szCs w:val="20"/>
      <w:lang w:val="en-GB" w:eastAsia="en-US"/>
    </w:rPr>
  </w:style>
  <w:style w:type="paragraph" w:customStyle="1" w:styleId="202">
    <w:name w:val="Без интервала20"/>
    <w:rsid w:val="00C87D97"/>
    <w:rPr>
      <w:rFonts w:ascii="Calibri" w:hAnsi="Calibri"/>
      <w:sz w:val="22"/>
      <w:szCs w:val="22"/>
      <w:lang w:eastAsia="en-US"/>
    </w:rPr>
  </w:style>
  <w:style w:type="character" w:customStyle="1" w:styleId="4f3">
    <w:name w:val="Знак Знак4"/>
    <w:rsid w:val="00C87D97"/>
    <w:rPr>
      <w:b/>
      <w:bCs/>
      <w:kern w:val="36"/>
      <w:sz w:val="48"/>
      <w:szCs w:val="48"/>
    </w:rPr>
  </w:style>
  <w:style w:type="paragraph" w:customStyle="1" w:styleId="1fff4">
    <w:name w:val="Знак 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95">
    <w:name w:val="Обычный19"/>
    <w:rsid w:val="00C87D97"/>
    <w:pPr>
      <w:widowControl w:val="0"/>
      <w:suppressAutoHyphens/>
    </w:pPr>
    <w:rPr>
      <w:rFonts w:eastAsia="Arial"/>
      <w:lang w:eastAsia="ar-SA"/>
    </w:rPr>
  </w:style>
  <w:style w:type="paragraph" w:customStyle="1" w:styleId="186">
    <w:name w:val="Абзац списка18"/>
    <w:basedOn w:val="a"/>
    <w:rsid w:val="00C87D97"/>
    <w:pPr>
      <w:suppressAutoHyphens/>
      <w:spacing w:line="100" w:lineRule="atLeast"/>
      <w:ind w:left="720"/>
      <w:contextualSpacing/>
    </w:pPr>
    <w:rPr>
      <w:kern w:val="1"/>
      <w:sz w:val="28"/>
      <w:szCs w:val="20"/>
      <w:lang w:eastAsia="ar-SA"/>
    </w:rPr>
  </w:style>
  <w:style w:type="paragraph" w:customStyle="1" w:styleId="xl105">
    <w:name w:val="xl105"/>
    <w:basedOn w:val="a"/>
    <w:rsid w:val="00C87D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6">
    <w:name w:val="xl106"/>
    <w:basedOn w:val="a"/>
    <w:rsid w:val="00C87D97"/>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11f8">
    <w:name w:val="Знак Знак Знак Знак Знак Знак Знак Знак Знак1 Знак Знак Знак Знак1 Знак Знак Знак Знак Знак Знак Знак Знак Знак Знак Знак Знак"/>
    <w:basedOn w:val="a"/>
    <w:qFormat/>
    <w:rsid w:val="006D04F4"/>
    <w:pPr>
      <w:spacing w:after="160" w:line="240" w:lineRule="exact"/>
    </w:pPr>
    <w:rPr>
      <w:rFonts w:ascii="Verdana" w:hAnsi="Verdana" w:cs="Verdana"/>
      <w:sz w:val="20"/>
      <w:szCs w:val="20"/>
      <w:lang w:val="en-US" w:eastAsia="en-US"/>
    </w:rPr>
  </w:style>
  <w:style w:type="paragraph" w:customStyle="1" w:styleId="228">
    <w:name w:val="Основной текст 228"/>
    <w:basedOn w:val="a"/>
    <w:rsid w:val="006D04F4"/>
    <w:pPr>
      <w:tabs>
        <w:tab w:val="left" w:pos="0"/>
      </w:tabs>
      <w:overflowPunct w:val="0"/>
      <w:autoSpaceDE w:val="0"/>
      <w:autoSpaceDN w:val="0"/>
      <w:adjustRightInd w:val="0"/>
      <w:ind w:firstLine="720"/>
      <w:jc w:val="both"/>
      <w:textAlignment w:val="baseline"/>
    </w:pPr>
    <w:rPr>
      <w:sz w:val="28"/>
      <w:szCs w:val="20"/>
    </w:rPr>
  </w:style>
  <w:style w:type="paragraph" w:customStyle="1" w:styleId="2180">
    <w:name w:val="Основной текст с отступом 218"/>
    <w:basedOn w:val="a"/>
    <w:rsid w:val="006D04F4"/>
    <w:pPr>
      <w:overflowPunct w:val="0"/>
      <w:autoSpaceDE w:val="0"/>
      <w:autoSpaceDN w:val="0"/>
      <w:adjustRightInd w:val="0"/>
      <w:ind w:right="-483" w:firstLine="720"/>
      <w:jc w:val="both"/>
      <w:textAlignment w:val="baseline"/>
    </w:pPr>
    <w:rPr>
      <w:sz w:val="28"/>
      <w:szCs w:val="20"/>
    </w:rPr>
  </w:style>
  <w:style w:type="paragraph" w:customStyle="1" w:styleId="1fff5">
    <w:name w:val="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1fff6">
    <w:name w:val="Знак1"/>
    <w:basedOn w:val="a"/>
    <w:qFormat/>
    <w:rsid w:val="006D04F4"/>
    <w:pPr>
      <w:widowControl w:val="0"/>
      <w:adjustRightInd w:val="0"/>
      <w:spacing w:after="160" w:line="240" w:lineRule="exact"/>
      <w:jc w:val="right"/>
    </w:pPr>
    <w:rPr>
      <w:sz w:val="20"/>
      <w:szCs w:val="20"/>
      <w:lang w:val="en-GB" w:eastAsia="en-US"/>
    </w:rPr>
  </w:style>
  <w:style w:type="paragraph" w:customStyle="1" w:styleId="affffc">
    <w:name w:val="Знак"/>
    <w:basedOn w:val="a"/>
    <w:qFormat/>
    <w:rsid w:val="006D04F4"/>
    <w:pPr>
      <w:widowControl w:val="0"/>
      <w:adjustRightInd w:val="0"/>
      <w:spacing w:after="160" w:line="240" w:lineRule="exact"/>
      <w:jc w:val="right"/>
    </w:pPr>
    <w:rPr>
      <w:sz w:val="20"/>
      <w:szCs w:val="20"/>
      <w:lang w:val="en-GB" w:eastAsia="en-US"/>
    </w:rPr>
  </w:style>
  <w:style w:type="paragraph" w:customStyle="1" w:styleId="3f6">
    <w:name w:val="Знак Знак3 Знак"/>
    <w:basedOn w:val="a"/>
    <w:rsid w:val="006D04F4"/>
    <w:pPr>
      <w:widowControl w:val="0"/>
      <w:adjustRightInd w:val="0"/>
      <w:spacing w:after="160" w:line="240" w:lineRule="exact"/>
      <w:jc w:val="right"/>
    </w:pPr>
    <w:rPr>
      <w:sz w:val="20"/>
      <w:szCs w:val="20"/>
      <w:lang w:val="en-GB" w:eastAsia="en-US"/>
    </w:rPr>
  </w:style>
  <w:style w:type="paragraph" w:customStyle="1" w:styleId="2f9">
    <w:name w:val="Знак2"/>
    <w:basedOn w:val="a"/>
    <w:rsid w:val="006D04F4"/>
    <w:pPr>
      <w:spacing w:after="160" w:line="240" w:lineRule="exact"/>
    </w:pPr>
    <w:rPr>
      <w:rFonts w:ascii="Verdana" w:hAnsi="Verdana" w:cs="Verdana"/>
      <w:sz w:val="20"/>
      <w:szCs w:val="20"/>
      <w:lang w:val="en-US" w:eastAsia="en-US"/>
    </w:rPr>
  </w:style>
  <w:style w:type="paragraph" w:customStyle="1" w:styleId="affffd">
    <w:name w:val="Знак Знак Знак Знак Знак Знак Знак"/>
    <w:basedOn w:val="a"/>
    <w:rsid w:val="006D04F4"/>
    <w:pPr>
      <w:widowControl w:val="0"/>
      <w:adjustRightInd w:val="0"/>
      <w:spacing w:after="160" w:line="240" w:lineRule="exact"/>
      <w:jc w:val="right"/>
    </w:pPr>
    <w:rPr>
      <w:sz w:val="20"/>
      <w:szCs w:val="20"/>
      <w:lang w:val="en-GB" w:eastAsia="en-US"/>
    </w:rPr>
  </w:style>
  <w:style w:type="paragraph" w:customStyle="1" w:styleId="affffe">
    <w:name w:val="Знак Знак Знак Знак"/>
    <w:basedOn w:val="a"/>
    <w:rsid w:val="006D04F4"/>
    <w:pPr>
      <w:widowControl w:val="0"/>
      <w:adjustRightInd w:val="0"/>
      <w:spacing w:after="160" w:line="240" w:lineRule="exact"/>
      <w:jc w:val="right"/>
    </w:pPr>
    <w:rPr>
      <w:sz w:val="20"/>
      <w:szCs w:val="20"/>
      <w:lang w:val="en-GB" w:eastAsia="en-US"/>
    </w:rPr>
  </w:style>
  <w:style w:type="character" w:customStyle="1" w:styleId="afffff">
    <w:name w:val="Знак Знак"/>
    <w:rsid w:val="006D04F4"/>
    <w:rPr>
      <w:sz w:val="24"/>
      <w:szCs w:val="24"/>
      <w:lang w:val="ru-RU" w:eastAsia="ru-RU" w:bidi="ar-SA"/>
    </w:rPr>
  </w:style>
  <w:style w:type="paragraph" w:customStyle="1" w:styleId="1fff7">
    <w:name w:val="Знак Знак1"/>
    <w:basedOn w:val="a"/>
    <w:rsid w:val="006D04F4"/>
    <w:pPr>
      <w:widowControl w:val="0"/>
      <w:adjustRightInd w:val="0"/>
      <w:spacing w:after="160" w:line="240" w:lineRule="exact"/>
      <w:jc w:val="right"/>
    </w:pPr>
    <w:rPr>
      <w:sz w:val="20"/>
      <w:szCs w:val="20"/>
      <w:lang w:val="en-GB" w:eastAsia="en-US"/>
    </w:rPr>
  </w:style>
  <w:style w:type="paragraph" w:customStyle="1" w:styleId="21c">
    <w:name w:val="Без интервала21"/>
    <w:rsid w:val="006D04F4"/>
    <w:rPr>
      <w:rFonts w:ascii="Calibri" w:hAnsi="Calibri"/>
      <w:sz w:val="22"/>
      <w:szCs w:val="22"/>
      <w:lang w:eastAsia="en-US"/>
    </w:rPr>
  </w:style>
  <w:style w:type="character" w:customStyle="1" w:styleId="4f4">
    <w:name w:val="Знак Знак4"/>
    <w:rsid w:val="006D04F4"/>
    <w:rPr>
      <w:b/>
      <w:bCs/>
      <w:kern w:val="36"/>
      <w:sz w:val="48"/>
      <w:szCs w:val="48"/>
    </w:rPr>
  </w:style>
  <w:style w:type="paragraph" w:customStyle="1" w:styleId="1fff8">
    <w:name w:val="Знак 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203">
    <w:name w:val="Обычный20"/>
    <w:rsid w:val="006D04F4"/>
    <w:pPr>
      <w:widowControl w:val="0"/>
      <w:suppressAutoHyphens/>
    </w:pPr>
    <w:rPr>
      <w:rFonts w:eastAsia="Arial"/>
      <w:lang w:eastAsia="ar-SA"/>
    </w:rPr>
  </w:style>
  <w:style w:type="paragraph" w:customStyle="1" w:styleId="196">
    <w:name w:val="Абзац списка19"/>
    <w:basedOn w:val="a"/>
    <w:rsid w:val="006D04F4"/>
    <w:pPr>
      <w:suppressAutoHyphens/>
      <w:spacing w:line="100" w:lineRule="atLeast"/>
      <w:ind w:left="720"/>
      <w:contextualSpacing/>
    </w:pPr>
    <w:rPr>
      <w:kern w:val="1"/>
      <w:sz w:val="28"/>
      <w:szCs w:val="20"/>
      <w:lang w:eastAsia="ar-SA"/>
    </w:rPr>
  </w:style>
  <w:style w:type="paragraph" w:customStyle="1" w:styleId="229">
    <w:name w:val="Основной текст 229"/>
    <w:basedOn w:val="a"/>
    <w:rsid w:val="003F7F4A"/>
    <w:pPr>
      <w:tabs>
        <w:tab w:val="left" w:pos="0"/>
      </w:tabs>
      <w:overflowPunct w:val="0"/>
      <w:autoSpaceDE w:val="0"/>
      <w:autoSpaceDN w:val="0"/>
      <w:adjustRightInd w:val="0"/>
      <w:ind w:firstLine="720"/>
      <w:jc w:val="both"/>
      <w:textAlignment w:val="baseline"/>
    </w:pPr>
    <w:rPr>
      <w:sz w:val="28"/>
      <w:szCs w:val="20"/>
    </w:rPr>
  </w:style>
  <w:style w:type="paragraph" w:customStyle="1" w:styleId="1fff9">
    <w:name w:val="Знак Знак1 Знак"/>
    <w:basedOn w:val="a"/>
    <w:rsid w:val="003F7F4A"/>
    <w:pPr>
      <w:widowControl w:val="0"/>
      <w:adjustRightInd w:val="0"/>
      <w:spacing w:after="160" w:line="240" w:lineRule="exact"/>
      <w:jc w:val="right"/>
    </w:pPr>
    <w:rPr>
      <w:sz w:val="20"/>
      <w:szCs w:val="20"/>
      <w:lang w:val="en-GB" w:eastAsia="en-US"/>
    </w:rPr>
  </w:style>
  <w:style w:type="paragraph" w:customStyle="1" w:styleId="afffff0">
    <w:name w:val="Знак Знак Знак Знак"/>
    <w:basedOn w:val="a"/>
    <w:rsid w:val="003F7F4A"/>
    <w:pPr>
      <w:spacing w:after="160" w:line="240" w:lineRule="exact"/>
    </w:pPr>
    <w:rPr>
      <w:rFonts w:ascii="Verdana" w:hAnsi="Verdana" w:cs="Verdana"/>
      <w:sz w:val="20"/>
      <w:szCs w:val="20"/>
      <w:lang w:val="en-US" w:eastAsia="en-US"/>
    </w:rPr>
  </w:style>
  <w:style w:type="paragraph" w:customStyle="1" w:styleId="11f9">
    <w:name w:val="Знак Знак Знак Знак Знак Знак Знак Знак Знак1 Знак Знак Знак Знак1 Знак Знак Знак Знак Знак Знак Знак Знак Знак Знак Знак Знак"/>
    <w:basedOn w:val="a"/>
    <w:qFormat/>
    <w:rsid w:val="0039619D"/>
    <w:pPr>
      <w:spacing w:after="160" w:line="240" w:lineRule="exact"/>
    </w:pPr>
    <w:rPr>
      <w:rFonts w:ascii="Verdana" w:hAnsi="Verdana" w:cs="Verdana"/>
      <w:sz w:val="20"/>
      <w:szCs w:val="20"/>
      <w:lang w:val="en-US" w:eastAsia="en-US"/>
    </w:rPr>
  </w:style>
  <w:style w:type="paragraph" w:customStyle="1" w:styleId="2300">
    <w:name w:val="Основной текст 230"/>
    <w:basedOn w:val="a"/>
    <w:rsid w:val="0039619D"/>
    <w:pPr>
      <w:tabs>
        <w:tab w:val="left" w:pos="0"/>
      </w:tabs>
      <w:overflowPunct w:val="0"/>
      <w:autoSpaceDE w:val="0"/>
      <w:autoSpaceDN w:val="0"/>
      <w:adjustRightInd w:val="0"/>
      <w:ind w:firstLine="720"/>
      <w:jc w:val="both"/>
      <w:textAlignment w:val="baseline"/>
    </w:pPr>
    <w:rPr>
      <w:sz w:val="28"/>
      <w:szCs w:val="20"/>
    </w:rPr>
  </w:style>
  <w:style w:type="paragraph" w:customStyle="1" w:styleId="2191">
    <w:name w:val="Основной текст с отступом 219"/>
    <w:basedOn w:val="a"/>
    <w:rsid w:val="0039619D"/>
    <w:pPr>
      <w:overflowPunct w:val="0"/>
      <w:autoSpaceDE w:val="0"/>
      <w:autoSpaceDN w:val="0"/>
      <w:adjustRightInd w:val="0"/>
      <w:ind w:right="-483" w:firstLine="720"/>
      <w:jc w:val="both"/>
      <w:textAlignment w:val="baseline"/>
    </w:pPr>
    <w:rPr>
      <w:sz w:val="28"/>
      <w:szCs w:val="20"/>
    </w:rPr>
  </w:style>
  <w:style w:type="paragraph" w:customStyle="1" w:styleId="1fffa">
    <w:name w:val="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1fffb">
    <w:name w:val="Знак1"/>
    <w:basedOn w:val="a"/>
    <w:qFormat/>
    <w:rsid w:val="0039619D"/>
    <w:pPr>
      <w:widowControl w:val="0"/>
      <w:adjustRightInd w:val="0"/>
      <w:spacing w:after="160" w:line="240" w:lineRule="exact"/>
      <w:jc w:val="right"/>
    </w:pPr>
    <w:rPr>
      <w:sz w:val="20"/>
      <w:szCs w:val="20"/>
      <w:lang w:val="en-GB" w:eastAsia="en-US"/>
    </w:rPr>
  </w:style>
  <w:style w:type="paragraph" w:customStyle="1" w:styleId="afffff1">
    <w:name w:val="Знак"/>
    <w:basedOn w:val="a"/>
    <w:qFormat/>
    <w:rsid w:val="0039619D"/>
    <w:pPr>
      <w:widowControl w:val="0"/>
      <w:adjustRightInd w:val="0"/>
      <w:spacing w:after="160" w:line="240" w:lineRule="exact"/>
      <w:jc w:val="right"/>
    </w:pPr>
    <w:rPr>
      <w:sz w:val="20"/>
      <w:szCs w:val="20"/>
      <w:lang w:val="en-GB" w:eastAsia="en-US"/>
    </w:rPr>
  </w:style>
  <w:style w:type="paragraph" w:customStyle="1" w:styleId="3f7">
    <w:name w:val="Знак Знак3 Знак"/>
    <w:basedOn w:val="a"/>
    <w:rsid w:val="0039619D"/>
    <w:pPr>
      <w:widowControl w:val="0"/>
      <w:adjustRightInd w:val="0"/>
      <w:spacing w:after="160" w:line="240" w:lineRule="exact"/>
      <w:jc w:val="right"/>
    </w:pPr>
    <w:rPr>
      <w:sz w:val="20"/>
      <w:szCs w:val="20"/>
      <w:lang w:val="en-GB" w:eastAsia="en-US"/>
    </w:rPr>
  </w:style>
  <w:style w:type="paragraph" w:customStyle="1" w:styleId="2fa">
    <w:name w:val="Знак2"/>
    <w:basedOn w:val="a"/>
    <w:rsid w:val="0039619D"/>
    <w:pPr>
      <w:spacing w:after="160" w:line="240" w:lineRule="exact"/>
    </w:pPr>
    <w:rPr>
      <w:rFonts w:ascii="Verdana" w:hAnsi="Verdana" w:cs="Verdana"/>
      <w:sz w:val="20"/>
      <w:szCs w:val="20"/>
      <w:lang w:val="en-US" w:eastAsia="en-US"/>
    </w:rPr>
  </w:style>
  <w:style w:type="paragraph" w:customStyle="1" w:styleId="afffff2">
    <w:name w:val="Знак Знак Знак Знак Знак Знак Знак"/>
    <w:basedOn w:val="a"/>
    <w:rsid w:val="0039619D"/>
    <w:pPr>
      <w:widowControl w:val="0"/>
      <w:adjustRightInd w:val="0"/>
      <w:spacing w:after="160" w:line="240" w:lineRule="exact"/>
      <w:jc w:val="right"/>
    </w:pPr>
    <w:rPr>
      <w:sz w:val="20"/>
      <w:szCs w:val="20"/>
      <w:lang w:val="en-GB" w:eastAsia="en-US"/>
    </w:rPr>
  </w:style>
  <w:style w:type="paragraph" w:customStyle="1" w:styleId="afffff3">
    <w:name w:val="Знак Знак Знак Знак"/>
    <w:basedOn w:val="a"/>
    <w:rsid w:val="0039619D"/>
    <w:pPr>
      <w:widowControl w:val="0"/>
      <w:adjustRightInd w:val="0"/>
      <w:spacing w:after="160" w:line="240" w:lineRule="exact"/>
      <w:jc w:val="right"/>
    </w:pPr>
    <w:rPr>
      <w:sz w:val="20"/>
      <w:szCs w:val="20"/>
      <w:lang w:val="en-GB" w:eastAsia="en-US"/>
    </w:rPr>
  </w:style>
  <w:style w:type="character" w:customStyle="1" w:styleId="afffff4">
    <w:name w:val="Знак Знак"/>
    <w:rsid w:val="0039619D"/>
    <w:rPr>
      <w:sz w:val="24"/>
      <w:szCs w:val="24"/>
      <w:lang w:val="ru-RU" w:eastAsia="ru-RU" w:bidi="ar-SA"/>
    </w:rPr>
  </w:style>
  <w:style w:type="paragraph" w:customStyle="1" w:styleId="1fffc">
    <w:name w:val="Знак Знак1"/>
    <w:basedOn w:val="a"/>
    <w:rsid w:val="0039619D"/>
    <w:pPr>
      <w:widowControl w:val="0"/>
      <w:adjustRightInd w:val="0"/>
      <w:spacing w:after="160" w:line="240" w:lineRule="exact"/>
      <w:jc w:val="right"/>
    </w:pPr>
    <w:rPr>
      <w:sz w:val="20"/>
      <w:szCs w:val="20"/>
      <w:lang w:val="en-GB" w:eastAsia="en-US"/>
    </w:rPr>
  </w:style>
  <w:style w:type="paragraph" w:customStyle="1" w:styleId="22a">
    <w:name w:val="Без интервала22"/>
    <w:rsid w:val="0039619D"/>
    <w:rPr>
      <w:rFonts w:ascii="Calibri" w:hAnsi="Calibri"/>
      <w:sz w:val="22"/>
      <w:szCs w:val="22"/>
      <w:lang w:eastAsia="en-US"/>
    </w:rPr>
  </w:style>
  <w:style w:type="character" w:customStyle="1" w:styleId="4f5">
    <w:name w:val="Знак Знак4"/>
    <w:rsid w:val="0039619D"/>
    <w:rPr>
      <w:b/>
      <w:bCs/>
      <w:kern w:val="36"/>
      <w:sz w:val="48"/>
      <w:szCs w:val="48"/>
    </w:rPr>
  </w:style>
  <w:style w:type="paragraph" w:customStyle="1" w:styleId="1fffd">
    <w:name w:val="Знак 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21d">
    <w:name w:val="Обычный21"/>
    <w:rsid w:val="0039619D"/>
    <w:pPr>
      <w:widowControl w:val="0"/>
      <w:suppressAutoHyphens/>
    </w:pPr>
    <w:rPr>
      <w:rFonts w:eastAsia="Arial"/>
      <w:lang w:eastAsia="ar-SA"/>
    </w:rPr>
  </w:style>
  <w:style w:type="paragraph" w:customStyle="1" w:styleId="204">
    <w:name w:val="Абзац списка20"/>
    <w:basedOn w:val="a"/>
    <w:rsid w:val="0039619D"/>
    <w:pPr>
      <w:suppressAutoHyphens/>
      <w:spacing w:line="100" w:lineRule="atLeast"/>
      <w:ind w:left="720"/>
      <w:contextualSpacing/>
    </w:pPr>
    <w:rPr>
      <w:kern w:val="1"/>
      <w:sz w:val="28"/>
      <w:szCs w:val="20"/>
      <w:lang w:eastAsia="ar-SA"/>
    </w:rPr>
  </w:style>
  <w:style w:type="character" w:customStyle="1" w:styleId="WW8Num1z1">
    <w:name w:val="WW8Num1z1"/>
    <w:rsid w:val="00D54B5D"/>
    <w:rPr>
      <w:rFonts w:ascii="Courier New" w:hAnsi="Courier New" w:cs="Courier New" w:hint="default"/>
    </w:rPr>
  </w:style>
  <w:style w:type="character" w:customStyle="1" w:styleId="WW8Num1z2">
    <w:name w:val="WW8Num1z2"/>
    <w:rsid w:val="00D54B5D"/>
    <w:rPr>
      <w:rFonts w:ascii="Wingdings" w:hAnsi="Wingdings" w:cs="Wingdings" w:hint="default"/>
    </w:rPr>
  </w:style>
  <w:style w:type="character" w:customStyle="1" w:styleId="WW8Num1z3">
    <w:name w:val="WW8Num1z3"/>
    <w:rsid w:val="00D54B5D"/>
    <w:rPr>
      <w:rFonts w:ascii="Symbol" w:hAnsi="Symbol" w:cs="Symbol" w:hint="default"/>
    </w:rPr>
  </w:style>
  <w:style w:type="character" w:customStyle="1" w:styleId="WW8Num3z1">
    <w:name w:val="WW8Num3z1"/>
    <w:rsid w:val="00D54B5D"/>
  </w:style>
  <w:style w:type="character" w:customStyle="1" w:styleId="WW8Num3z2">
    <w:name w:val="WW8Num3z2"/>
    <w:rsid w:val="00D54B5D"/>
  </w:style>
  <w:style w:type="character" w:customStyle="1" w:styleId="WW8Num3z3">
    <w:name w:val="WW8Num3z3"/>
    <w:rsid w:val="00D54B5D"/>
  </w:style>
  <w:style w:type="character" w:customStyle="1" w:styleId="WW8Num3z4">
    <w:name w:val="WW8Num3z4"/>
    <w:rsid w:val="00D54B5D"/>
  </w:style>
  <w:style w:type="character" w:customStyle="1" w:styleId="WW8Num3z5">
    <w:name w:val="WW8Num3z5"/>
    <w:rsid w:val="00D54B5D"/>
  </w:style>
  <w:style w:type="character" w:customStyle="1" w:styleId="WW8Num3z6">
    <w:name w:val="WW8Num3z6"/>
    <w:rsid w:val="00D54B5D"/>
  </w:style>
  <w:style w:type="character" w:customStyle="1" w:styleId="WW8Num3z7">
    <w:name w:val="WW8Num3z7"/>
    <w:rsid w:val="00D54B5D"/>
  </w:style>
  <w:style w:type="character" w:customStyle="1" w:styleId="WW8Num3z8">
    <w:name w:val="WW8Num3z8"/>
    <w:rsid w:val="00D54B5D"/>
  </w:style>
  <w:style w:type="character" w:customStyle="1" w:styleId="WW8Num4z1">
    <w:name w:val="WW8Num4z1"/>
    <w:rsid w:val="00D54B5D"/>
  </w:style>
  <w:style w:type="character" w:customStyle="1" w:styleId="WW8Num4z2">
    <w:name w:val="WW8Num4z2"/>
    <w:rsid w:val="00D54B5D"/>
  </w:style>
  <w:style w:type="character" w:customStyle="1" w:styleId="WW8Num4z3">
    <w:name w:val="WW8Num4z3"/>
    <w:rsid w:val="00D54B5D"/>
  </w:style>
  <w:style w:type="character" w:customStyle="1" w:styleId="WW8Num4z4">
    <w:name w:val="WW8Num4z4"/>
    <w:rsid w:val="00D54B5D"/>
  </w:style>
  <w:style w:type="character" w:customStyle="1" w:styleId="WW8Num4z5">
    <w:name w:val="WW8Num4z5"/>
    <w:rsid w:val="00D54B5D"/>
  </w:style>
  <w:style w:type="character" w:customStyle="1" w:styleId="WW8Num4z6">
    <w:name w:val="WW8Num4z6"/>
    <w:rsid w:val="00D54B5D"/>
  </w:style>
  <w:style w:type="character" w:customStyle="1" w:styleId="WW8Num4z7">
    <w:name w:val="WW8Num4z7"/>
    <w:rsid w:val="00D54B5D"/>
  </w:style>
  <w:style w:type="character" w:customStyle="1" w:styleId="WW8Num4z8">
    <w:name w:val="WW8Num4z8"/>
    <w:rsid w:val="00D54B5D"/>
  </w:style>
  <w:style w:type="character" w:customStyle="1" w:styleId="afffff5">
    <w:name w:val="Знак Знак"/>
    <w:rsid w:val="00D54B5D"/>
    <w:rPr>
      <w:sz w:val="24"/>
      <w:szCs w:val="24"/>
      <w:lang w:val="ru-RU" w:bidi="ar-SA"/>
    </w:rPr>
  </w:style>
  <w:style w:type="paragraph" w:styleId="afffff6">
    <w:name w:val="caption"/>
    <w:basedOn w:val="a"/>
    <w:qFormat/>
    <w:rsid w:val="00D54B5D"/>
    <w:pPr>
      <w:widowControl w:val="0"/>
      <w:suppressLineNumbers/>
      <w:suppressAutoHyphens/>
      <w:autoSpaceDE w:val="0"/>
      <w:spacing w:before="120" w:after="120"/>
    </w:pPr>
    <w:rPr>
      <w:rFonts w:ascii="PT Astra Serif" w:hAnsi="PT Astra Serif" w:cs="Noto Sans Devanagari"/>
      <w:i/>
      <w:iCs/>
      <w:lang w:eastAsia="zh-CN"/>
    </w:rPr>
  </w:style>
  <w:style w:type="paragraph" w:customStyle="1" w:styleId="2310">
    <w:name w:val="Основной текст 231"/>
    <w:basedOn w:val="a"/>
    <w:rsid w:val="00D54B5D"/>
    <w:pPr>
      <w:tabs>
        <w:tab w:val="left" w:pos="0"/>
      </w:tabs>
      <w:suppressAutoHyphens/>
      <w:overflowPunct w:val="0"/>
      <w:autoSpaceDE w:val="0"/>
      <w:ind w:firstLine="720"/>
      <w:jc w:val="both"/>
      <w:textAlignment w:val="baseline"/>
    </w:pPr>
    <w:rPr>
      <w:sz w:val="28"/>
      <w:szCs w:val="20"/>
      <w:lang w:eastAsia="zh-CN"/>
    </w:rPr>
  </w:style>
  <w:style w:type="paragraph" w:customStyle="1" w:styleId="1fffe">
    <w:name w:val="Знак Знак1 Знак"/>
    <w:basedOn w:val="a"/>
    <w:rsid w:val="00D54B5D"/>
    <w:pPr>
      <w:widowControl w:val="0"/>
      <w:suppressAutoHyphens/>
      <w:spacing w:after="160" w:line="240" w:lineRule="exact"/>
      <w:jc w:val="right"/>
    </w:pPr>
    <w:rPr>
      <w:sz w:val="20"/>
      <w:szCs w:val="20"/>
      <w:lang w:val="en-GB" w:eastAsia="zh-CN"/>
    </w:rPr>
  </w:style>
  <w:style w:type="paragraph" w:customStyle="1" w:styleId="2fb">
    <w:name w:val="Знак2"/>
    <w:basedOn w:val="a"/>
    <w:rsid w:val="00D54B5D"/>
    <w:pPr>
      <w:widowControl w:val="0"/>
      <w:suppressAutoHyphens/>
      <w:spacing w:after="160" w:line="240" w:lineRule="exact"/>
      <w:jc w:val="right"/>
    </w:pPr>
    <w:rPr>
      <w:sz w:val="20"/>
      <w:szCs w:val="20"/>
      <w:lang w:val="en-GB" w:eastAsia="zh-CN"/>
    </w:rPr>
  </w:style>
  <w:style w:type="paragraph" w:customStyle="1" w:styleId="11fa">
    <w:name w:val="Знак Знак Знак Знак Знак Знак Знак Знак Знак1 Знак Знак Знак Знак1 Знак Знак Знак Знак Знак Знак Знак Знак Знак Знак Знак Знак"/>
    <w:basedOn w:val="a"/>
    <w:qFormat/>
    <w:rsid w:val="00C56F9B"/>
    <w:pPr>
      <w:spacing w:after="160" w:line="240" w:lineRule="exact"/>
    </w:pPr>
    <w:rPr>
      <w:rFonts w:ascii="Verdana" w:hAnsi="Verdana" w:cs="Verdana"/>
      <w:sz w:val="20"/>
      <w:szCs w:val="20"/>
      <w:lang w:val="en-US" w:eastAsia="en-US"/>
    </w:rPr>
  </w:style>
  <w:style w:type="paragraph" w:customStyle="1" w:styleId="2320">
    <w:name w:val="Основной текст 232"/>
    <w:basedOn w:val="a"/>
    <w:rsid w:val="00C56F9B"/>
    <w:pPr>
      <w:tabs>
        <w:tab w:val="left" w:pos="0"/>
      </w:tabs>
      <w:overflowPunct w:val="0"/>
      <w:autoSpaceDE w:val="0"/>
      <w:autoSpaceDN w:val="0"/>
      <w:adjustRightInd w:val="0"/>
      <w:ind w:firstLine="720"/>
      <w:jc w:val="both"/>
      <w:textAlignment w:val="baseline"/>
    </w:pPr>
    <w:rPr>
      <w:sz w:val="28"/>
      <w:szCs w:val="20"/>
    </w:rPr>
  </w:style>
  <w:style w:type="paragraph" w:customStyle="1" w:styleId="2201">
    <w:name w:val="Основной текст с отступом 220"/>
    <w:basedOn w:val="a"/>
    <w:rsid w:val="00C56F9B"/>
    <w:pPr>
      <w:overflowPunct w:val="0"/>
      <w:autoSpaceDE w:val="0"/>
      <w:autoSpaceDN w:val="0"/>
      <w:adjustRightInd w:val="0"/>
      <w:ind w:right="-483" w:firstLine="720"/>
      <w:jc w:val="both"/>
      <w:textAlignment w:val="baseline"/>
    </w:pPr>
    <w:rPr>
      <w:sz w:val="28"/>
      <w:szCs w:val="20"/>
    </w:rPr>
  </w:style>
  <w:style w:type="paragraph" w:customStyle="1" w:styleId="1ffff">
    <w:name w:val="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1ffff0">
    <w:name w:val="Знак1"/>
    <w:basedOn w:val="a"/>
    <w:qFormat/>
    <w:rsid w:val="00C56F9B"/>
    <w:pPr>
      <w:widowControl w:val="0"/>
      <w:adjustRightInd w:val="0"/>
      <w:spacing w:after="160" w:line="240" w:lineRule="exact"/>
      <w:jc w:val="right"/>
    </w:pPr>
    <w:rPr>
      <w:sz w:val="20"/>
      <w:szCs w:val="20"/>
      <w:lang w:val="en-GB" w:eastAsia="en-US"/>
    </w:rPr>
  </w:style>
  <w:style w:type="paragraph" w:customStyle="1" w:styleId="afffff7">
    <w:name w:val="Знак"/>
    <w:basedOn w:val="a"/>
    <w:qFormat/>
    <w:rsid w:val="00C56F9B"/>
    <w:pPr>
      <w:widowControl w:val="0"/>
      <w:adjustRightInd w:val="0"/>
      <w:spacing w:after="160" w:line="240" w:lineRule="exact"/>
      <w:jc w:val="right"/>
    </w:pPr>
    <w:rPr>
      <w:sz w:val="20"/>
      <w:szCs w:val="20"/>
      <w:lang w:val="en-GB" w:eastAsia="en-US"/>
    </w:rPr>
  </w:style>
  <w:style w:type="paragraph" w:customStyle="1" w:styleId="3f8">
    <w:name w:val="Знак Знак3 Знак"/>
    <w:basedOn w:val="a"/>
    <w:rsid w:val="00C56F9B"/>
    <w:pPr>
      <w:widowControl w:val="0"/>
      <w:adjustRightInd w:val="0"/>
      <w:spacing w:after="160" w:line="240" w:lineRule="exact"/>
      <w:jc w:val="right"/>
    </w:pPr>
    <w:rPr>
      <w:sz w:val="20"/>
      <w:szCs w:val="20"/>
      <w:lang w:val="en-GB" w:eastAsia="en-US"/>
    </w:rPr>
  </w:style>
  <w:style w:type="paragraph" w:customStyle="1" w:styleId="2fc">
    <w:name w:val="Знак2"/>
    <w:basedOn w:val="a"/>
    <w:rsid w:val="00C56F9B"/>
    <w:pPr>
      <w:spacing w:after="160" w:line="240" w:lineRule="exact"/>
    </w:pPr>
    <w:rPr>
      <w:rFonts w:ascii="Verdana" w:hAnsi="Verdana" w:cs="Verdana"/>
      <w:sz w:val="20"/>
      <w:szCs w:val="20"/>
      <w:lang w:val="en-US" w:eastAsia="en-US"/>
    </w:rPr>
  </w:style>
  <w:style w:type="paragraph" w:customStyle="1" w:styleId="afffff8">
    <w:name w:val="Знак Знак Знак Знак Знак Знак Знак"/>
    <w:basedOn w:val="a"/>
    <w:rsid w:val="00C56F9B"/>
    <w:pPr>
      <w:widowControl w:val="0"/>
      <w:adjustRightInd w:val="0"/>
      <w:spacing w:after="160" w:line="240" w:lineRule="exact"/>
      <w:jc w:val="right"/>
    </w:pPr>
    <w:rPr>
      <w:sz w:val="20"/>
      <w:szCs w:val="20"/>
      <w:lang w:val="en-GB" w:eastAsia="en-US"/>
    </w:rPr>
  </w:style>
  <w:style w:type="paragraph" w:customStyle="1" w:styleId="afffff9">
    <w:name w:val="Знак Знак Знак Знак"/>
    <w:basedOn w:val="a"/>
    <w:rsid w:val="00C56F9B"/>
    <w:pPr>
      <w:widowControl w:val="0"/>
      <w:adjustRightInd w:val="0"/>
      <w:spacing w:after="160" w:line="240" w:lineRule="exact"/>
      <w:jc w:val="right"/>
    </w:pPr>
    <w:rPr>
      <w:sz w:val="20"/>
      <w:szCs w:val="20"/>
      <w:lang w:val="en-GB" w:eastAsia="en-US"/>
    </w:rPr>
  </w:style>
  <w:style w:type="character" w:customStyle="1" w:styleId="afffffa">
    <w:name w:val="Знак Знак"/>
    <w:rsid w:val="00C56F9B"/>
    <w:rPr>
      <w:sz w:val="24"/>
      <w:szCs w:val="24"/>
      <w:lang w:val="ru-RU" w:eastAsia="ru-RU" w:bidi="ar-SA"/>
    </w:rPr>
  </w:style>
  <w:style w:type="paragraph" w:customStyle="1" w:styleId="1ffff1">
    <w:name w:val="Знак Знак1"/>
    <w:basedOn w:val="a"/>
    <w:rsid w:val="00C56F9B"/>
    <w:pPr>
      <w:widowControl w:val="0"/>
      <w:adjustRightInd w:val="0"/>
      <w:spacing w:after="160" w:line="240" w:lineRule="exact"/>
      <w:jc w:val="right"/>
    </w:pPr>
    <w:rPr>
      <w:sz w:val="20"/>
      <w:szCs w:val="20"/>
      <w:lang w:val="en-GB" w:eastAsia="en-US"/>
    </w:rPr>
  </w:style>
  <w:style w:type="paragraph" w:customStyle="1" w:styleId="233">
    <w:name w:val="Без интервала23"/>
    <w:rsid w:val="00C56F9B"/>
    <w:rPr>
      <w:rFonts w:ascii="Calibri" w:hAnsi="Calibri"/>
      <w:sz w:val="22"/>
      <w:szCs w:val="22"/>
      <w:lang w:eastAsia="en-US"/>
    </w:rPr>
  </w:style>
  <w:style w:type="character" w:customStyle="1" w:styleId="4f6">
    <w:name w:val="Знак Знак4"/>
    <w:rsid w:val="00C56F9B"/>
    <w:rPr>
      <w:b/>
      <w:bCs/>
      <w:kern w:val="36"/>
      <w:sz w:val="48"/>
      <w:szCs w:val="48"/>
    </w:rPr>
  </w:style>
  <w:style w:type="paragraph" w:customStyle="1" w:styleId="1ffff2">
    <w:name w:val="Знак 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22b">
    <w:name w:val="Обычный22"/>
    <w:rsid w:val="00C56F9B"/>
    <w:pPr>
      <w:widowControl w:val="0"/>
      <w:suppressAutoHyphens/>
    </w:pPr>
    <w:rPr>
      <w:rFonts w:eastAsia="Arial"/>
      <w:lang w:eastAsia="ar-SA"/>
    </w:rPr>
  </w:style>
  <w:style w:type="paragraph" w:customStyle="1" w:styleId="21e">
    <w:name w:val="Абзац списка21"/>
    <w:basedOn w:val="a"/>
    <w:rsid w:val="00C56F9B"/>
    <w:pPr>
      <w:suppressAutoHyphens/>
      <w:spacing w:line="100" w:lineRule="atLeast"/>
      <w:ind w:left="720"/>
      <w:contextualSpacing/>
    </w:pPr>
    <w:rPr>
      <w:kern w:val="1"/>
      <w:sz w:val="28"/>
      <w:szCs w:val="20"/>
      <w:lang w:eastAsia="ar-SA"/>
    </w:rPr>
  </w:style>
  <w:style w:type="paragraph" w:customStyle="1" w:styleId="11fb">
    <w:name w:val="Знак Знак Знак Знак Знак Знак Знак Знак Знак1 Знак Знак Знак Знак1 Знак Знак Знак Знак Знак Знак Знак Знак Знак Знак Знак Знак"/>
    <w:basedOn w:val="a"/>
    <w:qFormat/>
    <w:rsid w:val="00A01DF0"/>
    <w:pPr>
      <w:spacing w:after="160" w:line="240" w:lineRule="exact"/>
    </w:pPr>
    <w:rPr>
      <w:rFonts w:ascii="Verdana" w:hAnsi="Verdana" w:cs="Verdana"/>
      <w:sz w:val="20"/>
      <w:szCs w:val="20"/>
      <w:lang w:val="en-US" w:eastAsia="en-US"/>
    </w:rPr>
  </w:style>
  <w:style w:type="paragraph" w:customStyle="1" w:styleId="2330">
    <w:name w:val="Основной текст 233"/>
    <w:basedOn w:val="a"/>
    <w:rsid w:val="00A01DF0"/>
    <w:pPr>
      <w:tabs>
        <w:tab w:val="left" w:pos="0"/>
      </w:tabs>
      <w:overflowPunct w:val="0"/>
      <w:autoSpaceDE w:val="0"/>
      <w:autoSpaceDN w:val="0"/>
      <w:adjustRightInd w:val="0"/>
      <w:ind w:firstLine="720"/>
      <w:jc w:val="both"/>
      <w:textAlignment w:val="baseline"/>
    </w:pPr>
    <w:rPr>
      <w:sz w:val="28"/>
      <w:szCs w:val="20"/>
    </w:rPr>
  </w:style>
  <w:style w:type="paragraph" w:customStyle="1" w:styleId="2211">
    <w:name w:val="Основной текст с отступом 221"/>
    <w:basedOn w:val="a"/>
    <w:rsid w:val="00A01DF0"/>
    <w:pPr>
      <w:overflowPunct w:val="0"/>
      <w:autoSpaceDE w:val="0"/>
      <w:autoSpaceDN w:val="0"/>
      <w:adjustRightInd w:val="0"/>
      <w:ind w:right="-483" w:firstLine="720"/>
      <w:jc w:val="both"/>
      <w:textAlignment w:val="baseline"/>
    </w:pPr>
    <w:rPr>
      <w:sz w:val="28"/>
      <w:szCs w:val="20"/>
    </w:rPr>
  </w:style>
  <w:style w:type="paragraph" w:customStyle="1" w:styleId="1ffff3">
    <w:name w:val="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1ffff4">
    <w:name w:val="Знак1"/>
    <w:basedOn w:val="a"/>
    <w:qFormat/>
    <w:rsid w:val="00A01DF0"/>
    <w:pPr>
      <w:widowControl w:val="0"/>
      <w:adjustRightInd w:val="0"/>
      <w:spacing w:after="160" w:line="240" w:lineRule="exact"/>
      <w:jc w:val="right"/>
    </w:pPr>
    <w:rPr>
      <w:sz w:val="20"/>
      <w:szCs w:val="20"/>
      <w:lang w:val="en-GB" w:eastAsia="en-US"/>
    </w:rPr>
  </w:style>
  <w:style w:type="paragraph" w:customStyle="1" w:styleId="afffffb">
    <w:name w:val="Знак"/>
    <w:basedOn w:val="a"/>
    <w:qFormat/>
    <w:rsid w:val="00A01DF0"/>
    <w:pPr>
      <w:widowControl w:val="0"/>
      <w:adjustRightInd w:val="0"/>
      <w:spacing w:after="160" w:line="240" w:lineRule="exact"/>
      <w:jc w:val="right"/>
    </w:pPr>
    <w:rPr>
      <w:sz w:val="20"/>
      <w:szCs w:val="20"/>
      <w:lang w:val="en-GB" w:eastAsia="en-US"/>
    </w:rPr>
  </w:style>
  <w:style w:type="paragraph" w:customStyle="1" w:styleId="3f9">
    <w:name w:val="Знак Знак3 Знак"/>
    <w:basedOn w:val="a"/>
    <w:rsid w:val="00A01DF0"/>
    <w:pPr>
      <w:widowControl w:val="0"/>
      <w:adjustRightInd w:val="0"/>
      <w:spacing w:after="160" w:line="240" w:lineRule="exact"/>
      <w:jc w:val="right"/>
    </w:pPr>
    <w:rPr>
      <w:sz w:val="20"/>
      <w:szCs w:val="20"/>
      <w:lang w:val="en-GB" w:eastAsia="en-US"/>
    </w:rPr>
  </w:style>
  <w:style w:type="paragraph" w:customStyle="1" w:styleId="2fd">
    <w:name w:val="Знак2"/>
    <w:basedOn w:val="a"/>
    <w:rsid w:val="00A01DF0"/>
    <w:pPr>
      <w:spacing w:after="160" w:line="240" w:lineRule="exact"/>
    </w:pPr>
    <w:rPr>
      <w:rFonts w:ascii="Verdana" w:hAnsi="Verdana" w:cs="Verdana"/>
      <w:sz w:val="20"/>
      <w:szCs w:val="20"/>
      <w:lang w:val="en-US" w:eastAsia="en-US"/>
    </w:rPr>
  </w:style>
  <w:style w:type="paragraph" w:customStyle="1" w:styleId="afffffc">
    <w:name w:val="Знак Знак Знак Знак Знак Знак Знак"/>
    <w:basedOn w:val="a"/>
    <w:rsid w:val="00A01DF0"/>
    <w:pPr>
      <w:widowControl w:val="0"/>
      <w:adjustRightInd w:val="0"/>
      <w:spacing w:after="160" w:line="240" w:lineRule="exact"/>
      <w:jc w:val="right"/>
    </w:pPr>
    <w:rPr>
      <w:sz w:val="20"/>
      <w:szCs w:val="20"/>
      <w:lang w:val="en-GB" w:eastAsia="en-US"/>
    </w:rPr>
  </w:style>
  <w:style w:type="paragraph" w:customStyle="1" w:styleId="afffffd">
    <w:name w:val="Знак Знак Знак Знак"/>
    <w:basedOn w:val="a"/>
    <w:rsid w:val="00A01DF0"/>
    <w:pPr>
      <w:widowControl w:val="0"/>
      <w:adjustRightInd w:val="0"/>
      <w:spacing w:after="160" w:line="240" w:lineRule="exact"/>
      <w:jc w:val="right"/>
    </w:pPr>
    <w:rPr>
      <w:sz w:val="20"/>
      <w:szCs w:val="20"/>
      <w:lang w:val="en-GB" w:eastAsia="en-US"/>
    </w:rPr>
  </w:style>
  <w:style w:type="character" w:customStyle="1" w:styleId="afffffe">
    <w:name w:val="Знак Знак"/>
    <w:rsid w:val="00A01DF0"/>
    <w:rPr>
      <w:sz w:val="24"/>
      <w:szCs w:val="24"/>
      <w:lang w:val="ru-RU" w:eastAsia="ru-RU" w:bidi="ar-SA"/>
    </w:rPr>
  </w:style>
  <w:style w:type="paragraph" w:customStyle="1" w:styleId="1ffff5">
    <w:name w:val="Знак Знак1"/>
    <w:basedOn w:val="a"/>
    <w:rsid w:val="00A01DF0"/>
    <w:pPr>
      <w:widowControl w:val="0"/>
      <w:adjustRightInd w:val="0"/>
      <w:spacing w:after="160" w:line="240" w:lineRule="exact"/>
      <w:jc w:val="right"/>
    </w:pPr>
    <w:rPr>
      <w:sz w:val="20"/>
      <w:szCs w:val="20"/>
      <w:lang w:val="en-GB" w:eastAsia="en-US"/>
    </w:rPr>
  </w:style>
  <w:style w:type="paragraph" w:customStyle="1" w:styleId="243">
    <w:name w:val="Без интервала24"/>
    <w:rsid w:val="00A01DF0"/>
    <w:rPr>
      <w:rFonts w:ascii="Calibri" w:hAnsi="Calibri"/>
      <w:sz w:val="22"/>
      <w:szCs w:val="22"/>
      <w:lang w:eastAsia="en-US"/>
    </w:rPr>
  </w:style>
  <w:style w:type="character" w:customStyle="1" w:styleId="4f7">
    <w:name w:val="Знак Знак4"/>
    <w:rsid w:val="00A01DF0"/>
    <w:rPr>
      <w:b/>
      <w:bCs/>
      <w:kern w:val="36"/>
      <w:sz w:val="48"/>
      <w:szCs w:val="48"/>
    </w:rPr>
  </w:style>
  <w:style w:type="paragraph" w:customStyle="1" w:styleId="1ffff6">
    <w:name w:val="Знак 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234">
    <w:name w:val="Обычный23"/>
    <w:rsid w:val="00A01DF0"/>
    <w:pPr>
      <w:widowControl w:val="0"/>
      <w:suppressAutoHyphens/>
    </w:pPr>
    <w:rPr>
      <w:rFonts w:eastAsia="Arial"/>
      <w:lang w:eastAsia="ar-SA"/>
    </w:rPr>
  </w:style>
  <w:style w:type="paragraph" w:customStyle="1" w:styleId="22c">
    <w:name w:val="Абзац списка22"/>
    <w:basedOn w:val="a"/>
    <w:rsid w:val="00A01DF0"/>
    <w:pPr>
      <w:suppressAutoHyphens/>
      <w:spacing w:line="100" w:lineRule="atLeast"/>
      <w:ind w:left="720"/>
      <w:contextualSpacing/>
    </w:pPr>
    <w:rPr>
      <w:kern w:val="1"/>
      <w:sz w:val="28"/>
      <w:szCs w:val="20"/>
      <w:lang w:eastAsia="ar-SA"/>
    </w:rPr>
  </w:style>
  <w:style w:type="character" w:customStyle="1" w:styleId="affffff">
    <w:name w:val="Знак Знак"/>
    <w:rsid w:val="0016556E"/>
    <w:rPr>
      <w:sz w:val="24"/>
      <w:szCs w:val="24"/>
      <w:lang w:val="ru-RU" w:bidi="ar-SA"/>
    </w:rPr>
  </w:style>
  <w:style w:type="paragraph" w:customStyle="1" w:styleId="2340">
    <w:name w:val="Основной текст 234"/>
    <w:basedOn w:val="a"/>
    <w:rsid w:val="0016556E"/>
    <w:pPr>
      <w:tabs>
        <w:tab w:val="left" w:pos="0"/>
      </w:tabs>
      <w:suppressAutoHyphens/>
      <w:overflowPunct w:val="0"/>
      <w:autoSpaceDE w:val="0"/>
      <w:ind w:firstLine="720"/>
      <w:jc w:val="both"/>
      <w:textAlignment w:val="baseline"/>
    </w:pPr>
    <w:rPr>
      <w:sz w:val="28"/>
      <w:szCs w:val="20"/>
      <w:lang w:eastAsia="zh-CN"/>
    </w:rPr>
  </w:style>
  <w:style w:type="paragraph" w:customStyle="1" w:styleId="1ffff7">
    <w:name w:val="Знак Знак1 Знак"/>
    <w:basedOn w:val="a"/>
    <w:qFormat/>
    <w:rsid w:val="0016556E"/>
    <w:pPr>
      <w:widowControl w:val="0"/>
      <w:suppressAutoHyphens/>
      <w:spacing w:after="160" w:line="240" w:lineRule="exact"/>
      <w:jc w:val="right"/>
    </w:pPr>
    <w:rPr>
      <w:sz w:val="20"/>
      <w:szCs w:val="20"/>
      <w:lang w:val="en-GB" w:eastAsia="zh-CN"/>
    </w:rPr>
  </w:style>
  <w:style w:type="paragraph" w:customStyle="1" w:styleId="2fe">
    <w:name w:val="Знак2"/>
    <w:basedOn w:val="a"/>
    <w:rsid w:val="0016556E"/>
    <w:pPr>
      <w:widowControl w:val="0"/>
      <w:suppressAutoHyphens/>
      <w:spacing w:after="160" w:line="240" w:lineRule="exact"/>
      <w:jc w:val="right"/>
    </w:pPr>
    <w:rPr>
      <w:sz w:val="20"/>
      <w:szCs w:val="20"/>
      <w:lang w:val="en-GB" w:eastAsia="zh-CN"/>
    </w:rPr>
  </w:style>
  <w:style w:type="character" w:customStyle="1" w:styleId="affffff0">
    <w:name w:val="Знак Знак"/>
    <w:rsid w:val="00F21FC4"/>
    <w:rPr>
      <w:sz w:val="24"/>
      <w:szCs w:val="24"/>
      <w:lang w:val="ru-RU" w:bidi="ar-SA"/>
    </w:rPr>
  </w:style>
  <w:style w:type="paragraph" w:customStyle="1" w:styleId="235">
    <w:name w:val="Основной текст 235"/>
    <w:basedOn w:val="a"/>
    <w:rsid w:val="00F21FC4"/>
    <w:pPr>
      <w:tabs>
        <w:tab w:val="left" w:pos="0"/>
      </w:tabs>
      <w:suppressAutoHyphens/>
      <w:overflowPunct w:val="0"/>
      <w:autoSpaceDE w:val="0"/>
      <w:ind w:firstLine="720"/>
      <w:jc w:val="both"/>
      <w:textAlignment w:val="baseline"/>
    </w:pPr>
    <w:rPr>
      <w:sz w:val="28"/>
      <w:szCs w:val="20"/>
      <w:lang w:eastAsia="zh-CN"/>
    </w:rPr>
  </w:style>
  <w:style w:type="paragraph" w:customStyle="1" w:styleId="1ffff8">
    <w:name w:val="Знак Знак1 Знак"/>
    <w:basedOn w:val="a"/>
    <w:rsid w:val="00F21FC4"/>
    <w:pPr>
      <w:widowControl w:val="0"/>
      <w:suppressAutoHyphens/>
      <w:spacing w:after="160" w:line="240" w:lineRule="exact"/>
      <w:jc w:val="right"/>
    </w:pPr>
    <w:rPr>
      <w:sz w:val="20"/>
      <w:szCs w:val="20"/>
      <w:lang w:val="en-GB" w:eastAsia="zh-CN"/>
    </w:rPr>
  </w:style>
  <w:style w:type="paragraph" w:customStyle="1" w:styleId="2ff">
    <w:name w:val="Знак2"/>
    <w:basedOn w:val="a"/>
    <w:rsid w:val="00F21FC4"/>
    <w:pPr>
      <w:widowControl w:val="0"/>
      <w:suppressAutoHyphens/>
      <w:spacing w:after="160" w:line="240" w:lineRule="exact"/>
      <w:jc w:val="right"/>
    </w:pPr>
    <w:rPr>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6529">
      <w:bodyDiv w:val="1"/>
      <w:marLeft w:val="0"/>
      <w:marRight w:val="0"/>
      <w:marTop w:val="0"/>
      <w:marBottom w:val="0"/>
      <w:divBdr>
        <w:top w:val="none" w:sz="0" w:space="0" w:color="auto"/>
        <w:left w:val="none" w:sz="0" w:space="0" w:color="auto"/>
        <w:bottom w:val="none" w:sz="0" w:space="0" w:color="auto"/>
        <w:right w:val="none" w:sz="0" w:space="0" w:color="auto"/>
      </w:divBdr>
      <w:divsChild>
        <w:div w:id="1825776736">
          <w:marLeft w:val="0"/>
          <w:marRight w:val="0"/>
          <w:marTop w:val="0"/>
          <w:marBottom w:val="0"/>
          <w:divBdr>
            <w:top w:val="none" w:sz="0" w:space="0" w:color="auto"/>
            <w:left w:val="none" w:sz="0" w:space="0" w:color="auto"/>
            <w:bottom w:val="none" w:sz="0" w:space="0" w:color="auto"/>
            <w:right w:val="none" w:sz="0" w:space="0" w:color="auto"/>
          </w:divBdr>
          <w:divsChild>
            <w:div w:id="101187815">
              <w:marLeft w:val="0"/>
              <w:marRight w:val="0"/>
              <w:marTop w:val="0"/>
              <w:marBottom w:val="0"/>
              <w:divBdr>
                <w:top w:val="none" w:sz="0" w:space="0" w:color="auto"/>
                <w:left w:val="none" w:sz="0" w:space="0" w:color="auto"/>
                <w:bottom w:val="none" w:sz="0" w:space="0" w:color="auto"/>
                <w:right w:val="none" w:sz="0" w:space="0" w:color="auto"/>
              </w:divBdr>
            </w:div>
            <w:div w:id="575482635">
              <w:marLeft w:val="0"/>
              <w:marRight w:val="0"/>
              <w:marTop w:val="0"/>
              <w:marBottom w:val="0"/>
              <w:divBdr>
                <w:top w:val="none" w:sz="0" w:space="0" w:color="auto"/>
                <w:left w:val="none" w:sz="0" w:space="0" w:color="auto"/>
                <w:bottom w:val="none" w:sz="0" w:space="0" w:color="auto"/>
                <w:right w:val="none" w:sz="0" w:space="0" w:color="auto"/>
              </w:divBdr>
            </w:div>
            <w:div w:id="1315646382">
              <w:marLeft w:val="0"/>
              <w:marRight w:val="0"/>
              <w:marTop w:val="0"/>
              <w:marBottom w:val="0"/>
              <w:divBdr>
                <w:top w:val="none" w:sz="0" w:space="0" w:color="auto"/>
                <w:left w:val="none" w:sz="0" w:space="0" w:color="auto"/>
                <w:bottom w:val="none" w:sz="0" w:space="0" w:color="auto"/>
                <w:right w:val="none" w:sz="0" w:space="0" w:color="auto"/>
              </w:divBdr>
            </w:div>
            <w:div w:id="1442803889">
              <w:marLeft w:val="0"/>
              <w:marRight w:val="0"/>
              <w:marTop w:val="0"/>
              <w:marBottom w:val="0"/>
              <w:divBdr>
                <w:top w:val="none" w:sz="0" w:space="0" w:color="auto"/>
                <w:left w:val="none" w:sz="0" w:space="0" w:color="auto"/>
                <w:bottom w:val="none" w:sz="0" w:space="0" w:color="auto"/>
                <w:right w:val="none" w:sz="0" w:space="0" w:color="auto"/>
              </w:divBdr>
            </w:div>
            <w:div w:id="1845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1903">
          <w:marLeft w:val="0"/>
          <w:marRight w:val="0"/>
          <w:marTop w:val="0"/>
          <w:marBottom w:val="0"/>
          <w:divBdr>
            <w:top w:val="none" w:sz="0" w:space="0" w:color="auto"/>
            <w:left w:val="none" w:sz="0" w:space="0" w:color="auto"/>
            <w:bottom w:val="none" w:sz="0" w:space="0" w:color="auto"/>
            <w:right w:val="none" w:sz="0" w:space="0" w:color="auto"/>
          </w:divBdr>
          <w:divsChild>
            <w:div w:id="135415254">
              <w:marLeft w:val="0"/>
              <w:marRight w:val="0"/>
              <w:marTop w:val="0"/>
              <w:marBottom w:val="0"/>
              <w:divBdr>
                <w:top w:val="none" w:sz="0" w:space="0" w:color="auto"/>
                <w:left w:val="none" w:sz="0" w:space="0" w:color="auto"/>
                <w:bottom w:val="none" w:sz="0" w:space="0" w:color="auto"/>
                <w:right w:val="none" w:sz="0" w:space="0" w:color="auto"/>
              </w:divBdr>
            </w:div>
            <w:div w:id="155003725">
              <w:marLeft w:val="0"/>
              <w:marRight w:val="0"/>
              <w:marTop w:val="0"/>
              <w:marBottom w:val="0"/>
              <w:divBdr>
                <w:top w:val="none" w:sz="0" w:space="0" w:color="auto"/>
                <w:left w:val="none" w:sz="0" w:space="0" w:color="auto"/>
                <w:bottom w:val="none" w:sz="0" w:space="0" w:color="auto"/>
                <w:right w:val="none" w:sz="0" w:space="0" w:color="auto"/>
              </w:divBdr>
            </w:div>
            <w:div w:id="379061435">
              <w:marLeft w:val="0"/>
              <w:marRight w:val="0"/>
              <w:marTop w:val="0"/>
              <w:marBottom w:val="0"/>
              <w:divBdr>
                <w:top w:val="none" w:sz="0" w:space="0" w:color="auto"/>
                <w:left w:val="none" w:sz="0" w:space="0" w:color="auto"/>
                <w:bottom w:val="none" w:sz="0" w:space="0" w:color="auto"/>
                <w:right w:val="none" w:sz="0" w:space="0" w:color="auto"/>
              </w:divBdr>
            </w:div>
            <w:div w:id="1091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11">
      <w:bodyDiv w:val="1"/>
      <w:marLeft w:val="0"/>
      <w:marRight w:val="0"/>
      <w:marTop w:val="0"/>
      <w:marBottom w:val="0"/>
      <w:divBdr>
        <w:top w:val="none" w:sz="0" w:space="0" w:color="auto"/>
        <w:left w:val="none" w:sz="0" w:space="0" w:color="auto"/>
        <w:bottom w:val="none" w:sz="0" w:space="0" w:color="auto"/>
        <w:right w:val="none" w:sz="0" w:space="0" w:color="auto"/>
      </w:divBdr>
      <w:divsChild>
        <w:div w:id="1923102354">
          <w:marLeft w:val="0"/>
          <w:marRight w:val="0"/>
          <w:marTop w:val="0"/>
          <w:marBottom w:val="0"/>
          <w:divBdr>
            <w:top w:val="none" w:sz="0" w:space="0" w:color="auto"/>
            <w:left w:val="none" w:sz="0" w:space="0" w:color="auto"/>
            <w:bottom w:val="none" w:sz="0" w:space="0" w:color="auto"/>
            <w:right w:val="none" w:sz="0" w:space="0" w:color="auto"/>
          </w:divBdr>
          <w:divsChild>
            <w:div w:id="1171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397">
      <w:bodyDiv w:val="1"/>
      <w:marLeft w:val="0"/>
      <w:marRight w:val="0"/>
      <w:marTop w:val="0"/>
      <w:marBottom w:val="0"/>
      <w:divBdr>
        <w:top w:val="none" w:sz="0" w:space="0" w:color="auto"/>
        <w:left w:val="none" w:sz="0" w:space="0" w:color="auto"/>
        <w:bottom w:val="none" w:sz="0" w:space="0" w:color="auto"/>
        <w:right w:val="none" w:sz="0" w:space="0" w:color="auto"/>
      </w:divBdr>
    </w:div>
    <w:div w:id="284653403">
      <w:bodyDiv w:val="1"/>
      <w:marLeft w:val="0"/>
      <w:marRight w:val="0"/>
      <w:marTop w:val="0"/>
      <w:marBottom w:val="0"/>
      <w:divBdr>
        <w:top w:val="none" w:sz="0" w:space="0" w:color="auto"/>
        <w:left w:val="none" w:sz="0" w:space="0" w:color="auto"/>
        <w:bottom w:val="none" w:sz="0" w:space="0" w:color="auto"/>
        <w:right w:val="none" w:sz="0" w:space="0" w:color="auto"/>
      </w:divBdr>
    </w:div>
    <w:div w:id="325859285">
      <w:bodyDiv w:val="1"/>
      <w:marLeft w:val="0"/>
      <w:marRight w:val="0"/>
      <w:marTop w:val="0"/>
      <w:marBottom w:val="0"/>
      <w:divBdr>
        <w:top w:val="none" w:sz="0" w:space="0" w:color="auto"/>
        <w:left w:val="none" w:sz="0" w:space="0" w:color="auto"/>
        <w:bottom w:val="none" w:sz="0" w:space="0" w:color="auto"/>
        <w:right w:val="none" w:sz="0" w:space="0" w:color="auto"/>
      </w:divBdr>
    </w:div>
    <w:div w:id="340741387">
      <w:bodyDiv w:val="1"/>
      <w:marLeft w:val="0"/>
      <w:marRight w:val="0"/>
      <w:marTop w:val="0"/>
      <w:marBottom w:val="0"/>
      <w:divBdr>
        <w:top w:val="none" w:sz="0" w:space="0" w:color="auto"/>
        <w:left w:val="none" w:sz="0" w:space="0" w:color="auto"/>
        <w:bottom w:val="none" w:sz="0" w:space="0" w:color="auto"/>
        <w:right w:val="none" w:sz="0" w:space="0" w:color="auto"/>
      </w:divBdr>
    </w:div>
    <w:div w:id="409622556">
      <w:bodyDiv w:val="1"/>
      <w:marLeft w:val="0"/>
      <w:marRight w:val="0"/>
      <w:marTop w:val="0"/>
      <w:marBottom w:val="0"/>
      <w:divBdr>
        <w:top w:val="none" w:sz="0" w:space="0" w:color="auto"/>
        <w:left w:val="none" w:sz="0" w:space="0" w:color="auto"/>
        <w:bottom w:val="none" w:sz="0" w:space="0" w:color="auto"/>
        <w:right w:val="none" w:sz="0" w:space="0" w:color="auto"/>
      </w:divBdr>
    </w:div>
    <w:div w:id="435250034">
      <w:bodyDiv w:val="1"/>
      <w:marLeft w:val="0"/>
      <w:marRight w:val="0"/>
      <w:marTop w:val="0"/>
      <w:marBottom w:val="0"/>
      <w:divBdr>
        <w:top w:val="none" w:sz="0" w:space="0" w:color="auto"/>
        <w:left w:val="none" w:sz="0" w:space="0" w:color="auto"/>
        <w:bottom w:val="none" w:sz="0" w:space="0" w:color="auto"/>
        <w:right w:val="none" w:sz="0" w:space="0" w:color="auto"/>
      </w:divBdr>
    </w:div>
    <w:div w:id="559561991">
      <w:bodyDiv w:val="1"/>
      <w:marLeft w:val="0"/>
      <w:marRight w:val="0"/>
      <w:marTop w:val="0"/>
      <w:marBottom w:val="0"/>
      <w:divBdr>
        <w:top w:val="none" w:sz="0" w:space="0" w:color="auto"/>
        <w:left w:val="none" w:sz="0" w:space="0" w:color="auto"/>
        <w:bottom w:val="none" w:sz="0" w:space="0" w:color="auto"/>
        <w:right w:val="none" w:sz="0" w:space="0" w:color="auto"/>
      </w:divBdr>
    </w:div>
    <w:div w:id="681669289">
      <w:bodyDiv w:val="1"/>
      <w:marLeft w:val="0"/>
      <w:marRight w:val="0"/>
      <w:marTop w:val="0"/>
      <w:marBottom w:val="0"/>
      <w:divBdr>
        <w:top w:val="none" w:sz="0" w:space="0" w:color="auto"/>
        <w:left w:val="none" w:sz="0" w:space="0" w:color="auto"/>
        <w:bottom w:val="none" w:sz="0" w:space="0" w:color="auto"/>
        <w:right w:val="none" w:sz="0" w:space="0" w:color="auto"/>
      </w:divBdr>
      <w:divsChild>
        <w:div w:id="447697266">
          <w:marLeft w:val="0"/>
          <w:marRight w:val="0"/>
          <w:marTop w:val="0"/>
          <w:marBottom w:val="0"/>
          <w:divBdr>
            <w:top w:val="none" w:sz="0" w:space="0" w:color="auto"/>
            <w:left w:val="none" w:sz="0" w:space="0" w:color="auto"/>
            <w:bottom w:val="none" w:sz="0" w:space="0" w:color="auto"/>
            <w:right w:val="none" w:sz="0" w:space="0" w:color="auto"/>
          </w:divBdr>
          <w:divsChild>
            <w:div w:id="170418236">
              <w:marLeft w:val="0"/>
              <w:marRight w:val="0"/>
              <w:marTop w:val="0"/>
              <w:marBottom w:val="0"/>
              <w:divBdr>
                <w:top w:val="none" w:sz="0" w:space="0" w:color="auto"/>
                <w:left w:val="none" w:sz="0" w:space="0" w:color="auto"/>
                <w:bottom w:val="none" w:sz="0" w:space="0" w:color="auto"/>
                <w:right w:val="none" w:sz="0" w:space="0" w:color="auto"/>
              </w:divBdr>
            </w:div>
            <w:div w:id="697196686">
              <w:marLeft w:val="0"/>
              <w:marRight w:val="0"/>
              <w:marTop w:val="0"/>
              <w:marBottom w:val="0"/>
              <w:divBdr>
                <w:top w:val="none" w:sz="0" w:space="0" w:color="auto"/>
                <w:left w:val="none" w:sz="0" w:space="0" w:color="auto"/>
                <w:bottom w:val="none" w:sz="0" w:space="0" w:color="auto"/>
                <w:right w:val="none" w:sz="0" w:space="0" w:color="auto"/>
              </w:divBdr>
            </w:div>
            <w:div w:id="1003364198">
              <w:marLeft w:val="0"/>
              <w:marRight w:val="0"/>
              <w:marTop w:val="0"/>
              <w:marBottom w:val="0"/>
              <w:divBdr>
                <w:top w:val="none" w:sz="0" w:space="0" w:color="auto"/>
                <w:left w:val="none" w:sz="0" w:space="0" w:color="auto"/>
                <w:bottom w:val="none" w:sz="0" w:space="0" w:color="auto"/>
                <w:right w:val="none" w:sz="0" w:space="0" w:color="auto"/>
              </w:divBdr>
            </w:div>
            <w:div w:id="1397434971">
              <w:marLeft w:val="0"/>
              <w:marRight w:val="0"/>
              <w:marTop w:val="0"/>
              <w:marBottom w:val="0"/>
              <w:divBdr>
                <w:top w:val="none" w:sz="0" w:space="0" w:color="auto"/>
                <w:left w:val="none" w:sz="0" w:space="0" w:color="auto"/>
                <w:bottom w:val="none" w:sz="0" w:space="0" w:color="auto"/>
                <w:right w:val="none" w:sz="0" w:space="0" w:color="auto"/>
              </w:divBdr>
            </w:div>
            <w:div w:id="1898735337">
              <w:marLeft w:val="0"/>
              <w:marRight w:val="0"/>
              <w:marTop w:val="0"/>
              <w:marBottom w:val="0"/>
              <w:divBdr>
                <w:top w:val="none" w:sz="0" w:space="0" w:color="auto"/>
                <w:left w:val="none" w:sz="0" w:space="0" w:color="auto"/>
                <w:bottom w:val="none" w:sz="0" w:space="0" w:color="auto"/>
                <w:right w:val="none" w:sz="0" w:space="0" w:color="auto"/>
              </w:divBdr>
            </w:div>
            <w:div w:id="198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576">
      <w:bodyDiv w:val="1"/>
      <w:marLeft w:val="0"/>
      <w:marRight w:val="0"/>
      <w:marTop w:val="0"/>
      <w:marBottom w:val="0"/>
      <w:divBdr>
        <w:top w:val="none" w:sz="0" w:space="0" w:color="auto"/>
        <w:left w:val="none" w:sz="0" w:space="0" w:color="auto"/>
        <w:bottom w:val="none" w:sz="0" w:space="0" w:color="auto"/>
        <w:right w:val="none" w:sz="0" w:space="0" w:color="auto"/>
      </w:divBdr>
    </w:div>
    <w:div w:id="722558670">
      <w:bodyDiv w:val="1"/>
      <w:marLeft w:val="0"/>
      <w:marRight w:val="0"/>
      <w:marTop w:val="0"/>
      <w:marBottom w:val="0"/>
      <w:divBdr>
        <w:top w:val="none" w:sz="0" w:space="0" w:color="auto"/>
        <w:left w:val="none" w:sz="0" w:space="0" w:color="auto"/>
        <w:bottom w:val="none" w:sz="0" w:space="0" w:color="auto"/>
        <w:right w:val="none" w:sz="0" w:space="0" w:color="auto"/>
      </w:divBdr>
    </w:div>
    <w:div w:id="854271014">
      <w:bodyDiv w:val="1"/>
      <w:marLeft w:val="0"/>
      <w:marRight w:val="0"/>
      <w:marTop w:val="0"/>
      <w:marBottom w:val="0"/>
      <w:divBdr>
        <w:top w:val="none" w:sz="0" w:space="0" w:color="auto"/>
        <w:left w:val="none" w:sz="0" w:space="0" w:color="auto"/>
        <w:bottom w:val="none" w:sz="0" w:space="0" w:color="auto"/>
        <w:right w:val="none" w:sz="0" w:space="0" w:color="auto"/>
      </w:divBdr>
    </w:div>
    <w:div w:id="87288325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83">
          <w:marLeft w:val="0"/>
          <w:marRight w:val="0"/>
          <w:marTop w:val="0"/>
          <w:marBottom w:val="0"/>
          <w:divBdr>
            <w:top w:val="none" w:sz="0" w:space="0" w:color="auto"/>
            <w:left w:val="none" w:sz="0" w:space="0" w:color="auto"/>
            <w:bottom w:val="none" w:sz="0" w:space="0" w:color="auto"/>
            <w:right w:val="none" w:sz="0" w:space="0" w:color="auto"/>
          </w:divBdr>
          <w:divsChild>
            <w:div w:id="304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592">
      <w:bodyDiv w:val="1"/>
      <w:marLeft w:val="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sChild>
            <w:div w:id="83452474">
              <w:marLeft w:val="0"/>
              <w:marRight w:val="0"/>
              <w:marTop w:val="0"/>
              <w:marBottom w:val="0"/>
              <w:divBdr>
                <w:top w:val="none" w:sz="0" w:space="0" w:color="auto"/>
                <w:left w:val="none" w:sz="0" w:space="0" w:color="auto"/>
                <w:bottom w:val="none" w:sz="0" w:space="0" w:color="auto"/>
                <w:right w:val="none" w:sz="0" w:space="0" w:color="auto"/>
              </w:divBdr>
            </w:div>
            <w:div w:id="521477430">
              <w:marLeft w:val="0"/>
              <w:marRight w:val="0"/>
              <w:marTop w:val="0"/>
              <w:marBottom w:val="0"/>
              <w:divBdr>
                <w:top w:val="none" w:sz="0" w:space="0" w:color="auto"/>
                <w:left w:val="none" w:sz="0" w:space="0" w:color="auto"/>
                <w:bottom w:val="none" w:sz="0" w:space="0" w:color="auto"/>
                <w:right w:val="none" w:sz="0" w:space="0" w:color="auto"/>
              </w:divBdr>
            </w:div>
            <w:div w:id="802426005">
              <w:marLeft w:val="0"/>
              <w:marRight w:val="0"/>
              <w:marTop w:val="0"/>
              <w:marBottom w:val="0"/>
              <w:divBdr>
                <w:top w:val="none" w:sz="0" w:space="0" w:color="auto"/>
                <w:left w:val="none" w:sz="0" w:space="0" w:color="auto"/>
                <w:bottom w:val="none" w:sz="0" w:space="0" w:color="auto"/>
                <w:right w:val="none" w:sz="0" w:space="0" w:color="auto"/>
              </w:divBdr>
            </w:div>
            <w:div w:id="1072509885">
              <w:marLeft w:val="0"/>
              <w:marRight w:val="0"/>
              <w:marTop w:val="0"/>
              <w:marBottom w:val="0"/>
              <w:divBdr>
                <w:top w:val="none" w:sz="0" w:space="0" w:color="auto"/>
                <w:left w:val="none" w:sz="0" w:space="0" w:color="auto"/>
                <w:bottom w:val="none" w:sz="0" w:space="0" w:color="auto"/>
                <w:right w:val="none" w:sz="0" w:space="0" w:color="auto"/>
              </w:divBdr>
            </w:div>
            <w:div w:id="1619753746">
              <w:marLeft w:val="0"/>
              <w:marRight w:val="0"/>
              <w:marTop w:val="0"/>
              <w:marBottom w:val="0"/>
              <w:divBdr>
                <w:top w:val="none" w:sz="0" w:space="0" w:color="auto"/>
                <w:left w:val="none" w:sz="0" w:space="0" w:color="auto"/>
                <w:bottom w:val="none" w:sz="0" w:space="0" w:color="auto"/>
                <w:right w:val="none" w:sz="0" w:space="0" w:color="auto"/>
              </w:divBdr>
            </w:div>
            <w:div w:id="2077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588">
      <w:bodyDiv w:val="1"/>
      <w:marLeft w:val="0"/>
      <w:marRight w:val="0"/>
      <w:marTop w:val="0"/>
      <w:marBottom w:val="0"/>
      <w:divBdr>
        <w:top w:val="none" w:sz="0" w:space="0" w:color="auto"/>
        <w:left w:val="none" w:sz="0" w:space="0" w:color="auto"/>
        <w:bottom w:val="none" w:sz="0" w:space="0" w:color="auto"/>
        <w:right w:val="none" w:sz="0" w:space="0" w:color="auto"/>
      </w:divBdr>
    </w:div>
    <w:div w:id="1005327982">
      <w:bodyDiv w:val="1"/>
      <w:marLeft w:val="0"/>
      <w:marRight w:val="0"/>
      <w:marTop w:val="0"/>
      <w:marBottom w:val="0"/>
      <w:divBdr>
        <w:top w:val="none" w:sz="0" w:space="0" w:color="auto"/>
        <w:left w:val="none" w:sz="0" w:space="0" w:color="auto"/>
        <w:bottom w:val="none" w:sz="0" w:space="0" w:color="auto"/>
        <w:right w:val="none" w:sz="0" w:space="0" w:color="auto"/>
      </w:divBdr>
    </w:div>
    <w:div w:id="1008171460">
      <w:bodyDiv w:val="1"/>
      <w:marLeft w:val="0"/>
      <w:marRight w:val="0"/>
      <w:marTop w:val="0"/>
      <w:marBottom w:val="0"/>
      <w:divBdr>
        <w:top w:val="none" w:sz="0" w:space="0" w:color="auto"/>
        <w:left w:val="none" w:sz="0" w:space="0" w:color="auto"/>
        <w:bottom w:val="none" w:sz="0" w:space="0" w:color="auto"/>
        <w:right w:val="none" w:sz="0" w:space="0" w:color="auto"/>
      </w:divBdr>
      <w:divsChild>
        <w:div w:id="273637277">
          <w:marLeft w:val="0"/>
          <w:marRight w:val="0"/>
          <w:marTop w:val="0"/>
          <w:marBottom w:val="0"/>
          <w:divBdr>
            <w:top w:val="none" w:sz="0" w:space="0" w:color="auto"/>
            <w:left w:val="none" w:sz="0" w:space="0" w:color="auto"/>
            <w:bottom w:val="none" w:sz="0" w:space="0" w:color="auto"/>
            <w:right w:val="none" w:sz="0" w:space="0" w:color="auto"/>
          </w:divBdr>
          <w:divsChild>
            <w:div w:id="503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126">
      <w:bodyDiv w:val="1"/>
      <w:marLeft w:val="0"/>
      <w:marRight w:val="0"/>
      <w:marTop w:val="0"/>
      <w:marBottom w:val="0"/>
      <w:divBdr>
        <w:top w:val="none" w:sz="0" w:space="0" w:color="auto"/>
        <w:left w:val="none" w:sz="0" w:space="0" w:color="auto"/>
        <w:bottom w:val="none" w:sz="0" w:space="0" w:color="auto"/>
        <w:right w:val="none" w:sz="0" w:space="0" w:color="auto"/>
      </w:divBdr>
    </w:div>
    <w:div w:id="1199314317">
      <w:bodyDiv w:val="1"/>
      <w:marLeft w:val="0"/>
      <w:marRight w:val="0"/>
      <w:marTop w:val="0"/>
      <w:marBottom w:val="0"/>
      <w:divBdr>
        <w:top w:val="none" w:sz="0" w:space="0" w:color="auto"/>
        <w:left w:val="none" w:sz="0" w:space="0" w:color="auto"/>
        <w:bottom w:val="none" w:sz="0" w:space="0" w:color="auto"/>
        <w:right w:val="none" w:sz="0" w:space="0" w:color="auto"/>
      </w:divBdr>
    </w:div>
    <w:div w:id="1268736787">
      <w:bodyDiv w:val="1"/>
      <w:marLeft w:val="0"/>
      <w:marRight w:val="0"/>
      <w:marTop w:val="0"/>
      <w:marBottom w:val="0"/>
      <w:divBdr>
        <w:top w:val="none" w:sz="0" w:space="0" w:color="auto"/>
        <w:left w:val="none" w:sz="0" w:space="0" w:color="auto"/>
        <w:bottom w:val="none" w:sz="0" w:space="0" w:color="auto"/>
        <w:right w:val="none" w:sz="0" w:space="0" w:color="auto"/>
      </w:divBdr>
    </w:div>
    <w:div w:id="1299067189">
      <w:bodyDiv w:val="1"/>
      <w:marLeft w:val="0"/>
      <w:marRight w:val="0"/>
      <w:marTop w:val="0"/>
      <w:marBottom w:val="0"/>
      <w:divBdr>
        <w:top w:val="none" w:sz="0" w:space="0" w:color="auto"/>
        <w:left w:val="none" w:sz="0" w:space="0" w:color="auto"/>
        <w:bottom w:val="none" w:sz="0" w:space="0" w:color="auto"/>
        <w:right w:val="none" w:sz="0" w:space="0" w:color="auto"/>
      </w:divBdr>
    </w:div>
    <w:div w:id="1309627324">
      <w:bodyDiv w:val="1"/>
      <w:marLeft w:val="0"/>
      <w:marRight w:val="0"/>
      <w:marTop w:val="0"/>
      <w:marBottom w:val="0"/>
      <w:divBdr>
        <w:top w:val="none" w:sz="0" w:space="0" w:color="auto"/>
        <w:left w:val="none" w:sz="0" w:space="0" w:color="auto"/>
        <w:bottom w:val="none" w:sz="0" w:space="0" w:color="auto"/>
        <w:right w:val="none" w:sz="0" w:space="0" w:color="auto"/>
      </w:divBdr>
      <w:divsChild>
        <w:div w:id="382214919">
          <w:marLeft w:val="0"/>
          <w:marRight w:val="0"/>
          <w:marTop w:val="0"/>
          <w:marBottom w:val="0"/>
          <w:divBdr>
            <w:top w:val="none" w:sz="0" w:space="0" w:color="auto"/>
            <w:left w:val="none" w:sz="0" w:space="0" w:color="auto"/>
            <w:bottom w:val="none" w:sz="0" w:space="0" w:color="auto"/>
            <w:right w:val="none" w:sz="0" w:space="0" w:color="auto"/>
          </w:divBdr>
          <w:divsChild>
            <w:div w:id="911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95">
      <w:bodyDiv w:val="1"/>
      <w:marLeft w:val="0"/>
      <w:marRight w:val="0"/>
      <w:marTop w:val="0"/>
      <w:marBottom w:val="0"/>
      <w:divBdr>
        <w:top w:val="none" w:sz="0" w:space="0" w:color="auto"/>
        <w:left w:val="none" w:sz="0" w:space="0" w:color="auto"/>
        <w:bottom w:val="none" w:sz="0" w:space="0" w:color="auto"/>
        <w:right w:val="none" w:sz="0" w:space="0" w:color="auto"/>
      </w:divBdr>
    </w:div>
    <w:div w:id="1434932980">
      <w:bodyDiv w:val="1"/>
      <w:marLeft w:val="0"/>
      <w:marRight w:val="0"/>
      <w:marTop w:val="0"/>
      <w:marBottom w:val="0"/>
      <w:divBdr>
        <w:top w:val="none" w:sz="0" w:space="0" w:color="auto"/>
        <w:left w:val="none" w:sz="0" w:space="0" w:color="auto"/>
        <w:bottom w:val="none" w:sz="0" w:space="0" w:color="auto"/>
        <w:right w:val="none" w:sz="0" w:space="0" w:color="auto"/>
      </w:divBdr>
    </w:div>
    <w:div w:id="1463696462">
      <w:bodyDiv w:val="1"/>
      <w:marLeft w:val="0"/>
      <w:marRight w:val="0"/>
      <w:marTop w:val="0"/>
      <w:marBottom w:val="0"/>
      <w:divBdr>
        <w:top w:val="none" w:sz="0" w:space="0" w:color="auto"/>
        <w:left w:val="none" w:sz="0" w:space="0" w:color="auto"/>
        <w:bottom w:val="none" w:sz="0" w:space="0" w:color="auto"/>
        <w:right w:val="none" w:sz="0" w:space="0" w:color="auto"/>
      </w:divBdr>
      <w:divsChild>
        <w:div w:id="1870951451">
          <w:marLeft w:val="0"/>
          <w:marRight w:val="0"/>
          <w:marTop w:val="0"/>
          <w:marBottom w:val="0"/>
          <w:divBdr>
            <w:top w:val="none" w:sz="0" w:space="0" w:color="auto"/>
            <w:left w:val="none" w:sz="0" w:space="0" w:color="auto"/>
            <w:bottom w:val="none" w:sz="0" w:space="0" w:color="auto"/>
            <w:right w:val="none" w:sz="0" w:space="0" w:color="auto"/>
          </w:divBdr>
          <w:divsChild>
            <w:div w:id="637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09">
      <w:bodyDiv w:val="1"/>
      <w:marLeft w:val="0"/>
      <w:marRight w:val="0"/>
      <w:marTop w:val="0"/>
      <w:marBottom w:val="0"/>
      <w:divBdr>
        <w:top w:val="none" w:sz="0" w:space="0" w:color="auto"/>
        <w:left w:val="none" w:sz="0" w:space="0" w:color="auto"/>
        <w:bottom w:val="none" w:sz="0" w:space="0" w:color="auto"/>
        <w:right w:val="none" w:sz="0" w:space="0" w:color="auto"/>
      </w:divBdr>
    </w:div>
    <w:div w:id="1566989873">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75760666">
      <w:bodyDiv w:val="1"/>
      <w:marLeft w:val="0"/>
      <w:marRight w:val="0"/>
      <w:marTop w:val="0"/>
      <w:marBottom w:val="0"/>
      <w:divBdr>
        <w:top w:val="none" w:sz="0" w:space="0" w:color="auto"/>
        <w:left w:val="none" w:sz="0" w:space="0" w:color="auto"/>
        <w:bottom w:val="none" w:sz="0" w:space="0" w:color="auto"/>
        <w:right w:val="none" w:sz="0" w:space="0" w:color="auto"/>
      </w:divBdr>
    </w:div>
    <w:div w:id="1742947703">
      <w:bodyDiv w:val="1"/>
      <w:marLeft w:val="0"/>
      <w:marRight w:val="0"/>
      <w:marTop w:val="0"/>
      <w:marBottom w:val="0"/>
      <w:divBdr>
        <w:top w:val="none" w:sz="0" w:space="0" w:color="auto"/>
        <w:left w:val="none" w:sz="0" w:space="0" w:color="auto"/>
        <w:bottom w:val="none" w:sz="0" w:space="0" w:color="auto"/>
        <w:right w:val="none" w:sz="0" w:space="0" w:color="auto"/>
      </w:divBdr>
    </w:div>
    <w:div w:id="1827471878">
      <w:bodyDiv w:val="1"/>
      <w:marLeft w:val="0"/>
      <w:marRight w:val="0"/>
      <w:marTop w:val="0"/>
      <w:marBottom w:val="0"/>
      <w:divBdr>
        <w:top w:val="none" w:sz="0" w:space="0" w:color="auto"/>
        <w:left w:val="none" w:sz="0" w:space="0" w:color="auto"/>
        <w:bottom w:val="none" w:sz="0" w:space="0" w:color="auto"/>
        <w:right w:val="none" w:sz="0" w:space="0" w:color="auto"/>
      </w:divBdr>
    </w:div>
    <w:div w:id="1852598234">
      <w:bodyDiv w:val="1"/>
      <w:marLeft w:val="0"/>
      <w:marRight w:val="0"/>
      <w:marTop w:val="0"/>
      <w:marBottom w:val="0"/>
      <w:divBdr>
        <w:top w:val="none" w:sz="0" w:space="0" w:color="auto"/>
        <w:left w:val="none" w:sz="0" w:space="0" w:color="auto"/>
        <w:bottom w:val="none" w:sz="0" w:space="0" w:color="auto"/>
        <w:right w:val="none" w:sz="0" w:space="0" w:color="auto"/>
      </w:divBdr>
    </w:div>
    <w:div w:id="1862237802">
      <w:bodyDiv w:val="1"/>
      <w:marLeft w:val="0"/>
      <w:marRight w:val="0"/>
      <w:marTop w:val="0"/>
      <w:marBottom w:val="0"/>
      <w:divBdr>
        <w:top w:val="none" w:sz="0" w:space="0" w:color="auto"/>
        <w:left w:val="none" w:sz="0" w:space="0" w:color="auto"/>
        <w:bottom w:val="none" w:sz="0" w:space="0" w:color="auto"/>
        <w:right w:val="none" w:sz="0" w:space="0" w:color="auto"/>
      </w:divBdr>
    </w:div>
    <w:div w:id="1931429278">
      <w:bodyDiv w:val="1"/>
      <w:marLeft w:val="0"/>
      <w:marRight w:val="0"/>
      <w:marTop w:val="0"/>
      <w:marBottom w:val="0"/>
      <w:divBdr>
        <w:top w:val="none" w:sz="0" w:space="0" w:color="auto"/>
        <w:left w:val="none" w:sz="0" w:space="0" w:color="auto"/>
        <w:bottom w:val="none" w:sz="0" w:space="0" w:color="auto"/>
        <w:right w:val="none" w:sz="0" w:space="0" w:color="auto"/>
      </w:divBdr>
    </w:div>
    <w:div w:id="1948076985">
      <w:bodyDiv w:val="1"/>
      <w:marLeft w:val="0"/>
      <w:marRight w:val="0"/>
      <w:marTop w:val="0"/>
      <w:marBottom w:val="0"/>
      <w:divBdr>
        <w:top w:val="none" w:sz="0" w:space="0" w:color="auto"/>
        <w:left w:val="none" w:sz="0" w:space="0" w:color="auto"/>
        <w:bottom w:val="none" w:sz="0" w:space="0" w:color="auto"/>
        <w:right w:val="none" w:sz="0" w:space="0" w:color="auto"/>
      </w:divBdr>
    </w:div>
    <w:div w:id="1964917742">
      <w:bodyDiv w:val="1"/>
      <w:marLeft w:val="0"/>
      <w:marRight w:val="0"/>
      <w:marTop w:val="0"/>
      <w:marBottom w:val="0"/>
      <w:divBdr>
        <w:top w:val="none" w:sz="0" w:space="0" w:color="auto"/>
        <w:left w:val="none" w:sz="0" w:space="0" w:color="auto"/>
        <w:bottom w:val="none" w:sz="0" w:space="0" w:color="auto"/>
        <w:right w:val="none" w:sz="0" w:space="0" w:color="auto"/>
      </w:divBdr>
    </w:div>
    <w:div w:id="2075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3.xml"/><Relationship Id="rId29" Type="http://schemas.openxmlformats.org/officeDocument/2006/relationships/chart" Target="charts/chart7.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chart" Target="charts/chart5.xml"/><Relationship Id="rId27" Type="http://schemas.openxmlformats.org/officeDocument/2006/relationships/header" Target="header12.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rk-uop04\Desktop\&#1044;&#1058;&#1055;\&#1086;&#1090;&#1095;&#1077;&#1090;%20&#1087;&#1086;%20&#1084;&#1077;&#1089;&#1103;&#1094;&#1072;&#1084;\2021\&#1044;&#1080;&#1072;&#1075;&#1088;&#1072;&#1084;&#1084;&#1099;%202%20&#1084;&#1077;&#1089;&#1103;&#1094;&#1072;%20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rk-uop04\Desktop\&#1044;&#1058;&#1055;\&#1086;&#1090;&#1095;&#1077;&#1090;%20&#1087;&#1086;%20&#1084;&#1077;&#1089;&#1103;&#1094;&#1072;&#1084;\2021\&#1044;&#1080;&#1072;&#1075;&#1088;&#1072;&#1084;&#1084;&#1099;%202%20&#1084;&#1077;&#1089;&#1103;&#1094;&#1072;%20202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68" b="1" i="0" u="none" strike="noStrike" baseline="0">
                <a:solidFill>
                  <a:srgbClr val="000000"/>
                </a:solidFill>
                <a:latin typeface="Times New Roman"/>
                <a:ea typeface="Times New Roman"/>
                <a:cs typeface="Times New Roman"/>
              </a:defRPr>
            </a:pPr>
            <a:r>
              <a:rPr lang="ru-RU"/>
              <a:t>Распределение выездов подразделений пожарной охраны 
Иркутской области</a:t>
            </a:r>
          </a:p>
        </c:rich>
      </c:tx>
      <c:layout>
        <c:manualLayout>
          <c:xMode val="edge"/>
          <c:yMode val="edge"/>
          <c:x val="0.16693679092382685"/>
          <c:y val="2.7397260273973427E-3"/>
        </c:manualLayout>
      </c:layout>
      <c:spPr>
        <a:noFill/>
        <a:ln w="25238">
          <a:noFill/>
        </a:ln>
      </c:spPr>
    </c:title>
    <c:view3D>
      <c:rotY val="180"/>
      <c:perspective val="0"/>
    </c:view3D>
    <c:plotArea>
      <c:layout>
        <c:manualLayout>
          <c:layoutTarget val="inner"/>
          <c:xMode val="edge"/>
          <c:yMode val="edge"/>
          <c:x val="0.14134357091306787"/>
          <c:y val="0.21069831677129947"/>
          <c:w val="0.73743922204213963"/>
          <c:h val="0.49315068493150682"/>
        </c:manualLayout>
      </c:layout>
      <c:pie3DChart>
        <c:varyColors val="1"/>
        <c:ser>
          <c:idx val="0"/>
          <c:order val="0"/>
          <c:spPr>
            <a:solidFill>
              <a:srgbClr val="9999FF"/>
            </a:solidFill>
            <a:ln w="12619">
              <a:solidFill>
                <a:srgbClr val="000000"/>
              </a:solidFill>
              <a:prstDash val="solid"/>
            </a:ln>
          </c:spPr>
          <c:explosion val="19"/>
          <c:dPt>
            <c:idx val="0"/>
            <c:spPr>
              <a:solidFill>
                <a:srgbClr val="FF0000"/>
              </a:solidFill>
              <a:ln w="12619">
                <a:solidFill>
                  <a:srgbClr val="000000"/>
                </a:solidFill>
                <a:prstDash val="solid"/>
              </a:ln>
            </c:spPr>
          </c:dPt>
          <c:dPt>
            <c:idx val="1"/>
            <c:spPr>
              <a:solidFill>
                <a:srgbClr val="FFCC00"/>
              </a:solidFill>
              <a:ln w="12619">
                <a:solidFill>
                  <a:srgbClr val="000000"/>
                </a:solidFill>
                <a:prstDash val="solid"/>
              </a:ln>
            </c:spPr>
          </c:dPt>
          <c:dPt>
            <c:idx val="2"/>
            <c:spPr>
              <a:solidFill>
                <a:srgbClr val="339966"/>
              </a:solidFill>
              <a:ln w="12619">
                <a:solidFill>
                  <a:srgbClr val="000000"/>
                </a:solidFill>
                <a:prstDash val="solid"/>
              </a:ln>
            </c:spPr>
          </c:dPt>
          <c:dPt>
            <c:idx val="3"/>
            <c:spPr>
              <a:solidFill>
                <a:srgbClr val="00B0F0"/>
              </a:solidFill>
              <a:ln w="12619">
                <a:solidFill>
                  <a:srgbClr val="000000"/>
                </a:solidFill>
                <a:prstDash val="solid"/>
              </a:ln>
            </c:spPr>
          </c:dPt>
          <c:dPt>
            <c:idx val="4"/>
            <c:spPr>
              <a:solidFill>
                <a:schemeClr val="accent2">
                  <a:lumMod val="60000"/>
                  <a:lumOff val="40000"/>
                </a:schemeClr>
              </a:solidFill>
              <a:ln w="12619">
                <a:solidFill>
                  <a:srgbClr val="000000"/>
                </a:solidFill>
                <a:prstDash val="solid"/>
              </a:ln>
            </c:spPr>
          </c:dPt>
          <c:dLbls>
            <c:dLbl>
              <c:idx val="0"/>
              <c:layout>
                <c:manualLayout>
                  <c:x val="2.135386220638244E-2"/>
                  <c:y val="6.3366357315704114E-2"/>
                </c:manualLayout>
              </c:layout>
              <c:dLblPos val="bestFit"/>
              <c:showVal val="1"/>
              <c:showPercent val="1"/>
            </c:dLbl>
            <c:dLbl>
              <c:idx val="1"/>
              <c:layout>
                <c:manualLayout>
                  <c:x val="-5.7143820395503413E-2"/>
                  <c:y val="4.3435773609144628E-2"/>
                </c:manualLayout>
              </c:layout>
              <c:showVal val="1"/>
              <c:showPercent val="1"/>
            </c:dLbl>
            <c:dLbl>
              <c:idx val="2"/>
              <c:layout>
                <c:manualLayout>
                  <c:x val="-3.1147398709993335E-2"/>
                  <c:y val="-4.5856307961504902E-2"/>
                </c:manualLayout>
              </c:layout>
              <c:dLblPos val="bestFit"/>
              <c:showVal val="1"/>
              <c:showPercent val="1"/>
            </c:dLbl>
            <c:dLbl>
              <c:idx val="3"/>
              <c:layout>
                <c:manualLayout>
                  <c:x val="-4.9263352538795234E-2"/>
                  <c:y val="-8.04460467940947E-2"/>
                </c:manualLayout>
              </c:layout>
              <c:dLblPos val="bestFit"/>
              <c:showVal val="1"/>
              <c:showPercent val="1"/>
            </c:dLbl>
            <c:dLbl>
              <c:idx val="4"/>
              <c:layout>
                <c:manualLayout>
                  <c:x val="1.9925738118870703E-2"/>
                  <c:y val="1.1994775173850909E-2"/>
                </c:manualLayout>
              </c:layout>
              <c:dLblPos val="bestFit"/>
              <c:showVal val="1"/>
              <c:showPercent val="1"/>
            </c:dLbl>
            <c:dLbl>
              <c:idx val="5"/>
              <c:layout>
                <c:manualLayout>
                  <c:x val="-3.5422612218636127E-3"/>
                  <c:y val="-0.25697550929422242"/>
                </c:manualLayout>
              </c:layout>
              <c:dLblPos val="bestFit"/>
              <c:showVal val="1"/>
              <c:showPercent val="1"/>
            </c:dLbl>
            <c:dLbl>
              <c:idx val="6"/>
              <c:layout>
                <c:manualLayout>
                  <c:xMode val="edge"/>
                  <c:yMode val="edge"/>
                  <c:x val="0.85413290113452189"/>
                  <c:y val="0.60000000000000064"/>
                </c:manualLayout>
              </c:layout>
              <c:dLblPos val="bestFit"/>
              <c:showVal val="1"/>
              <c:showPercent val="1"/>
            </c:dLbl>
            <c:numFmt formatCode="0%" sourceLinked="0"/>
            <c:spPr>
              <a:noFill/>
              <a:ln w="25238">
                <a:noFill/>
              </a:ln>
            </c:spPr>
            <c:txPr>
              <a:bodyPr/>
              <a:lstStyle/>
              <a:p>
                <a:pPr>
                  <a:defRPr sz="969" b="1" i="0" u="none" strike="noStrike" baseline="0">
                    <a:solidFill>
                      <a:srgbClr val="000000"/>
                    </a:solidFill>
                    <a:latin typeface="Arial Cyr"/>
                    <a:ea typeface="Arial Cyr"/>
                    <a:cs typeface="Arial Cyr"/>
                  </a:defRPr>
                </a:pPr>
                <a:endParaRPr lang="ru-RU"/>
              </a:p>
            </c:txPr>
            <c:showVal val="1"/>
            <c:showPercent val="1"/>
            <c:showLeaderLines val="1"/>
          </c:dLbls>
          <c:cat>
            <c:strRef>
              <c:f>Sheet1!$B$1:$F$1</c:f>
              <c:strCache>
                <c:ptCount val="5"/>
                <c:pt idx="0">
                  <c:v>На пожары</c:v>
                </c:pt>
                <c:pt idx="1">
                  <c:v>По ложному сообщению</c:v>
                </c:pt>
                <c:pt idx="2">
                  <c:v>На оказание помощи</c:v>
                </c:pt>
                <c:pt idx="3">
                  <c:v>На подготовку л/с</c:v>
                </c:pt>
                <c:pt idx="4">
                  <c:v>Прочие</c:v>
                </c:pt>
              </c:strCache>
            </c:strRef>
          </c:cat>
          <c:val>
            <c:numRef>
              <c:f>Sheet1!$B$2:$F$2</c:f>
              <c:numCache>
                <c:formatCode>General</c:formatCode>
                <c:ptCount val="5"/>
                <c:pt idx="0">
                  <c:v>5015</c:v>
                </c:pt>
                <c:pt idx="1">
                  <c:v>1124</c:v>
                </c:pt>
                <c:pt idx="2">
                  <c:v>2017</c:v>
                </c:pt>
                <c:pt idx="3">
                  <c:v>16783</c:v>
                </c:pt>
                <c:pt idx="4">
                  <c:v>19011</c:v>
                </c:pt>
              </c:numCache>
            </c:numRef>
          </c:val>
        </c:ser>
        <c:dLbls>
          <c:showLegendKey val="1"/>
          <c:showVal val="1"/>
          <c:showPercent val="1"/>
        </c:dLbls>
      </c:pie3DChart>
      <c:spPr>
        <a:solidFill>
          <a:srgbClr val="C0C0C0"/>
        </a:solidFill>
        <a:ln w="12619">
          <a:solidFill>
            <a:srgbClr val="808080"/>
          </a:solidFill>
          <a:prstDash val="solid"/>
        </a:ln>
      </c:spPr>
    </c:plotArea>
    <c:legend>
      <c:legendPos val="b"/>
      <c:layout>
        <c:manualLayout>
          <c:xMode val="edge"/>
          <c:yMode val="edge"/>
          <c:x val="3.7277147487846128E-2"/>
          <c:y val="0.77994521461238497"/>
          <c:w val="0.95786061588330662"/>
          <c:h val="0.15430144061329937"/>
        </c:manualLayout>
      </c:layout>
      <c:spPr>
        <a:solidFill>
          <a:srgbClr val="FFFFFF"/>
        </a:solidFill>
        <a:ln w="3155">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59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1633338043598394E-2"/>
          <c:w val="0.79816513761468011"/>
          <c:h val="0.7994280525665598"/>
        </c:manualLayout>
      </c:layout>
      <c:barChart>
        <c:barDir val="col"/>
        <c:grouping val="clustered"/>
        <c:ser>
          <c:idx val="0"/>
          <c:order val="0"/>
          <c:tx>
            <c:strRef>
              <c:f>Диаграммы!$B$4</c:f>
              <c:strCache>
                <c:ptCount val="1"/>
                <c:pt idx="0">
                  <c:v>2017</c:v>
                </c:pt>
              </c:strCache>
            </c:strRef>
          </c:tx>
          <c:spPr>
            <a:solidFill>
              <a:srgbClr val="7030A0"/>
            </a:solidFill>
            <a:ln w="12700">
              <a:solidFill>
                <a:srgbClr val="000000"/>
              </a:solidFill>
              <a:prstDash val="solid"/>
            </a:ln>
          </c:spPr>
          <c:dLbls>
            <c:dLbl>
              <c:idx val="1"/>
              <c:layout>
                <c:manualLayout>
                  <c:x val="0"/>
                  <c:y val="7.6408787010506405E-3"/>
                </c:manualLayout>
              </c:layout>
              <c:spPr>
                <a:noFill/>
                <a:ln w="25400">
                  <a:noFill/>
                </a:ln>
              </c:spPr>
              <c:txPr>
                <a:bodyPr/>
                <a:lstStyle/>
                <a:p>
                  <a:pPr>
                    <a:defRPr/>
                  </a:pPr>
                  <a:endParaRPr lang="ru-RU"/>
                </a:p>
              </c:txPr>
              <c:dLblPos val="outEnd"/>
              <c:showVal val="1"/>
            </c:dLbl>
            <c:dLbl>
              <c:idx val="3"/>
              <c:layout>
                <c:manualLayout>
                  <c:x val="-3.6697247706422152E-2"/>
                  <c:y val="3.8204393505253197E-2"/>
                </c:manualLayout>
              </c:layout>
              <c:spPr>
                <a:noFill/>
                <a:ln w="25400">
                  <a:noFill/>
                </a:ln>
              </c:spPr>
              <c:txPr>
                <a:bodyPr/>
                <a:lstStyle/>
                <a:p>
                  <a:pPr>
                    <a:defRPr/>
                  </a:pPr>
                  <a:endParaRPr lang="ru-RU"/>
                </a:p>
              </c:txPr>
              <c:dLblPos val="outEnd"/>
              <c:showVal val="1"/>
            </c:dLbl>
            <c:spPr>
              <a:noFill/>
              <a:ln w="25400">
                <a:noFill/>
              </a:ln>
            </c:spPr>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Диаграммы!$C$4:$G$4</c:f>
              <c:numCache>
                <c:formatCode>General</c:formatCode>
                <c:ptCount val="5"/>
                <c:pt idx="0">
                  <c:v>2500</c:v>
                </c:pt>
                <c:pt idx="1">
                  <c:v>3140</c:v>
                </c:pt>
                <c:pt idx="2">
                  <c:v>264</c:v>
                </c:pt>
                <c:pt idx="3">
                  <c:v>1454</c:v>
                </c:pt>
                <c:pt idx="4">
                  <c:v>1138</c:v>
                </c:pt>
              </c:numCache>
            </c:numRef>
          </c:val>
        </c:ser>
        <c:ser>
          <c:idx val="1"/>
          <c:order val="1"/>
          <c:tx>
            <c:strRef>
              <c:f>Диаграммы!$B$5</c:f>
              <c:strCache>
                <c:ptCount val="1"/>
                <c:pt idx="0">
                  <c:v>2018</c:v>
                </c:pt>
              </c:strCache>
            </c:strRef>
          </c:tx>
          <c:spPr>
            <a:solidFill>
              <a:srgbClr val="00B050"/>
            </a:solidFill>
            <a:ln w="12700">
              <a:solidFill>
                <a:srgbClr val="000000"/>
              </a:solidFill>
              <a:prstDash val="solid"/>
            </a:ln>
          </c:spPr>
          <c:dLbls>
            <c:dLbl>
              <c:idx val="0"/>
              <c:layout>
                <c:manualLayout>
                  <c:x val="4.8883955799790633E-3"/>
                  <c:y val="7.4071684227787059E-4"/>
                </c:manualLayout>
              </c:layout>
              <c:spPr>
                <a:noFill/>
                <a:ln w="25400">
                  <a:noFill/>
                </a:ln>
              </c:spPr>
              <c:txPr>
                <a:bodyPr/>
                <a:lstStyle/>
                <a:p>
                  <a:pPr>
                    <a:defRPr>
                      <a:solidFill>
                        <a:sysClr val="windowText" lastClr="000000"/>
                      </a:solidFill>
                    </a:defRPr>
                  </a:pPr>
                  <a:endParaRPr lang="ru-RU"/>
                </a:p>
              </c:txPr>
              <c:dLblPos val="outEnd"/>
              <c:showVal val="1"/>
            </c:dLbl>
            <c:dLbl>
              <c:idx val="1"/>
              <c:layout>
                <c:manualLayout>
                  <c:x val="0"/>
                  <c:y val="1.4397912289413737E-2"/>
                </c:manualLayout>
              </c:layout>
              <c:spPr>
                <a:noFill/>
                <a:ln w="25400">
                  <a:noFill/>
                </a:ln>
              </c:spPr>
              <c:txPr>
                <a:bodyPr/>
                <a:lstStyle/>
                <a:p>
                  <a:pPr>
                    <a:defRPr/>
                  </a:pPr>
                  <a:endParaRPr lang="ru-RU"/>
                </a:p>
              </c:txPr>
              <c:dLblPos val="outEnd"/>
              <c:showVal val="1"/>
            </c:dLbl>
            <c:dLbl>
              <c:idx val="2"/>
              <c:layout>
                <c:manualLayout>
                  <c:x val="0"/>
                  <c:y val="-3.4383954154727794E-2"/>
                </c:manualLayout>
              </c:layout>
              <c:spPr>
                <a:noFill/>
                <a:ln w="25400">
                  <a:noFill/>
                </a:ln>
              </c:spPr>
              <c:txPr>
                <a:bodyPr/>
                <a:lstStyle/>
                <a:p>
                  <a:pPr>
                    <a:defRPr/>
                  </a:pPr>
                  <a:endParaRPr lang="ru-RU"/>
                </a:p>
              </c:txPr>
              <c:dLblPos val="outEnd"/>
              <c:showVal val="1"/>
            </c:dLbl>
            <c:dLbl>
              <c:idx val="3"/>
              <c:layout>
                <c:manualLayout>
                  <c:x val="0"/>
                  <c:y val="5.4351387156096487E-3"/>
                </c:manualLayout>
              </c:layout>
              <c:spPr>
                <a:noFill/>
                <a:ln w="25400">
                  <a:noFill/>
                </a:ln>
              </c:spPr>
              <c:txPr>
                <a:bodyPr/>
                <a:lstStyle/>
                <a:p>
                  <a:pPr>
                    <a:defRPr/>
                  </a:pPr>
                  <a:endParaRPr lang="ru-RU"/>
                </a:p>
              </c:txPr>
              <c:dLblPos val="outEnd"/>
              <c:showVal val="1"/>
            </c:dLbl>
            <c:dLbl>
              <c:idx val="4"/>
              <c:layout>
                <c:manualLayout>
                  <c:x val="1.4678899082568813E-2"/>
                  <c:y val="0"/>
                </c:manualLayout>
              </c:layout>
              <c:spPr>
                <a:noFill/>
                <a:ln w="25400">
                  <a:noFill/>
                </a:ln>
              </c:spPr>
              <c:txPr>
                <a:bodyPr/>
                <a:lstStyle/>
                <a:p>
                  <a:pPr>
                    <a:defRPr/>
                  </a:pPr>
                  <a:endParaRPr lang="ru-RU"/>
                </a:p>
              </c:txPr>
              <c:dLblPos val="outEnd"/>
              <c:showVal val="1"/>
            </c:dLbl>
            <c:spPr>
              <a:noFill/>
              <a:ln w="25400">
                <a:noFill/>
              </a:ln>
            </c:spPr>
            <c:dLblPos val="outEnd"/>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Диаграммы!$C$5:$G$5</c:f>
              <c:numCache>
                <c:formatCode>General</c:formatCode>
                <c:ptCount val="5"/>
                <c:pt idx="0">
                  <c:v>2730</c:v>
                </c:pt>
                <c:pt idx="1">
                  <c:v>3004</c:v>
                </c:pt>
                <c:pt idx="2">
                  <c:v>247</c:v>
                </c:pt>
                <c:pt idx="3">
                  <c:v>1161</c:v>
                </c:pt>
                <c:pt idx="4">
                  <c:v>814</c:v>
                </c:pt>
              </c:numCache>
            </c:numRef>
          </c:val>
        </c:ser>
        <c:ser>
          <c:idx val="2"/>
          <c:order val="2"/>
          <c:tx>
            <c:strRef>
              <c:f>Диаграммы!$B$6</c:f>
              <c:strCache>
                <c:ptCount val="1"/>
                <c:pt idx="0">
                  <c:v>2019</c:v>
                </c:pt>
              </c:strCache>
            </c:strRef>
          </c:tx>
          <c:spPr>
            <a:solidFill>
              <a:schemeClr val="accent2"/>
            </a:solidFill>
            <a:ln>
              <a:solidFill>
                <a:srgbClr val="000000"/>
              </a:solidFill>
            </a:ln>
          </c:spPr>
          <c:dLbls>
            <c:dLbl>
              <c:idx val="0"/>
              <c:layout>
                <c:manualLayout>
                  <c:x val="5.0071526431511564E-3"/>
                  <c:y val="-3.0210736768791591E-2"/>
                </c:manualLayout>
              </c:layout>
              <c:spPr/>
              <c:txPr>
                <a:bodyPr/>
                <a:lstStyle/>
                <a:p>
                  <a:pPr>
                    <a:defRPr/>
                  </a:pPr>
                  <a:endParaRPr lang="ru-RU"/>
                </a:p>
              </c:txPr>
              <c:dLblPos val="outEnd"/>
              <c:showVal val="1"/>
            </c:dLbl>
            <c:dLbl>
              <c:idx val="1"/>
              <c:layout>
                <c:manualLayout>
                  <c:x val="1.2445296645667455E-2"/>
                  <c:y val="-4.2241149065688878E-3"/>
                </c:manualLayout>
              </c:layout>
              <c:spPr/>
              <c:txPr>
                <a:bodyPr/>
                <a:lstStyle/>
                <a:p>
                  <a:pPr>
                    <a:defRPr/>
                  </a:pPr>
                  <a:endParaRPr lang="ru-RU"/>
                </a:p>
              </c:txPr>
              <c:dLblPos val="outEnd"/>
              <c:showVal val="1"/>
            </c:dLbl>
            <c:dLbl>
              <c:idx val="3"/>
              <c:layout>
                <c:manualLayout>
                  <c:x val="2.4284004940558867E-3"/>
                  <c:y val="-7.5235917516246371E-3"/>
                </c:manualLayout>
              </c:layout>
              <c:spPr/>
              <c:txPr>
                <a:bodyPr/>
                <a:lstStyle/>
                <a:p>
                  <a:pPr>
                    <a:defRPr/>
                  </a:pPr>
                  <a:endParaRPr lang="ru-RU"/>
                </a:p>
              </c:txPr>
              <c:dLblPos val="outEnd"/>
              <c:showVal val="1"/>
            </c:dLbl>
            <c:dLbl>
              <c:idx val="4"/>
              <c:layout>
                <c:manualLayout>
                  <c:x val="-8.970334702164638E-17"/>
                  <c:y val="1.1461318051575941E-2"/>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Диаграммы!$C$6:$G$6</c:f>
              <c:numCache>
                <c:formatCode>General</c:formatCode>
                <c:ptCount val="5"/>
                <c:pt idx="0">
                  <c:v>2721</c:v>
                </c:pt>
                <c:pt idx="1">
                  <c:v>3027</c:v>
                </c:pt>
                <c:pt idx="2">
                  <c:v>262</c:v>
                </c:pt>
                <c:pt idx="3">
                  <c:v>935</c:v>
                </c:pt>
                <c:pt idx="4">
                  <c:v>459</c:v>
                </c:pt>
              </c:numCache>
            </c:numRef>
          </c:val>
        </c:ser>
        <c:ser>
          <c:idx val="3"/>
          <c:order val="3"/>
          <c:tx>
            <c:strRef>
              <c:f>Диаграммы!$B$7</c:f>
              <c:strCache>
                <c:ptCount val="1"/>
                <c:pt idx="0">
                  <c:v>2020</c:v>
                </c:pt>
              </c:strCache>
            </c:strRef>
          </c:tx>
          <c:spPr>
            <a:solidFill>
              <a:srgbClr val="00B0F0"/>
            </a:solidFill>
            <a:ln>
              <a:solidFill>
                <a:srgbClr val="000000"/>
              </a:solidFill>
            </a:ln>
          </c:spPr>
          <c:dLbls>
            <c:dLbl>
              <c:idx val="0"/>
              <c:layout>
                <c:manualLayout>
                  <c:x val="1.9585263239153963E-2"/>
                  <c:y val="7.0529414900864324E-3"/>
                </c:manualLayout>
              </c:layout>
              <c:spPr/>
              <c:txPr>
                <a:bodyPr/>
                <a:lstStyle/>
                <a:p>
                  <a:pPr>
                    <a:defRPr/>
                  </a:pPr>
                  <a:endParaRPr lang="ru-RU"/>
                </a:p>
              </c:txPr>
              <c:dLblPos val="outEnd"/>
              <c:showVal val="1"/>
            </c:dLbl>
            <c:dLbl>
              <c:idx val="1"/>
              <c:layout>
                <c:manualLayout>
                  <c:x val="2.4465416087694979E-3"/>
                  <c:y val="-2.3040240745457886E-2"/>
                </c:manualLayout>
              </c:layout>
              <c:spPr/>
              <c:txPr>
                <a:bodyPr/>
                <a:lstStyle/>
                <a:p>
                  <a:pPr>
                    <a:defRPr/>
                  </a:pPr>
                  <a:endParaRPr lang="ru-RU"/>
                </a:p>
              </c:txPr>
              <c:dLblPos val="outEnd"/>
              <c:showVal val="1"/>
            </c:dLbl>
            <c:dLbl>
              <c:idx val="2"/>
              <c:layout>
                <c:manualLayout>
                  <c:x val="2.4464831804281344E-3"/>
                  <c:y val="-3.4383954154727794E-2"/>
                </c:manualLayout>
              </c:layout>
              <c:spPr/>
              <c:txPr>
                <a:bodyPr/>
                <a:lstStyle/>
                <a:p>
                  <a:pPr>
                    <a:defRPr/>
                  </a:pPr>
                  <a:endParaRPr lang="ru-RU"/>
                </a:p>
              </c:txPr>
              <c:dLblPos val="outEnd"/>
              <c:showVal val="1"/>
            </c:dLbl>
            <c:dLbl>
              <c:idx val="3"/>
              <c:layout>
                <c:manualLayout>
                  <c:x val="0"/>
                  <c:y val="-1.8808238897215303E-2"/>
                </c:manualLayout>
              </c:layout>
              <c:spPr/>
              <c:txPr>
                <a:bodyPr/>
                <a:lstStyle/>
                <a:p>
                  <a:pPr>
                    <a:defRPr/>
                  </a:pPr>
                  <a:endParaRPr lang="ru-RU"/>
                </a:p>
              </c:txPr>
              <c:dLblPos val="outEnd"/>
              <c:showVal val="1"/>
            </c:dLbl>
            <c:dLbl>
              <c:idx val="4"/>
              <c:layout>
                <c:manualLayout>
                  <c:x val="7.3240906257214774E-3"/>
                  <c:y val="1.1534746716261283E-2"/>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Диаграммы!$C$7:$G$7</c:f>
              <c:numCache>
                <c:formatCode>General</c:formatCode>
                <c:ptCount val="5"/>
                <c:pt idx="0">
                  <c:v>2319</c:v>
                </c:pt>
                <c:pt idx="1">
                  <c:v>2623</c:v>
                </c:pt>
                <c:pt idx="2">
                  <c:v>214</c:v>
                </c:pt>
                <c:pt idx="3">
                  <c:v>1040</c:v>
                </c:pt>
                <c:pt idx="4">
                  <c:v>603</c:v>
                </c:pt>
              </c:numCache>
            </c:numRef>
          </c:val>
        </c:ser>
        <c:ser>
          <c:idx val="4"/>
          <c:order val="4"/>
          <c:tx>
            <c:strRef>
              <c:f>Диаграммы!$B$8</c:f>
              <c:strCache>
                <c:ptCount val="1"/>
                <c:pt idx="0">
                  <c:v>2021</c:v>
                </c:pt>
              </c:strCache>
            </c:strRef>
          </c:tx>
          <c:spPr>
            <a:solidFill>
              <a:srgbClr val="EAF006"/>
            </a:solidFill>
          </c:spPr>
          <c:dLbls>
            <c:dLbl>
              <c:idx val="0"/>
              <c:layout>
                <c:manualLayout>
                  <c:x val="7.3394495412844431E-3"/>
                  <c:y val="0"/>
                </c:manualLayout>
              </c:layout>
              <c:spPr/>
              <c:txPr>
                <a:bodyPr/>
                <a:lstStyle/>
                <a:p>
                  <a:pPr>
                    <a:defRPr/>
                  </a:pPr>
                  <a:endParaRPr lang="ru-RU"/>
                </a:p>
              </c:txPr>
              <c:dLblPos val="outEnd"/>
              <c:showVal val="1"/>
            </c:dLbl>
            <c:dLbl>
              <c:idx val="1"/>
              <c:layout>
                <c:manualLayout>
                  <c:x val="0"/>
                  <c:y val="-1.5046591117772189E-2"/>
                </c:manualLayout>
              </c:layout>
              <c:spPr/>
              <c:txPr>
                <a:bodyPr/>
                <a:lstStyle/>
                <a:p>
                  <a:pPr>
                    <a:defRPr/>
                  </a:pPr>
                  <a:endParaRPr lang="ru-RU"/>
                </a:p>
              </c:txPr>
              <c:dLblPos val="outEnd"/>
              <c:showVal val="1"/>
            </c:dLbl>
            <c:dLbl>
              <c:idx val="3"/>
              <c:layout>
                <c:manualLayout>
                  <c:x val="7.3394495412844232E-3"/>
                  <c:y val="0"/>
                </c:manualLayout>
              </c:layout>
              <c:spPr/>
              <c:txPr>
                <a:bodyPr/>
                <a:lstStyle/>
                <a:p>
                  <a:pPr>
                    <a:defRPr/>
                  </a:pPr>
                  <a:endParaRPr lang="ru-RU"/>
                </a:p>
              </c:txPr>
              <c:dLblPos val="outEnd"/>
              <c:showVal val="1"/>
            </c:dLbl>
            <c:dLbl>
              <c:idx val="4"/>
              <c:layout>
                <c:manualLayout>
                  <c:x val="4.8827270838143382E-3"/>
                  <c:y val="1.5157668094212685E-2"/>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ГИБДД</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Диаграммы!$C$8:$G$8</c:f>
              <c:numCache>
                <c:formatCode>General</c:formatCode>
                <c:ptCount val="5"/>
                <c:pt idx="0">
                  <c:v>2014</c:v>
                </c:pt>
                <c:pt idx="1">
                  <c:v>2509</c:v>
                </c:pt>
                <c:pt idx="2">
                  <c:v>262</c:v>
                </c:pt>
                <c:pt idx="3">
                  <c:v>1373</c:v>
                </c:pt>
                <c:pt idx="4">
                  <c:v>447</c:v>
                </c:pt>
              </c:numCache>
            </c:numRef>
          </c:val>
        </c:ser>
        <c:gapWidth val="398"/>
        <c:overlap val="-100"/>
        <c:axId val="162480512"/>
        <c:axId val="162482048"/>
      </c:barChart>
      <c:catAx>
        <c:axId val="162480512"/>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62482048"/>
        <c:crosses val="autoZero"/>
        <c:auto val="1"/>
        <c:lblAlgn val="ctr"/>
        <c:lblOffset val="100"/>
        <c:tickLblSkip val="1"/>
        <c:tickMarkSkip val="1"/>
      </c:catAx>
      <c:valAx>
        <c:axId val="1624820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162480512"/>
        <c:crosses val="autoZero"/>
        <c:crossBetween val="between"/>
      </c:valAx>
      <c:spPr>
        <a:solidFill>
          <a:schemeClr val="bg1">
            <a:lumMod val="85000"/>
          </a:schemeClr>
        </a:solidFill>
        <a:ln w="12700">
          <a:solidFill>
            <a:schemeClr val="bg1">
              <a:lumMod val="85000"/>
            </a:schemeClr>
          </a:solidFill>
          <a:prstDash val="solid"/>
        </a:ln>
      </c:spPr>
    </c:plotArea>
    <c:legend>
      <c:legendPos val="r"/>
      <c:layout>
        <c:manualLayout>
          <c:xMode val="edge"/>
          <c:yMode val="edge"/>
          <c:x val="0.90825695968331832"/>
          <c:y val="0.29215161911031218"/>
          <c:w val="7.8899082568807288E-2"/>
          <c:h val="0.28080259308560768"/>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927411652340019E-2"/>
          <c:w val="0.80004700329890099"/>
          <c:h val="0.75665846926727365"/>
        </c:manualLayout>
      </c:layout>
      <c:barChart>
        <c:barDir val="col"/>
        <c:grouping val="clustered"/>
        <c:ser>
          <c:idx val="3"/>
          <c:order val="0"/>
          <c:tx>
            <c:strRef>
              <c:f>Диаграммы!$L$4</c:f>
              <c:strCache>
                <c:ptCount val="1"/>
                <c:pt idx="0">
                  <c:v>2017</c:v>
                </c:pt>
              </c:strCache>
            </c:strRef>
          </c:tx>
          <c:spPr>
            <a:solidFill>
              <a:srgbClr val="7030A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Диаграммы!$M$4:$O$4</c:f>
              <c:numCache>
                <c:formatCode>General</c:formatCode>
                <c:ptCount val="3"/>
                <c:pt idx="0" formatCode="0.0">
                  <c:v>7</c:v>
                </c:pt>
                <c:pt idx="1">
                  <c:v>7.1</c:v>
                </c:pt>
                <c:pt idx="2">
                  <c:v>6.2</c:v>
                </c:pt>
              </c:numCache>
            </c:numRef>
          </c:val>
        </c:ser>
        <c:ser>
          <c:idx val="0"/>
          <c:order val="1"/>
          <c:tx>
            <c:strRef>
              <c:f>Диаграммы!$B$5</c:f>
              <c:strCache>
                <c:ptCount val="1"/>
                <c:pt idx="0">
                  <c:v>2018</c:v>
                </c:pt>
              </c:strCache>
            </c:strRef>
          </c:tx>
          <c:spPr>
            <a:solidFill>
              <a:srgbClr val="00B050"/>
            </a:solidFill>
            <a:ln w="12700">
              <a:solidFill>
                <a:srgbClr val="000000"/>
              </a:solidFill>
              <a:prstDash val="solid"/>
            </a:ln>
          </c:spPr>
          <c:dLbls>
            <c:spPr>
              <a:noFill/>
              <a:ln w="25400">
                <a:noFill/>
              </a:ln>
            </c:spPr>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Диаграммы!$M$5:$O$5</c:f>
              <c:numCache>
                <c:formatCode>General</c:formatCode>
                <c:ptCount val="3"/>
                <c:pt idx="0" formatCode="0.0">
                  <c:v>6.9</c:v>
                </c:pt>
                <c:pt idx="1">
                  <c:v>7.2</c:v>
                </c:pt>
                <c:pt idx="2">
                  <c:v>6.4</c:v>
                </c:pt>
              </c:numCache>
            </c:numRef>
          </c:val>
        </c:ser>
        <c:ser>
          <c:idx val="1"/>
          <c:order val="2"/>
          <c:tx>
            <c:strRef>
              <c:f>Диаграммы!$B$6</c:f>
              <c:strCache>
                <c:ptCount val="1"/>
                <c:pt idx="0">
                  <c:v>2019</c:v>
                </c:pt>
              </c:strCache>
            </c:strRef>
          </c:tx>
          <c:spPr>
            <a:solidFill>
              <a:schemeClr val="accent2"/>
            </a:solidFill>
            <a:ln w="12700">
              <a:solidFill>
                <a:srgbClr val="000000"/>
              </a:solidFill>
              <a:prstDash val="solid"/>
            </a:ln>
          </c:spPr>
          <c:dLbls>
            <c:spPr>
              <a:noFill/>
              <a:ln w="25400">
                <a:noFill/>
              </a:ln>
            </c:spPr>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Диаграммы!$M$6:$O$6</c:f>
              <c:numCache>
                <c:formatCode>0.0</c:formatCode>
                <c:ptCount val="3"/>
                <c:pt idx="0">
                  <c:v>7.2</c:v>
                </c:pt>
                <c:pt idx="1">
                  <c:v>8.4</c:v>
                </c:pt>
                <c:pt idx="2" formatCode="General">
                  <c:v>6.7</c:v>
                </c:pt>
              </c:numCache>
            </c:numRef>
          </c:val>
        </c:ser>
        <c:ser>
          <c:idx val="2"/>
          <c:order val="3"/>
          <c:tx>
            <c:strRef>
              <c:f>Диаграммы!$L$7</c:f>
              <c:strCache>
                <c:ptCount val="1"/>
                <c:pt idx="0">
                  <c:v>2020</c:v>
                </c:pt>
              </c:strCache>
            </c:strRef>
          </c:tx>
          <c:spPr>
            <a:solidFill>
              <a:srgbClr val="00B0F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Диаграммы!$M$7:$O$7</c:f>
              <c:numCache>
                <c:formatCode>0.0</c:formatCode>
                <c:ptCount val="3"/>
                <c:pt idx="0">
                  <c:v>8.3000000000000007</c:v>
                </c:pt>
                <c:pt idx="1">
                  <c:v>9.7000000000000011</c:v>
                </c:pt>
                <c:pt idx="2" formatCode="General">
                  <c:v>7.2</c:v>
                </c:pt>
              </c:numCache>
            </c:numRef>
          </c:val>
        </c:ser>
        <c:ser>
          <c:idx val="4"/>
          <c:order val="4"/>
          <c:tx>
            <c:strRef>
              <c:f>Диаграммы!$L$8</c:f>
              <c:strCache>
                <c:ptCount val="1"/>
                <c:pt idx="0">
                  <c:v>2021</c:v>
                </c:pt>
              </c:strCache>
            </c:strRef>
          </c:tx>
          <c:spPr>
            <a:solidFill>
              <a:srgbClr val="FFFF00"/>
            </a:solidFill>
          </c:spPr>
          <c:dLbls>
            <c:dLbl>
              <c:idx val="0"/>
              <c:layout>
                <c:manualLayout>
                  <c:x val="2.447299241491408E-3"/>
                  <c:y val="1.5046591117772189E-2"/>
                </c:manualLayout>
              </c:layout>
              <c:spPr/>
              <c:txPr>
                <a:bodyPr/>
                <a:lstStyle/>
                <a:p>
                  <a:pPr>
                    <a:defRPr/>
                  </a:pPr>
                  <a:endParaRPr lang="ru-RU"/>
                </a:p>
              </c:txPr>
              <c:dLblPos val="outEnd"/>
              <c:showVal val="1"/>
            </c:dLbl>
            <c:dLbl>
              <c:idx val="1"/>
              <c:layout>
                <c:manualLayout>
                  <c:x val="-2.447299241491408E-3"/>
                  <c:y val="1.5046591117772189E-2"/>
                </c:manualLayout>
              </c:layout>
              <c:spPr/>
              <c:txPr>
                <a:bodyPr/>
                <a:lstStyle/>
                <a:p>
                  <a:pPr>
                    <a:defRPr/>
                  </a:pPr>
                  <a:endParaRPr lang="ru-RU"/>
                </a:p>
              </c:txPr>
              <c:dLblPos val="outEnd"/>
              <c:showVal val="1"/>
            </c:dLbl>
            <c:showVal val="1"/>
          </c:dLbls>
          <c:val>
            <c:numRef>
              <c:f>Диаграммы!$M$8:$O$8</c:f>
              <c:numCache>
                <c:formatCode>0.0</c:formatCode>
                <c:ptCount val="3"/>
                <c:pt idx="0">
                  <c:v>10.7</c:v>
                </c:pt>
                <c:pt idx="1">
                  <c:v>9.5</c:v>
                </c:pt>
                <c:pt idx="2" formatCode="General">
                  <c:v>7.5</c:v>
                </c:pt>
              </c:numCache>
            </c:numRef>
          </c:val>
        </c:ser>
        <c:axId val="162507776"/>
        <c:axId val="162611968"/>
      </c:barChart>
      <c:catAx>
        <c:axId val="162507776"/>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62611968"/>
        <c:crosses val="autoZero"/>
        <c:auto val="1"/>
        <c:lblAlgn val="ctr"/>
        <c:lblOffset val="100"/>
        <c:tickLblSkip val="1"/>
        <c:tickMarkSkip val="1"/>
      </c:catAx>
      <c:valAx>
        <c:axId val="162611968"/>
        <c:scaling>
          <c:orientation val="minMax"/>
          <c:min val="0"/>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a:pPr>
            <a:endParaRPr lang="ru-RU"/>
          </a:p>
        </c:txPr>
        <c:crossAx val="162507776"/>
        <c:crosses val="autoZero"/>
        <c:crossBetween val="between"/>
        <c:majorUnit val="1"/>
        <c:minorUnit val="1"/>
      </c:valAx>
      <c:spPr>
        <a:solidFill>
          <a:schemeClr val="bg1">
            <a:lumMod val="85000"/>
          </a:schemeClr>
        </a:solidFill>
        <a:ln w="12700">
          <a:solidFill>
            <a:srgbClr val="808080"/>
          </a:solidFill>
          <a:prstDash val="solid"/>
        </a:ln>
      </c:spPr>
    </c:plotArea>
    <c:legend>
      <c:legendPos val="r"/>
      <c:layout>
        <c:manualLayout>
          <c:xMode val="edge"/>
          <c:yMode val="edge"/>
          <c:x val="0.90825688073394339"/>
          <c:y val="0.36103212026863402"/>
          <c:w val="7.8899082568807288E-2"/>
          <c:h val="0.28080259308560768"/>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0" b="1" i="0" u="none" strike="noStrike" baseline="0">
                <a:solidFill>
                  <a:srgbClr val="000000"/>
                </a:solidFill>
                <a:latin typeface="Times New Roman"/>
                <a:ea typeface="Times New Roman"/>
                <a:cs typeface="Times New Roman"/>
              </a:defRPr>
            </a:pPr>
            <a:r>
              <a:rPr lang="ru-RU"/>
              <a:t>Профессиональная подготовка личного состава подразделений ГПС Иркутской области </a:t>
            </a:r>
          </a:p>
        </c:rich>
      </c:tx>
      <c:layout>
        <c:manualLayout>
          <c:xMode val="edge"/>
          <c:yMode val="edge"/>
          <c:x val="0.169657422512238"/>
          <c:y val="1.9950124688279666E-2"/>
        </c:manualLayout>
      </c:layout>
      <c:spPr>
        <a:noFill/>
        <a:ln w="25404">
          <a:noFill/>
        </a:ln>
      </c:spPr>
    </c:title>
    <c:plotArea>
      <c:layout>
        <c:manualLayout>
          <c:layoutTarget val="inner"/>
          <c:xMode val="edge"/>
          <c:yMode val="edge"/>
          <c:x val="6.0358957127416797E-2"/>
          <c:y val="0.23341974403702562"/>
          <c:w val="0.90701468189232048"/>
          <c:h val="0.61097256857855364"/>
        </c:manualLayout>
      </c:layout>
      <c:barChart>
        <c:barDir val="col"/>
        <c:grouping val="clustered"/>
        <c:ser>
          <c:idx val="0"/>
          <c:order val="0"/>
          <c:tx>
            <c:strRef>
              <c:f>Sheet1!$A$2</c:f>
              <c:strCache>
                <c:ptCount val="1"/>
                <c:pt idx="0">
                  <c:v>2020</c:v>
                </c:pt>
              </c:strCache>
            </c:strRef>
          </c:tx>
          <c:spPr>
            <a:solidFill>
              <a:srgbClr val="99CCFF"/>
            </a:solidFill>
            <a:ln w="12702">
              <a:solidFill>
                <a:srgbClr val="000000"/>
              </a:solidFill>
              <a:prstDash val="solid"/>
            </a:ln>
          </c:spPr>
          <c:dLbls>
            <c:dLbl>
              <c:idx val="0"/>
              <c:layout>
                <c:manualLayout>
                  <c:x val="-6.4088610464679112E-3"/>
                  <c:y val="-3.7722148079122178E-2"/>
                </c:manualLayout>
              </c:layout>
              <c:dLblPos val="outEnd"/>
              <c:showVal val="1"/>
            </c:dLbl>
            <c:dLbl>
              <c:idx val="1"/>
              <c:layout>
                <c:manualLayout>
                  <c:x val="3.0527839996373415E-3"/>
                  <c:y val="-3.4812858924123856E-2"/>
                </c:manualLayout>
              </c:layout>
              <c:dLblPos val="outEnd"/>
              <c:showVal val="1"/>
            </c:dLbl>
            <c:dLbl>
              <c:idx val="2"/>
              <c:layout>
                <c:manualLayout>
                  <c:x val="-5.3972748679285256E-3"/>
                  <c:y val="-2.7383476100740402E-2"/>
                </c:manualLayout>
              </c:layout>
              <c:dLblPos val="outEnd"/>
              <c:showVal val="1"/>
            </c:dLbl>
            <c:dLbl>
              <c:idx val="3"/>
              <c:layout>
                <c:manualLayout>
                  <c:x val="2.4330488078672602E-3"/>
                  <c:y val="-4.2358488097107592E-2"/>
                </c:manualLayout>
              </c:layout>
              <c:dLblPos val="outEnd"/>
              <c:showVal val="1"/>
            </c:dLbl>
            <c:dLbl>
              <c:idx val="4"/>
              <c:layout>
                <c:manualLayout>
                  <c:x val="5.0827542154044533E-4"/>
                  <c:y val="-2.9592649711902088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Sheet1!$B$2:$F$2</c:f>
              <c:numCache>
                <c:formatCode>General</c:formatCode>
                <c:ptCount val="5"/>
                <c:pt idx="0">
                  <c:v>7651</c:v>
                </c:pt>
                <c:pt idx="1">
                  <c:v>1262</c:v>
                </c:pt>
                <c:pt idx="2">
                  <c:v>1221</c:v>
                </c:pt>
                <c:pt idx="3">
                  <c:v>312</c:v>
                </c:pt>
                <c:pt idx="4">
                  <c:v>78</c:v>
                </c:pt>
              </c:numCache>
            </c:numRef>
          </c:val>
        </c:ser>
        <c:ser>
          <c:idx val="1"/>
          <c:order val="1"/>
          <c:tx>
            <c:strRef>
              <c:f>Sheet1!$A$3</c:f>
              <c:strCache>
                <c:ptCount val="1"/>
                <c:pt idx="0">
                  <c:v>2021</c:v>
                </c:pt>
              </c:strCache>
            </c:strRef>
          </c:tx>
          <c:spPr>
            <a:solidFill>
              <a:srgbClr val="3366FF"/>
            </a:solidFill>
            <a:ln w="12702">
              <a:solidFill>
                <a:srgbClr val="000000"/>
              </a:solidFill>
              <a:prstDash val="solid"/>
            </a:ln>
          </c:spPr>
          <c:dLbls>
            <c:dLbl>
              <c:idx val="0"/>
              <c:layout>
                <c:manualLayout>
                  <c:x val="4.8924519755329438E-4"/>
                  <c:y val="-3.8110885104849591E-2"/>
                </c:manualLayout>
              </c:layout>
              <c:dLblPos val="outEnd"/>
              <c:showVal val="1"/>
            </c:dLbl>
            <c:dLbl>
              <c:idx val="1"/>
              <c:layout>
                <c:manualLayout>
                  <c:x val="1.7944489169303575E-3"/>
                  <c:y val="-3.9488721146913215E-2"/>
                </c:manualLayout>
              </c:layout>
              <c:dLblPos val="outEnd"/>
              <c:showVal val="1"/>
            </c:dLbl>
            <c:dLbl>
              <c:idx val="2"/>
              <c:layout>
                <c:manualLayout>
                  <c:x val="9.6574382276423815E-3"/>
                  <c:y val="-2.8954653319095667E-2"/>
                </c:manualLayout>
              </c:layout>
              <c:dLblPos val="outEnd"/>
              <c:showVal val="1"/>
            </c:dLbl>
            <c:dLbl>
              <c:idx val="3"/>
              <c:layout>
                <c:manualLayout>
                  <c:x val="9.3313205767097621E-3"/>
                  <c:y val="-3.7728489159665625E-2"/>
                </c:manualLayout>
              </c:layout>
              <c:dLblPos val="outEnd"/>
              <c:showVal val="1"/>
            </c:dLbl>
            <c:dLbl>
              <c:idx val="4"/>
              <c:layout>
                <c:manualLayout>
                  <c:x val="9.0377030358719246E-3"/>
                  <c:y val="-3.1830788100074552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Sheet1!$B$3:$F$3</c:f>
              <c:numCache>
                <c:formatCode>General</c:formatCode>
                <c:ptCount val="5"/>
                <c:pt idx="0">
                  <c:v>7106</c:v>
                </c:pt>
                <c:pt idx="1">
                  <c:v>1126</c:v>
                </c:pt>
                <c:pt idx="2">
                  <c:v>594</c:v>
                </c:pt>
                <c:pt idx="3">
                  <c:v>325</c:v>
                </c:pt>
                <c:pt idx="4">
                  <c:v>98</c:v>
                </c:pt>
              </c:numCache>
            </c:numRef>
          </c:val>
        </c:ser>
        <c:dLbls>
          <c:showVal val="1"/>
        </c:dLbls>
        <c:axId val="162887168"/>
        <c:axId val="162888704"/>
      </c:barChart>
      <c:catAx>
        <c:axId val="162887168"/>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62888704"/>
        <c:crosses val="autoZero"/>
        <c:auto val="1"/>
        <c:lblAlgn val="ctr"/>
        <c:lblOffset val="100"/>
        <c:tickLblSkip val="1"/>
        <c:tickMarkSkip val="1"/>
      </c:catAx>
      <c:valAx>
        <c:axId val="162888704"/>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62887168"/>
        <c:crosses val="autoZero"/>
        <c:crossBetween val="between"/>
      </c:valAx>
      <c:spPr>
        <a:solidFill>
          <a:srgbClr val="FFFFFF"/>
        </a:solidFill>
        <a:ln w="25404">
          <a:noFill/>
        </a:ln>
      </c:spPr>
    </c:plotArea>
    <c:legend>
      <c:legendPos val="b"/>
      <c:layout>
        <c:manualLayout>
          <c:xMode val="edge"/>
          <c:yMode val="edge"/>
          <c:x val="0.4290375203915171"/>
          <c:y val="0.94513715710723156"/>
          <c:w val="0.13910076985594377"/>
          <c:h val="5.2183040856513853E-2"/>
        </c:manualLayout>
      </c:layout>
      <c:spPr>
        <a:noFill/>
        <a:ln w="25404">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25"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rPr lang="ru-RU"/>
              <a:t>Прикрытие населенных пунктов и населения Иркутской области всеми видами пожарной охраны </a:t>
            </a:r>
          </a:p>
        </c:rich>
      </c:tx>
      <c:layout>
        <c:manualLayout>
          <c:xMode val="edge"/>
          <c:yMode val="edge"/>
          <c:x val="0.16260162601626016"/>
          <c:y val="0"/>
        </c:manualLayout>
      </c:layout>
      <c:spPr>
        <a:noFill/>
        <a:ln w="25271">
          <a:noFill/>
        </a:ln>
      </c:spPr>
    </c:title>
    <c:view3D>
      <c:hPercent val="4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240418118466907"/>
          <c:y val="0.26060606060606062"/>
          <c:w val="0.84901277584204338"/>
          <c:h val="0.53939393939393943"/>
        </c:manualLayout>
      </c:layout>
      <c:bar3DChart>
        <c:barDir val="bar"/>
        <c:grouping val="stacked"/>
        <c:ser>
          <c:idx val="0"/>
          <c:order val="0"/>
          <c:tx>
            <c:strRef>
              <c:f>Sheet1!$A$2</c:f>
              <c:strCache>
                <c:ptCount val="1"/>
                <c:pt idx="0">
                  <c:v>Прикрыто населенных пунктов</c:v>
                </c:pt>
              </c:strCache>
            </c:strRef>
          </c:tx>
          <c:spPr>
            <a:solidFill>
              <a:srgbClr val="808000"/>
            </a:solidFill>
            <a:ln w="12636">
              <a:solidFill>
                <a:srgbClr val="000000"/>
              </a:solidFill>
              <a:prstDash val="solid"/>
            </a:ln>
          </c:spPr>
          <c:dLbls>
            <c:delete val="1"/>
          </c:dLbls>
          <c:cat>
            <c:strRef>
              <c:f>Sheet1!$B$1:$C$1</c:f>
              <c:strCache>
                <c:ptCount val="2"/>
                <c:pt idx="0">
                  <c:v>Показатели</c:v>
                </c:pt>
                <c:pt idx="1">
                  <c:v>Показатели</c:v>
                </c:pt>
              </c:strCache>
            </c:strRef>
          </c:cat>
          <c:val>
            <c:numRef>
              <c:f>Sheet1!$B$2:$C$2</c:f>
              <c:numCache>
                <c:formatCode>General</c:formatCode>
                <c:ptCount val="2"/>
                <c:pt idx="1">
                  <c:v>1380</c:v>
                </c:pt>
              </c:numCache>
            </c:numRef>
          </c:val>
        </c:ser>
        <c:ser>
          <c:idx val="2"/>
          <c:order val="1"/>
          <c:tx>
            <c:strRef>
              <c:f>Sheet1!$A$4</c:f>
              <c:strCache>
                <c:ptCount val="1"/>
                <c:pt idx="0">
                  <c:v>Прикрыто населения, тыс. человек</c:v>
                </c:pt>
              </c:strCache>
            </c:strRef>
          </c:tx>
          <c:spPr>
            <a:solidFill>
              <a:srgbClr val="99CC00"/>
            </a:solidFill>
            <a:ln w="12636">
              <a:solidFill>
                <a:srgbClr val="000000"/>
              </a:solidFill>
              <a:prstDash val="solid"/>
            </a:ln>
          </c:spPr>
          <c:dLbls>
            <c:delete val="1"/>
          </c:dLbls>
          <c:cat>
            <c:strRef>
              <c:f>Sheet1!$B$1:$C$1</c:f>
              <c:strCache>
                <c:ptCount val="2"/>
                <c:pt idx="0">
                  <c:v>Показатели</c:v>
                </c:pt>
                <c:pt idx="1">
                  <c:v>Показатели</c:v>
                </c:pt>
              </c:strCache>
            </c:strRef>
          </c:cat>
          <c:val>
            <c:numRef>
              <c:f>Sheet1!$B$4:$C$4</c:f>
              <c:numCache>
                <c:formatCode>General</c:formatCode>
                <c:ptCount val="2"/>
                <c:pt idx="0">
                  <c:v>2369.3700000000017</c:v>
                </c:pt>
              </c:numCache>
            </c:numRef>
          </c:val>
        </c:ser>
        <c:dLbls>
          <c:showVal val="1"/>
        </c:dLbls>
        <c:gapDepth val="0"/>
        <c:shape val="cylinder"/>
        <c:axId val="162549760"/>
        <c:axId val="162551296"/>
        <c:axId val="0"/>
      </c:bar3DChart>
      <c:catAx>
        <c:axId val="162549760"/>
        <c:scaling>
          <c:orientation val="minMax"/>
        </c:scaling>
        <c:axPos val="l"/>
        <c:majorGridlines>
          <c:spPr>
            <a:ln w="3159">
              <a:solidFill>
                <a:srgbClr val="000000"/>
              </a:solidFill>
              <a:prstDash val="solid"/>
            </a:ln>
          </c:spPr>
        </c:majorGridlines>
        <c:numFmt formatCode="General" sourceLinked="1"/>
        <c:tickLblPos val="low"/>
        <c:spPr>
          <a:ln w="3159">
            <a:solidFill>
              <a:srgbClr val="000000"/>
            </a:solidFill>
            <a:prstDash val="solid"/>
          </a:ln>
        </c:spPr>
        <c:txPr>
          <a:bodyPr rot="0" vert="horz"/>
          <a:lstStyle/>
          <a:p>
            <a:pPr>
              <a:defRPr sz="995" b="1" i="0" u="none" strike="noStrike" baseline="0">
                <a:solidFill>
                  <a:srgbClr val="000000"/>
                </a:solidFill>
                <a:latin typeface="Times New Roman"/>
                <a:ea typeface="Times New Roman"/>
                <a:cs typeface="Times New Roman"/>
              </a:defRPr>
            </a:pPr>
            <a:endParaRPr lang="ru-RU"/>
          </a:p>
        </c:txPr>
        <c:crossAx val="162551296"/>
        <c:crosses val="autoZero"/>
        <c:auto val="1"/>
        <c:lblAlgn val="ctr"/>
        <c:lblOffset val="100"/>
        <c:tickLblSkip val="1"/>
        <c:tickMarkSkip val="1"/>
      </c:catAx>
      <c:valAx>
        <c:axId val="162551296"/>
        <c:scaling>
          <c:orientation val="minMax"/>
        </c:scaling>
        <c:axPos val="b"/>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162549760"/>
        <c:crosses val="autoZero"/>
        <c:crossBetween val="between"/>
      </c:valAx>
      <c:spPr>
        <a:noFill/>
        <a:ln w="25271">
          <a:noFill/>
        </a:ln>
      </c:spPr>
    </c:plotArea>
    <c:legend>
      <c:legendPos val="b"/>
      <c:layout>
        <c:manualLayout>
          <c:xMode val="edge"/>
          <c:yMode val="edge"/>
          <c:x val="0.32404181184669012"/>
          <c:y val="0.91212121212121255"/>
          <c:w val="0.48199767711962865"/>
          <c:h val="7.2727272727272724E-2"/>
        </c:manualLayout>
      </c:layout>
      <c:spPr>
        <a:noFill/>
        <a:ln w="3159">
          <a:solidFill>
            <a:srgbClr val="000000"/>
          </a:solidFill>
          <a:prstDash val="solid"/>
        </a:ln>
      </c:spPr>
      <c:txPr>
        <a:bodyPr/>
        <a:lstStyle/>
        <a:p>
          <a:pPr>
            <a:defRPr sz="73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44" b="1" i="0" u="none" strike="noStrike" baseline="0">
          <a:solidFill>
            <a:srgbClr val="000000"/>
          </a:solidFill>
          <a:latin typeface="Arial Cyr"/>
          <a:ea typeface="Arial Cyr"/>
          <a:cs typeface="Arial Cyr"/>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3"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Распределение выездов подразделений пожарно-спасательной службы Иркутской области </a:t>
            </a:r>
          </a:p>
          <a:p>
            <a:pPr>
              <a:defRPr sz="753"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за 10 месяцев 2021 года</a:t>
            </a:r>
          </a:p>
        </c:rich>
      </c:tx>
      <c:layout>
        <c:manualLayout>
          <c:xMode val="edge"/>
          <c:yMode val="edge"/>
          <c:x val="0.16556371876109641"/>
          <c:y val="3.1797806746840752E-3"/>
        </c:manualLayout>
      </c:layout>
    </c:title>
    <c:view3D>
      <c:rotX val="30"/>
      <c:rotY val="120"/>
      <c:perspective val="0"/>
    </c:view3D>
    <c:plotArea>
      <c:layout>
        <c:manualLayout>
          <c:layoutTarget val="inner"/>
          <c:xMode val="edge"/>
          <c:yMode val="edge"/>
          <c:x val="5.9608780102399374E-2"/>
          <c:y val="0.17901049868766447"/>
          <c:w val="0.57703804970480754"/>
          <c:h val="0.65581271036087918"/>
        </c:manualLayout>
      </c:layout>
      <c:pie3DChart>
        <c:varyColors val="1"/>
        <c:ser>
          <c:idx val="0"/>
          <c:order val="0"/>
          <c:tx>
            <c:strRef>
              <c:f>Лист1!$B$1</c:f>
              <c:strCache>
                <c:ptCount val="1"/>
                <c:pt idx="0">
                  <c:v>Распеделение выездов подразделений пожарно-спасательной службы Иркутской области за восемь сесяцев 2021 года</c:v>
                </c:pt>
              </c:strCache>
            </c:strRef>
          </c:tx>
          <c:explosion val="25"/>
          <c:dPt>
            <c:idx val="7"/>
            <c:explosion val="14"/>
          </c:dPt>
          <c:dLbls>
            <c:spPr>
              <a:noFill/>
              <a:ln w="22047">
                <a:noFill/>
              </a:ln>
            </c:spPr>
            <c:txPr>
              <a:bodyPr/>
              <a:lstStyle/>
              <a:p>
                <a:pPr>
                  <a:defRPr sz="868" b="0" i="0" u="none" strike="noStrike" baseline="0">
                    <a:solidFill>
                      <a:srgbClr val="000000"/>
                    </a:solidFill>
                    <a:latin typeface="Calibri"/>
                    <a:ea typeface="Calibri"/>
                    <a:cs typeface="Calibri"/>
                  </a:defRPr>
                </a:pPr>
                <a:endParaRPr lang="ru-RU"/>
              </a:p>
            </c:txPr>
            <c:showVal val="1"/>
          </c:dLbls>
          <c:cat>
            <c:strRef>
              <c:f>Лист1!$A$2:$A$11</c:f>
              <c:strCache>
                <c:ptCount val="8"/>
                <c:pt idx="0">
                  <c:v>На пожар 1214; 7,92 %</c:v>
                </c:pt>
                <c:pt idx="1">
                  <c:v>На ложные вызова 460; 3 %</c:v>
                </c:pt>
                <c:pt idx="2">
                  <c:v>На ликвидацию ДТП 262; 1,71 %</c:v>
                </c:pt>
                <c:pt idx="3">
                  <c:v>На тушение лесных пожаров 6; 0,04 %</c:v>
                </c:pt>
                <c:pt idx="4">
                  <c:v>Оказание помощи 98; 0,64 %</c:v>
                </c:pt>
                <c:pt idx="5">
                  <c:v>Прочее 5923; 38,62 %</c:v>
                </c:pt>
                <c:pt idx="6">
                  <c:v>На подготовку л/с 7230; 47,2 %</c:v>
                </c:pt>
                <c:pt idx="7">
                  <c:v>Выезда другой район 141; 0,92 %</c:v>
                </c:pt>
              </c:strCache>
            </c:strRef>
          </c:cat>
          <c:val>
            <c:numRef>
              <c:f>Лист1!$B$2:$B$11</c:f>
              <c:numCache>
                <c:formatCode>General</c:formatCode>
                <c:ptCount val="10"/>
                <c:pt idx="0">
                  <c:v>1214</c:v>
                </c:pt>
                <c:pt idx="1">
                  <c:v>460</c:v>
                </c:pt>
                <c:pt idx="2">
                  <c:v>262</c:v>
                </c:pt>
                <c:pt idx="3">
                  <c:v>6</c:v>
                </c:pt>
                <c:pt idx="4">
                  <c:v>98</c:v>
                </c:pt>
                <c:pt idx="5">
                  <c:v>5923</c:v>
                </c:pt>
                <c:pt idx="6">
                  <c:v>7230</c:v>
                </c:pt>
                <c:pt idx="7">
                  <c:v>141</c:v>
                </c:pt>
              </c:numCache>
            </c:numRef>
          </c:val>
        </c:ser>
      </c:pie3DChart>
      <c:spPr>
        <a:noFill/>
        <a:ln w="22047">
          <a:noFill/>
        </a:ln>
      </c:spPr>
    </c:plotArea>
    <c:legend>
      <c:legendPos val="r"/>
      <c:legendEntry>
        <c:idx val="8"/>
        <c:delete val="1"/>
      </c:legendEntry>
      <c:legendEntry>
        <c:idx val="9"/>
        <c:delete val="1"/>
      </c:legendEntry>
      <c:txPr>
        <a:bodyPr/>
        <a:lstStyle/>
        <a:p>
          <a:pPr>
            <a:defRPr sz="694"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68"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119E-2"/>
          <c:y val="4.4057617797775513E-2"/>
          <c:w val="0.86998760571595157"/>
          <c:h val="0.73676915385576802"/>
        </c:manualLayout>
      </c:layout>
      <c:barChart>
        <c:barDir val="col"/>
        <c:grouping val="clustered"/>
        <c:ser>
          <c:idx val="0"/>
          <c:order val="0"/>
          <c:tx>
            <c:strRef>
              <c:f>Лист1!$B$1</c:f>
              <c:strCache>
                <c:ptCount val="1"/>
                <c:pt idx="0">
                  <c:v>Обшее количество пожаров </c:v>
                </c:pt>
              </c:strCache>
            </c:strRef>
          </c:tx>
          <c:spPr>
            <a:solidFill>
              <a:srgbClr val="00B0F0"/>
            </a:solidFill>
          </c:spPr>
          <c:dLbls>
            <c:spPr>
              <a:noFill/>
              <a:ln w="22687">
                <a:noFill/>
              </a:ln>
            </c:spPr>
            <c:showVal val="1"/>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Лист1!$B$2:$B$8</c:f>
              <c:numCache>
                <c:formatCode>General</c:formatCode>
                <c:ptCount val="7"/>
                <c:pt idx="0">
                  <c:v>22</c:v>
                </c:pt>
                <c:pt idx="1">
                  <c:v>53</c:v>
                </c:pt>
                <c:pt idx="2">
                  <c:v>32</c:v>
                </c:pt>
                <c:pt idx="3">
                  <c:v>73</c:v>
                </c:pt>
                <c:pt idx="4">
                  <c:v>42</c:v>
                </c:pt>
                <c:pt idx="5">
                  <c:v>32</c:v>
                </c:pt>
                <c:pt idx="6">
                  <c:v>45</c:v>
                </c:pt>
              </c:numCache>
            </c:numRef>
          </c:val>
        </c:ser>
        <c:ser>
          <c:idx val="1"/>
          <c:order val="1"/>
          <c:tx>
            <c:strRef>
              <c:f>Лист1!$C$1</c:f>
              <c:strCache>
                <c:ptCount val="1"/>
                <c:pt idx="0">
                  <c:v>Пожары потушенные звеньями ГДЗС</c:v>
                </c:pt>
              </c:strCache>
            </c:strRef>
          </c:tx>
          <c:spPr>
            <a:solidFill>
              <a:srgbClr val="FF0000"/>
            </a:solidFill>
          </c:spPr>
          <c:dLbls>
            <c:spPr>
              <a:noFill/>
              <a:ln w="22687">
                <a:noFill/>
              </a:ln>
            </c:spPr>
            <c:showVal val="1"/>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Лист1!$C$2:$C$8</c:f>
              <c:numCache>
                <c:formatCode>General</c:formatCode>
                <c:ptCount val="7"/>
                <c:pt idx="0">
                  <c:v>4</c:v>
                </c:pt>
                <c:pt idx="1">
                  <c:v>12</c:v>
                </c:pt>
                <c:pt idx="2">
                  <c:v>8</c:v>
                </c:pt>
                <c:pt idx="3">
                  <c:v>13</c:v>
                </c:pt>
                <c:pt idx="4">
                  <c:v>4</c:v>
                </c:pt>
                <c:pt idx="5">
                  <c:v>12</c:v>
                </c:pt>
                <c:pt idx="6">
                  <c:v>6</c:v>
                </c:pt>
              </c:numCache>
            </c:numRef>
          </c:val>
        </c:ser>
        <c:axId val="163026432"/>
        <c:axId val="163027968"/>
      </c:barChart>
      <c:catAx>
        <c:axId val="16302643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3027968"/>
        <c:crosses val="autoZero"/>
        <c:auto val="1"/>
        <c:lblAlgn val="ctr"/>
        <c:lblOffset val="100"/>
      </c:catAx>
      <c:valAx>
        <c:axId val="163027968"/>
        <c:scaling>
          <c:orientation val="minMax"/>
        </c:scaling>
        <c:axPos val="l"/>
        <c:majorGridlines/>
        <c:numFmt formatCode="General" sourceLinked="1"/>
        <c:tickLblPos val="nextTo"/>
        <c:crossAx val="163026432"/>
        <c:crosses val="autoZero"/>
        <c:crossBetween val="between"/>
      </c:valAx>
      <c:spPr>
        <a:ln>
          <a:noFill/>
        </a:ln>
      </c:spPr>
    </c:plotArea>
    <c:legend>
      <c:legendPos val="b"/>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7">
                <a:latin typeface="Times New Roman" pitchFamily="18" charset="0"/>
                <a:cs typeface="Times New Roman" pitchFamily="18" charset="0"/>
              </a:defRPr>
            </a:pPr>
            <a:r>
              <a:rPr lang="ru-RU"/>
              <a:t>Время работы звеньев ГДЗС на пожаре за отчетный период 2021 года</a:t>
            </a:r>
          </a:p>
        </c:rich>
      </c:tx>
    </c:title>
    <c:view3D>
      <c:rotX val="30"/>
      <c:perspective val="0"/>
    </c:view3D>
    <c:plotArea>
      <c:layout>
        <c:manualLayout>
          <c:layoutTarget val="inner"/>
          <c:xMode val="edge"/>
          <c:yMode val="edge"/>
          <c:x val="9.722218149205468E-2"/>
          <c:y val="0.10307555305586802"/>
          <c:w val="0.7790938535075419"/>
          <c:h val="0.7598494916424684"/>
        </c:manualLayout>
      </c:layout>
      <c:pie3DChart>
        <c:varyColors val="1"/>
        <c:ser>
          <c:idx val="0"/>
          <c:order val="0"/>
          <c:tx>
            <c:strRef>
              <c:f>Лист1!$B$1</c:f>
              <c:strCache>
                <c:ptCount val="1"/>
                <c:pt idx="0">
                  <c:v>Время работы звеньев ГДЗС на пожаре за отчетный период 2021 года</c:v>
                </c:pt>
              </c:strCache>
            </c:strRef>
          </c:tx>
          <c:explosion val="25"/>
          <c:dLbls>
            <c:dLbl>
              <c:idx val="3"/>
              <c:layout>
                <c:manualLayout>
                  <c:x val="2.1283441817438346E-2"/>
                  <c:y val="-0.21556539656436943"/>
                </c:manualLayout>
              </c:layout>
              <c:spPr/>
              <c:txPr>
                <a:bodyPr/>
                <a:lstStyle/>
                <a:p>
                  <a:pPr>
                    <a:defRPr/>
                  </a:pPr>
                  <a:endParaRPr lang="ru-RU"/>
                </a:p>
              </c:txPr>
              <c:dLblPos val="bestFit"/>
              <c:showVal val="1"/>
            </c:dLbl>
            <c:spPr>
              <a:noFill/>
              <a:ln w="25325">
                <a:noFill/>
              </a:ln>
            </c:spPr>
            <c:dLblPos val="outEnd"/>
            <c:showVal val="1"/>
          </c:dLbls>
          <c:cat>
            <c:strRef>
              <c:f>Лист1!$A$2:$A$8</c:f>
              <c:strCache>
                <c:ptCount val="7"/>
                <c:pt idx="0">
                  <c:v>ПЧ№107, 75 мин</c:v>
                </c:pt>
                <c:pt idx="1">
                  <c:v>ПЧ№110, 112 мин</c:v>
                </c:pt>
                <c:pt idx="2">
                  <c:v>ПЧ№117,  200 мин</c:v>
                </c:pt>
                <c:pt idx="3">
                  <c:v>ПЧ№122, 156 мин</c:v>
                </c:pt>
                <c:pt idx="4">
                  <c:v>ПЧ№125, 121 мин</c:v>
                </c:pt>
                <c:pt idx="5">
                  <c:v>ПЧ№126, 160 мин</c:v>
                </c:pt>
                <c:pt idx="6">
                  <c:v>ПЧ№149, 75 мин</c:v>
                </c:pt>
              </c:strCache>
            </c:strRef>
          </c:cat>
          <c:val>
            <c:numRef>
              <c:f>Лист1!$B$2:$B$8</c:f>
              <c:numCache>
                <c:formatCode>General</c:formatCode>
                <c:ptCount val="7"/>
                <c:pt idx="0">
                  <c:v>75</c:v>
                </c:pt>
                <c:pt idx="1">
                  <c:v>112</c:v>
                </c:pt>
                <c:pt idx="2">
                  <c:v>200</c:v>
                </c:pt>
                <c:pt idx="3">
                  <c:v>156</c:v>
                </c:pt>
                <c:pt idx="4">
                  <c:v>121</c:v>
                </c:pt>
                <c:pt idx="5">
                  <c:v>160</c:v>
                </c:pt>
                <c:pt idx="6">
                  <c:v>75</c:v>
                </c:pt>
              </c:numCache>
            </c:numRef>
          </c:val>
        </c:ser>
      </c:pie3DChart>
      <c:spPr>
        <a:noFill/>
        <a:ln w="25325">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2020</c:v>
                </c:pt>
              </c:strCache>
            </c:strRef>
          </c:tx>
          <c:spPr>
            <a:solidFill>
              <a:srgbClr val="00B0F0"/>
            </a:solidFill>
            <a:ln>
              <a:solidFill>
                <a:srgbClr val="00B0F0"/>
              </a:solidFill>
            </a:ln>
          </c:spPr>
          <c:dLbls>
            <c:spPr>
              <a:noFill/>
              <a:ln w="23931">
                <a:noFill/>
              </a:ln>
            </c:spPr>
            <c:showVal val="1"/>
          </c:dLbls>
          <c:cat>
            <c:strRef>
              <c:f>Лист1!$A$2:$A$4</c:f>
              <c:strCache>
                <c:ptCount val="3"/>
                <c:pt idx="0">
                  <c:v>Погибшие </c:v>
                </c:pt>
                <c:pt idx="1">
                  <c:v>Спасенные </c:v>
                </c:pt>
                <c:pt idx="2">
                  <c:v>Пострадавшие</c:v>
                </c:pt>
              </c:strCache>
            </c:strRef>
          </c:cat>
          <c:val>
            <c:numRef>
              <c:f>Лист1!$B$2:$B$4</c:f>
              <c:numCache>
                <c:formatCode>General</c:formatCode>
                <c:ptCount val="3"/>
                <c:pt idx="0">
                  <c:v>40</c:v>
                </c:pt>
                <c:pt idx="1">
                  <c:v>12</c:v>
                </c:pt>
                <c:pt idx="2">
                  <c:v>166</c:v>
                </c:pt>
              </c:numCache>
            </c:numRef>
          </c:val>
        </c:ser>
        <c:ser>
          <c:idx val="1"/>
          <c:order val="1"/>
          <c:tx>
            <c:strRef>
              <c:f>Лист1!$C$1</c:f>
              <c:strCache>
                <c:ptCount val="1"/>
                <c:pt idx="0">
                  <c:v>2021</c:v>
                </c:pt>
              </c:strCache>
            </c:strRef>
          </c:tx>
          <c:spPr>
            <a:solidFill>
              <a:srgbClr val="FF0000"/>
            </a:solidFill>
            <a:ln>
              <a:solidFill>
                <a:srgbClr val="FF0000"/>
              </a:solidFill>
            </a:ln>
          </c:spPr>
          <c:dLbls>
            <c:spPr>
              <a:noFill/>
              <a:ln w="23931">
                <a:noFill/>
              </a:ln>
            </c:spPr>
            <c:showVal val="1"/>
          </c:dLbls>
          <c:cat>
            <c:strRef>
              <c:f>Лист1!$A$2:$A$4</c:f>
              <c:strCache>
                <c:ptCount val="3"/>
                <c:pt idx="0">
                  <c:v>Погибшие </c:v>
                </c:pt>
                <c:pt idx="1">
                  <c:v>Спасенные </c:v>
                </c:pt>
                <c:pt idx="2">
                  <c:v>Пострадавшие</c:v>
                </c:pt>
              </c:strCache>
            </c:strRef>
          </c:cat>
          <c:val>
            <c:numRef>
              <c:f>Лист1!$C$2:$C$4</c:f>
              <c:numCache>
                <c:formatCode>General</c:formatCode>
                <c:ptCount val="3"/>
                <c:pt idx="0">
                  <c:v>43</c:v>
                </c:pt>
                <c:pt idx="1">
                  <c:v>15</c:v>
                </c:pt>
                <c:pt idx="2">
                  <c:v>246</c:v>
                </c:pt>
              </c:numCache>
            </c:numRef>
          </c:val>
        </c:ser>
        <c:axId val="181344512"/>
        <c:axId val="181350400"/>
      </c:barChart>
      <c:catAx>
        <c:axId val="181344512"/>
        <c:scaling>
          <c:orientation val="minMax"/>
        </c:scaling>
        <c:axPos val="b"/>
        <c:numFmt formatCode="General" sourceLinked="1"/>
        <c:tickLblPos val="nextTo"/>
        <c:crossAx val="181350400"/>
        <c:crosses val="autoZero"/>
        <c:auto val="1"/>
        <c:lblAlgn val="ctr"/>
        <c:lblOffset val="100"/>
      </c:catAx>
      <c:valAx>
        <c:axId val="181350400"/>
        <c:scaling>
          <c:orientation val="minMax"/>
        </c:scaling>
        <c:axPos val="l"/>
        <c:majorGridlines/>
        <c:numFmt formatCode="General" sourceLinked="1"/>
        <c:tickLblPos val="nextTo"/>
        <c:crossAx val="181344512"/>
        <c:crosses val="autoZero"/>
        <c:crossBetween val="between"/>
      </c:valAx>
      <c:spPr>
        <a:noFill/>
        <a:ln w="23931">
          <a:noFill/>
        </a:ln>
      </c:spPr>
    </c:plotArea>
    <c:legend>
      <c:legendPos val="r"/>
      <c:layout>
        <c:manualLayout>
          <c:xMode val="edge"/>
          <c:yMode val="edge"/>
          <c:x val="0.88904899135446691"/>
          <c:y val="0.41246290801187002"/>
          <c:w val="9.798270893371748E-2"/>
          <c:h val="0.16023738872403592"/>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0.355</cdr:x>
      <cdr:y>0.38</cdr:y>
    </cdr:from>
    <cdr:to>
      <cdr:x>0.48275</cdr:x>
      <cdr:y>0.45575</cdr:y>
    </cdr:to>
    <cdr:sp macro="" textlink="">
      <cdr:nvSpPr>
        <cdr:cNvPr id="1025" name="Text Box 1"/>
        <cdr:cNvSpPr txBox="1">
          <a:spLocks xmlns:a="http://schemas.openxmlformats.org/drawingml/2006/main" noChangeArrowheads="1"/>
        </cdr:cNvSpPr>
      </cdr:nvSpPr>
      <cdr:spPr bwMode="auto">
        <a:xfrm xmlns:a="http://schemas.openxmlformats.org/drawingml/2006/main">
          <a:off x="2329091" y="955548"/>
          <a:ext cx="838145" cy="19048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1380/96,4%</a:t>
          </a:r>
        </a:p>
      </cdr:txBody>
    </cdr:sp>
  </cdr:relSizeAnchor>
  <cdr:relSizeAnchor xmlns:cdr="http://schemas.openxmlformats.org/drawingml/2006/chartDrawing">
    <cdr:from>
      <cdr:x>0.45425</cdr:x>
      <cdr:y>0.6145</cdr:y>
    </cdr:from>
    <cdr:to>
      <cdr:x>0.6645</cdr:x>
      <cdr:y>0.69025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80252" y="1545222"/>
          <a:ext cx="1379413" cy="19048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2 369 377/99,8%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A87B8-1633-47B2-AE95-1FE506FC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13127</Words>
  <Characters>74829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87781</CharactersWithSpaces>
  <SharedDoc>false</SharedDoc>
  <HLinks>
    <vt:vector size="12" baseType="variant">
      <vt:variant>
        <vt:i4>6946935</vt:i4>
      </vt:variant>
      <vt:variant>
        <vt:i4>3</vt:i4>
      </vt:variant>
      <vt:variant>
        <vt:i4>0</vt:i4>
      </vt:variant>
      <vt:variant>
        <vt:i4>5</vt:i4>
      </vt:variant>
      <vt:variant>
        <vt:lpwstr>http://www.38.mchs.gov.ru/</vt:lpwstr>
      </vt:variant>
      <vt:variant>
        <vt:lpwstr/>
      </vt:variant>
      <vt:variant>
        <vt:i4>7405583</vt:i4>
      </vt:variant>
      <vt:variant>
        <vt:i4>0</vt:i4>
      </vt:variant>
      <vt:variant>
        <vt:i4>0</vt:i4>
      </vt:variant>
      <vt:variant>
        <vt:i4>5</vt:i4>
      </vt:variant>
      <vt:variant>
        <vt:lpwstr>mailto:mailbox@emercom.irtel.ru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 Windows</cp:lastModifiedBy>
  <cp:revision>399</cp:revision>
  <cp:lastPrinted>2021-01-29T07:14:00Z</cp:lastPrinted>
  <dcterms:created xsi:type="dcterms:W3CDTF">2019-03-22T01:31:00Z</dcterms:created>
  <dcterms:modified xsi:type="dcterms:W3CDTF">2021-12-24T12:13:00Z</dcterms:modified>
</cp:coreProperties>
</file>