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B22975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227FBD">
        <w:rPr>
          <w:rFonts w:ascii="Arial" w:hAnsi="Arial" w:cs="Arial"/>
          <w:b/>
          <w:sz w:val="32"/>
          <w:szCs w:val="32"/>
        </w:rPr>
        <w:t>.11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>
        <w:rPr>
          <w:rFonts w:ascii="Arial" w:hAnsi="Arial" w:cs="Arial"/>
          <w:b/>
          <w:sz w:val="32"/>
          <w:szCs w:val="32"/>
        </w:rPr>
        <w:t>68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Pr="00DE506D" w:rsidRDefault="00B11C23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А</w:t>
      </w:r>
      <w:r w:rsidR="000E2FA5">
        <w:rPr>
          <w:rFonts w:ascii="Arial" w:hAnsi="Arial" w:cs="Arial"/>
          <w:b/>
          <w:color w:val="000000"/>
          <w:sz w:val="32"/>
          <w:szCs w:val="32"/>
        </w:rPr>
        <w:t>ННУЛИРОВАНИИ АДРЕСА ОБЪЕКТА АДРЕ</w:t>
      </w:r>
      <w:r>
        <w:rPr>
          <w:rFonts w:ascii="Arial" w:hAnsi="Arial" w:cs="Arial"/>
          <w:b/>
          <w:color w:val="000000"/>
          <w:sz w:val="32"/>
          <w:szCs w:val="32"/>
        </w:rPr>
        <w:t>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227FBD" w:rsidRPr="00B849D1" w:rsidRDefault="00B849D1" w:rsidP="00B849D1">
      <w:pPr>
        <w:pStyle w:val="a7"/>
        <w:numPr>
          <w:ilvl w:val="0"/>
          <w:numId w:val="1"/>
        </w:numPr>
        <w:ind w:left="709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результате проведенной инвентаризации аннулировать нижеследующие адреса объектов адресации по причине недостоверных сведений (ошибочно внесён):</w:t>
      </w:r>
    </w:p>
    <w:p w:rsidR="00227FBD" w:rsidRPr="00227FBD" w:rsidRDefault="00227FBD" w:rsidP="00227FBD">
      <w:pPr>
        <w:ind w:firstLine="426"/>
        <w:jc w:val="both"/>
        <w:rPr>
          <w:rFonts w:ascii="Arial" w:hAnsi="Arial" w:cs="Arial"/>
        </w:rPr>
      </w:pPr>
    </w:p>
    <w:p w:rsidR="00227FBD" w:rsidRPr="001B4250" w:rsidRDefault="00D55025" w:rsidP="001B4250">
      <w:pPr>
        <w:numPr>
          <w:ilvl w:val="1"/>
          <w:numId w:val="2"/>
        </w:numPr>
        <w:ind w:left="1134" w:hanging="1134"/>
        <w:jc w:val="both"/>
        <w:rPr>
          <w:rFonts w:ascii="Arial" w:hAnsi="Arial" w:cs="Arial"/>
        </w:rPr>
      </w:pPr>
      <w:r>
        <w:rPr>
          <w:rFonts w:ascii="Arial" w:hAnsi="Arial" w:cs="Arial"/>
        </w:rPr>
        <w:t>Квартира</w:t>
      </w:r>
      <w:r w:rsidR="00227FBD" w:rsidRPr="001B4250">
        <w:rPr>
          <w:rFonts w:ascii="Arial" w:hAnsi="Arial" w:cs="Arial"/>
        </w:rPr>
        <w:t xml:space="preserve"> общей площадью </w:t>
      </w:r>
      <w:r w:rsidR="00B22975" w:rsidRPr="001B4250">
        <w:rPr>
          <w:rFonts w:ascii="Arial" w:hAnsi="Arial" w:cs="Arial"/>
        </w:rPr>
        <w:t>38,7</w:t>
      </w:r>
      <w:r w:rsidR="00227FBD" w:rsidRPr="001B4250">
        <w:rPr>
          <w:rFonts w:ascii="Arial" w:hAnsi="Arial" w:cs="Arial"/>
        </w:rPr>
        <w:t xml:space="preserve"> м^2, расположенному по адресу: </w:t>
      </w:r>
      <w:r w:rsidR="00CF4C7B" w:rsidRPr="001B4250">
        <w:rPr>
          <w:rFonts w:ascii="Arial" w:hAnsi="Arial" w:cs="Arial"/>
        </w:rPr>
        <w:t xml:space="preserve">Российская Федерация, </w:t>
      </w:r>
      <w:r w:rsidR="00227FBD" w:rsidRPr="001B4250">
        <w:rPr>
          <w:rFonts w:ascii="Arial" w:hAnsi="Arial" w:cs="Arial"/>
        </w:rPr>
        <w:t xml:space="preserve">Иркутская область, муниципальный район Усть-Кутский, сельское поселение Ручейское, </w:t>
      </w:r>
      <w:r w:rsidR="00E4445D" w:rsidRPr="001B4250">
        <w:rPr>
          <w:rFonts w:ascii="Arial" w:hAnsi="Arial" w:cs="Arial"/>
        </w:rPr>
        <w:t>поселок Ручей</w:t>
      </w:r>
      <w:r w:rsidR="00227FBD" w:rsidRPr="001B4250">
        <w:rPr>
          <w:rFonts w:ascii="Arial" w:hAnsi="Arial" w:cs="Arial"/>
        </w:rPr>
        <w:t xml:space="preserve">, улица </w:t>
      </w:r>
      <w:r w:rsidR="00E4445D" w:rsidRPr="001B4250">
        <w:rPr>
          <w:rFonts w:ascii="Arial" w:hAnsi="Arial" w:cs="Arial"/>
        </w:rPr>
        <w:t>Звездная</w:t>
      </w:r>
      <w:r w:rsidR="00227FBD" w:rsidRPr="001B4250">
        <w:rPr>
          <w:rFonts w:ascii="Arial" w:hAnsi="Arial" w:cs="Arial"/>
        </w:rPr>
        <w:t xml:space="preserve">, дом </w:t>
      </w:r>
      <w:r w:rsidR="00850100" w:rsidRPr="001B4250">
        <w:rPr>
          <w:rFonts w:ascii="Arial" w:hAnsi="Arial" w:cs="Arial"/>
        </w:rPr>
        <w:t>8</w:t>
      </w:r>
      <w:r w:rsidR="001B4250">
        <w:rPr>
          <w:rFonts w:ascii="Arial" w:hAnsi="Arial" w:cs="Arial"/>
        </w:rPr>
        <w:t xml:space="preserve">, квартира 1, </w:t>
      </w:r>
      <w:r w:rsidR="001B4250" w:rsidRPr="001B4250">
        <w:rPr>
          <w:rFonts w:ascii="Arial" w:hAnsi="Arial" w:cs="Arial"/>
        </w:rPr>
        <w:t>кадастровый номер 38:18:200101:1140 (Уникальный номер адреса объекта e505ad19-9c81-4db1-b8cb-848c78a99fb2</w:t>
      </w:r>
      <w:r w:rsidR="001B4250">
        <w:rPr>
          <w:rFonts w:ascii="Arial" w:hAnsi="Arial" w:cs="Arial"/>
        </w:rPr>
        <w:t xml:space="preserve">). </w:t>
      </w:r>
    </w:p>
    <w:p w:rsidR="001B4250" w:rsidRPr="001B4250" w:rsidRDefault="00D55025" w:rsidP="001B4250">
      <w:pPr>
        <w:pStyle w:val="a7"/>
        <w:numPr>
          <w:ilvl w:val="1"/>
          <w:numId w:val="2"/>
        </w:numPr>
        <w:ind w:left="1134" w:hanging="1134"/>
        <w:rPr>
          <w:rFonts w:ascii="Arial" w:hAnsi="Arial" w:cs="Arial"/>
        </w:rPr>
      </w:pPr>
      <w:r>
        <w:rPr>
          <w:rFonts w:ascii="Arial" w:hAnsi="Arial" w:cs="Arial"/>
        </w:rPr>
        <w:t>Квартира</w:t>
      </w:r>
      <w:r w:rsidR="00B22975" w:rsidRPr="001B4250">
        <w:rPr>
          <w:rFonts w:ascii="Arial" w:hAnsi="Arial" w:cs="Arial"/>
        </w:rPr>
        <w:t xml:space="preserve"> общей площадью 38,7 м^2, расположенному по адресу: Российская Федерация, Иркутская область, муниципальный район Усть-Кутский, сельское поселение Ручейское, поселок Ручей, улица Зве</w:t>
      </w:r>
      <w:r w:rsidR="00850100" w:rsidRPr="001B4250">
        <w:rPr>
          <w:rFonts w:ascii="Arial" w:hAnsi="Arial" w:cs="Arial"/>
        </w:rPr>
        <w:t>здная, дом 8</w:t>
      </w:r>
      <w:r w:rsidR="00B22975" w:rsidRPr="001B4250">
        <w:rPr>
          <w:rFonts w:ascii="Arial" w:hAnsi="Arial" w:cs="Arial"/>
        </w:rPr>
        <w:t xml:space="preserve">, </w:t>
      </w:r>
      <w:r w:rsidR="001B4250" w:rsidRPr="001B4250">
        <w:rPr>
          <w:rFonts w:ascii="Arial" w:hAnsi="Arial" w:cs="Arial"/>
        </w:rPr>
        <w:t xml:space="preserve">квартира 2, кадастровый номер 38:18:200101:1139 (Уникальный номер адреса объекта 93e686a0-0aea-42b8-8dba-60f71babd11c). </w:t>
      </w:r>
    </w:p>
    <w:p w:rsidR="001B4250" w:rsidRPr="001B4250" w:rsidRDefault="00D55025" w:rsidP="001B4250">
      <w:pPr>
        <w:pStyle w:val="a7"/>
        <w:numPr>
          <w:ilvl w:val="1"/>
          <w:numId w:val="2"/>
        </w:numPr>
        <w:ind w:left="1134" w:hanging="1134"/>
        <w:rPr>
          <w:rFonts w:ascii="Arial" w:hAnsi="Arial" w:cs="Arial"/>
        </w:rPr>
      </w:pPr>
      <w:r>
        <w:rPr>
          <w:rFonts w:ascii="Arial" w:hAnsi="Arial" w:cs="Arial"/>
        </w:rPr>
        <w:t>Квартира</w:t>
      </w:r>
      <w:r w:rsidR="00B22975" w:rsidRPr="001B4250">
        <w:rPr>
          <w:rFonts w:ascii="Arial" w:hAnsi="Arial" w:cs="Arial"/>
        </w:rPr>
        <w:t xml:space="preserve"> общей площадью 38,7 м^2, расположенному по адресу: Российская Федерация, Иркутская область, муниципальный район Усть-Кутский, сельское поселение Ручейское, поселок Ручей, ул</w:t>
      </w:r>
      <w:r w:rsidR="00850100" w:rsidRPr="001B4250">
        <w:rPr>
          <w:rFonts w:ascii="Arial" w:hAnsi="Arial" w:cs="Arial"/>
        </w:rPr>
        <w:t>ица Звездная, дом 8</w:t>
      </w:r>
      <w:r w:rsidR="001B4250" w:rsidRPr="001B4250">
        <w:rPr>
          <w:rFonts w:ascii="Arial" w:hAnsi="Arial" w:cs="Arial"/>
        </w:rPr>
        <w:t xml:space="preserve">, квартира 3, кадастровый номер 38:18:200101:1129 (Уникальный номер адреса объекта 599b7ccf-f23d-4dc0-9f0f-32426ed9e274). </w:t>
      </w:r>
    </w:p>
    <w:p w:rsidR="001B4250" w:rsidRPr="001B4250" w:rsidRDefault="00D55025" w:rsidP="001B4250">
      <w:pPr>
        <w:pStyle w:val="a7"/>
        <w:numPr>
          <w:ilvl w:val="1"/>
          <w:numId w:val="2"/>
        </w:numPr>
        <w:ind w:left="1134" w:hanging="1134"/>
        <w:rPr>
          <w:rFonts w:ascii="Arial" w:hAnsi="Arial" w:cs="Arial"/>
        </w:rPr>
      </w:pPr>
      <w:r>
        <w:rPr>
          <w:rFonts w:ascii="Arial" w:hAnsi="Arial" w:cs="Arial"/>
        </w:rPr>
        <w:t>Квартира</w:t>
      </w:r>
      <w:r w:rsidR="00B22975" w:rsidRPr="001B4250">
        <w:rPr>
          <w:rFonts w:ascii="Arial" w:hAnsi="Arial" w:cs="Arial"/>
        </w:rPr>
        <w:t xml:space="preserve"> общей площадью 38,7 м^2, расположенному по адресу: Российская Федерация, Иркутская область, муниципальный район Усть-Кутский, сельское поселение Ручейское, поселок Ручей, ул</w:t>
      </w:r>
      <w:r w:rsidR="00850100" w:rsidRPr="001B4250">
        <w:rPr>
          <w:rFonts w:ascii="Arial" w:hAnsi="Arial" w:cs="Arial"/>
        </w:rPr>
        <w:t>ица Звездная, дом 8</w:t>
      </w:r>
      <w:r w:rsidR="001B4250" w:rsidRPr="001B4250">
        <w:rPr>
          <w:rFonts w:ascii="Arial" w:hAnsi="Arial" w:cs="Arial"/>
        </w:rPr>
        <w:t xml:space="preserve">, квартира 4, кадастровый номер 38:18:200101:1127 </w:t>
      </w:r>
      <w:r w:rsidR="001B4250" w:rsidRPr="001B4250">
        <w:rPr>
          <w:rFonts w:ascii="Arial" w:hAnsi="Arial" w:cs="Arial"/>
        </w:rPr>
        <w:lastRenderedPageBreak/>
        <w:t xml:space="preserve">(Уникальный номер адреса объекта 626c5c68-4cba-4f05-b919-590d837debfc). </w:t>
      </w:r>
    </w:p>
    <w:p w:rsidR="00B849D1" w:rsidRDefault="00B849D1" w:rsidP="00B849D1">
      <w:pPr>
        <w:pStyle w:val="a7"/>
        <w:numPr>
          <w:ilvl w:val="0"/>
          <w:numId w:val="1"/>
        </w:numPr>
        <w:ind w:left="709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постановление вступает в силу со дня его подписания.</w:t>
      </w:r>
    </w:p>
    <w:p w:rsidR="00B849D1" w:rsidRPr="00B849D1" w:rsidRDefault="00B849D1" w:rsidP="00B849D1">
      <w:pPr>
        <w:pStyle w:val="a7"/>
        <w:numPr>
          <w:ilvl w:val="0"/>
          <w:numId w:val="1"/>
        </w:numPr>
        <w:ind w:left="709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Контроль </w:t>
      </w:r>
      <w:r w:rsidR="00F1587B">
        <w:rPr>
          <w:rFonts w:ascii="Arial" w:hAnsi="Arial" w:cs="Arial"/>
        </w:rPr>
        <w:t>над</w:t>
      </w:r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14B32" w:rsidRDefault="00414B32" w:rsidP="00B849D1">
      <w:pPr>
        <w:ind w:left="709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  <w:bookmarkStart w:id="0" w:name="_GoBack"/>
      <w:bookmarkEnd w:id="0"/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sectPr w:rsidR="00414B32" w:rsidRPr="008D2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313B7"/>
    <w:multiLevelType w:val="hybridMultilevel"/>
    <w:tmpl w:val="CFE40EA6"/>
    <w:lvl w:ilvl="0" w:tplc="099E5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1DE7A79"/>
    <w:multiLevelType w:val="multilevel"/>
    <w:tmpl w:val="C1B255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08" w:hanging="1800"/>
      </w:pPr>
      <w:rPr>
        <w:rFonts w:hint="default"/>
      </w:rPr>
    </w:lvl>
  </w:abstractNum>
  <w:abstractNum w:abstractNumId="2">
    <w:nsid w:val="6E725CDE"/>
    <w:multiLevelType w:val="multilevel"/>
    <w:tmpl w:val="5ABE9E04"/>
    <w:lvl w:ilvl="0">
      <w:start w:val="1"/>
      <w:numFmt w:val="decimal"/>
      <w:lvlText w:val="%1."/>
      <w:lvlJc w:val="left"/>
      <w:pPr>
        <w:ind w:left="1401" w:hanging="69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1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5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31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E2FA5"/>
    <w:rsid w:val="001B4250"/>
    <w:rsid w:val="002035A3"/>
    <w:rsid w:val="00227FBD"/>
    <w:rsid w:val="00414B32"/>
    <w:rsid w:val="00850100"/>
    <w:rsid w:val="009425CC"/>
    <w:rsid w:val="00A71184"/>
    <w:rsid w:val="00B11C23"/>
    <w:rsid w:val="00B22975"/>
    <w:rsid w:val="00B849D1"/>
    <w:rsid w:val="00BB0C9A"/>
    <w:rsid w:val="00BF2A28"/>
    <w:rsid w:val="00CF4C7B"/>
    <w:rsid w:val="00D55025"/>
    <w:rsid w:val="00E4445D"/>
    <w:rsid w:val="00F1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229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22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16</cp:revision>
  <dcterms:created xsi:type="dcterms:W3CDTF">2025-03-31T02:24:00Z</dcterms:created>
  <dcterms:modified xsi:type="dcterms:W3CDTF">2025-11-28T03:31:00Z</dcterms:modified>
</cp:coreProperties>
</file>