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67B2" w14:textId="70BA8F8D" w:rsidR="00580BE8" w:rsidRPr="00580BE8" w:rsidRDefault="00580BE8" w:rsidP="00580BE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80BE8">
        <w:rPr>
          <w:rFonts w:ascii="Arial" w:eastAsia="Times New Roman" w:hAnsi="Arial" w:cs="Arial"/>
          <w:b/>
          <w:sz w:val="28"/>
          <w:szCs w:val="28"/>
          <w:lang w:eastAsia="ru-RU"/>
        </w:rPr>
        <w:t>28.01.2021 г. № 102</w:t>
      </w:r>
    </w:p>
    <w:p w14:paraId="6109D9C7" w14:textId="40220909" w:rsidR="00580BE8" w:rsidRPr="00580BE8" w:rsidRDefault="00580BE8" w:rsidP="00580BE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80BE8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14:paraId="1C384590" w14:textId="74C17F00" w:rsidR="00580BE8" w:rsidRPr="00580BE8" w:rsidRDefault="00580BE8" w:rsidP="00580BE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80BE8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14:paraId="543A4315" w14:textId="3E320FF2" w:rsidR="00580BE8" w:rsidRPr="00580BE8" w:rsidRDefault="00580BE8" w:rsidP="00580BE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80BE8">
        <w:rPr>
          <w:rFonts w:ascii="Arial" w:eastAsia="Times New Roman" w:hAnsi="Arial" w:cs="Arial"/>
          <w:b/>
          <w:sz w:val="28"/>
          <w:szCs w:val="28"/>
          <w:lang w:eastAsia="ru-RU"/>
        </w:rPr>
        <w:t>УСТЬ-КУТСКОЕ МУНИЦИПАЛЬНОЕ ОБРАЗОВАНИЕ</w:t>
      </w:r>
    </w:p>
    <w:p w14:paraId="18F0660F" w14:textId="76A95589" w:rsidR="00580BE8" w:rsidRDefault="00580BE8" w:rsidP="00580BE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80BE8">
        <w:rPr>
          <w:rFonts w:ascii="Arial" w:eastAsia="Times New Roman" w:hAnsi="Arial" w:cs="Arial"/>
          <w:b/>
          <w:sz w:val="28"/>
          <w:szCs w:val="28"/>
          <w:lang w:eastAsia="ru-RU"/>
        </w:rPr>
        <w:t>РУЧЕЙСКОЕ СЕЛЬСКОЕ ПОСЕЛЕНИЕ</w:t>
      </w:r>
    </w:p>
    <w:p w14:paraId="59436C56" w14:textId="78CE55A9" w:rsidR="00580BE8" w:rsidRDefault="00580BE8" w:rsidP="00580BE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ДУМА</w:t>
      </w:r>
    </w:p>
    <w:p w14:paraId="1EB92D2E" w14:textId="692FD267" w:rsidR="00580BE8" w:rsidRDefault="00580BE8" w:rsidP="00580BE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14:paraId="6AA79C19" w14:textId="3B1C4D63" w:rsidR="00580BE8" w:rsidRDefault="00580BE8" w:rsidP="00580BE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7D1B4CB" w14:textId="3A079198" w:rsidR="00580BE8" w:rsidRPr="00580BE8" w:rsidRDefault="00580BE8" w:rsidP="00580BE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ПОРЯДКА ОРГАНИЗАЦИИ И ПРОВЕДЕНИЯ ПУБЛИЧНЫХ СЛУШАНИЙ В РУЧЕЙСКОМ МУНИЦИПАЛЬНОМ ОБРАЗОВАНИИ</w:t>
      </w:r>
    </w:p>
    <w:p w14:paraId="52BAA8B5" w14:textId="77777777" w:rsidR="00580BE8" w:rsidRPr="00580BE8" w:rsidRDefault="00580BE8" w:rsidP="00580BE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3010CB6" w14:textId="77777777" w:rsidR="00580BE8" w:rsidRPr="00580BE8" w:rsidRDefault="00580BE8" w:rsidP="00734C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7CB2BE5" w14:textId="77777777" w:rsidR="008E0166" w:rsidRPr="00734CD1" w:rsidRDefault="008E0166" w:rsidP="0073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34CD1">
        <w:rPr>
          <w:rFonts w:ascii="Times New Roman" w:eastAsia="Times-Roman" w:hAnsi="Times New Roman" w:cs="Times New Roman"/>
          <w:sz w:val="28"/>
          <w:szCs w:val="28"/>
        </w:rPr>
        <w:t>В соответствии со статьей 28 Федерального закона от 06.10.2003 № 131-</w:t>
      </w:r>
    </w:p>
    <w:p w14:paraId="7C5C2517" w14:textId="254A9260" w:rsidR="00580BE8" w:rsidRDefault="008E0166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34CD1">
        <w:rPr>
          <w:rFonts w:ascii="Times New Roman" w:eastAsia="Times-Roman" w:hAnsi="Times New Roman" w:cs="Times New Roman"/>
          <w:sz w:val="28"/>
          <w:szCs w:val="28"/>
        </w:rPr>
        <w:t xml:space="preserve">ФЗ </w:t>
      </w:r>
      <w:r w:rsidR="00526677">
        <w:rPr>
          <w:rFonts w:ascii="Cambria Math" w:eastAsia="Times-Roman" w:hAnsi="Cambria Math" w:cs="Cambria Math"/>
          <w:sz w:val="28"/>
          <w:szCs w:val="28"/>
        </w:rPr>
        <w:t>«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Федерации</w:t>
      </w:r>
      <w:r w:rsidR="00526677">
        <w:rPr>
          <w:rFonts w:ascii="Cambria Math" w:eastAsia="Times-Roman" w:hAnsi="Cambria Math" w:cs="Cambria Math"/>
          <w:sz w:val="28"/>
          <w:szCs w:val="28"/>
        </w:rPr>
        <w:t>»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 xml:space="preserve">, иными федеральными законами, с Уставом </w:t>
      </w:r>
      <w:r w:rsidR="00580BE8">
        <w:rPr>
          <w:rFonts w:ascii="Times New Roman" w:eastAsia="Times-Roman" w:hAnsi="Times New Roman" w:cs="Times New Roman"/>
          <w:sz w:val="28"/>
          <w:szCs w:val="28"/>
        </w:rPr>
        <w:t xml:space="preserve">Ручейского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муниципально</w:t>
      </w:r>
      <w:r w:rsidR="00580BE8">
        <w:rPr>
          <w:rFonts w:ascii="Times New Roman" w:eastAsia="Times-Roman" w:hAnsi="Times New Roman" w:cs="Times New Roman"/>
          <w:sz w:val="28"/>
          <w:szCs w:val="28"/>
        </w:rPr>
        <w:t xml:space="preserve">го образования </w:t>
      </w:r>
    </w:p>
    <w:p w14:paraId="38DE267F" w14:textId="77777777" w:rsidR="00580BE8" w:rsidRDefault="00580BE8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4AAD7056" w14:textId="7607D385" w:rsidR="008E0166" w:rsidRDefault="008E0166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734CD1">
        <w:rPr>
          <w:rFonts w:ascii="Times New Roman" w:eastAsia="Times-Bold" w:hAnsi="Times New Roman" w:cs="Times New Roman"/>
          <w:b/>
          <w:bCs/>
          <w:sz w:val="28"/>
          <w:szCs w:val="28"/>
        </w:rPr>
        <w:t>РЕШИЛ</w:t>
      </w:r>
      <w:r w:rsidR="00580BE8">
        <w:rPr>
          <w:rFonts w:ascii="Times New Roman" w:eastAsia="Times-Bold" w:hAnsi="Times New Roman" w:cs="Times New Roman"/>
          <w:b/>
          <w:bCs/>
          <w:sz w:val="28"/>
          <w:szCs w:val="28"/>
        </w:rPr>
        <w:t>А</w:t>
      </w:r>
      <w:r w:rsidRPr="00734CD1">
        <w:rPr>
          <w:rFonts w:ascii="Times New Roman" w:eastAsia="Times-Bold" w:hAnsi="Times New Roman" w:cs="Times New Roman"/>
          <w:b/>
          <w:bCs/>
          <w:sz w:val="28"/>
          <w:szCs w:val="28"/>
        </w:rPr>
        <w:t>:</w:t>
      </w:r>
    </w:p>
    <w:p w14:paraId="160E8C28" w14:textId="112A5B58" w:rsidR="00A21EF6" w:rsidRDefault="00A21EF6" w:rsidP="00A2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20FF08C6" w14:textId="73006A8B" w:rsidR="00A21EF6" w:rsidRDefault="00A21EF6" w:rsidP="00A2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20455CC" w14:textId="3D881E59" w:rsidR="00A21EF6" w:rsidRPr="00A21EF6" w:rsidRDefault="00A21EF6" w:rsidP="00A2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sz w:val="28"/>
          <w:szCs w:val="28"/>
        </w:rPr>
      </w:pPr>
      <w:r w:rsidRPr="00A21EF6">
        <w:rPr>
          <w:rFonts w:ascii="Times New Roman" w:eastAsia="Times-Bold" w:hAnsi="Times New Roman" w:cs="Times New Roman"/>
          <w:sz w:val="28"/>
          <w:szCs w:val="28"/>
        </w:rPr>
        <w:t>1.</w:t>
      </w:r>
      <w:r>
        <w:rPr>
          <w:rFonts w:ascii="Times New Roman" w:eastAsia="Times-Bold" w:hAnsi="Times New Roman" w:cs="Times New Roman"/>
          <w:sz w:val="28"/>
          <w:szCs w:val="28"/>
        </w:rPr>
        <w:t>Признать утратившим силу р</w:t>
      </w:r>
      <w:r w:rsidRPr="00A21EF6">
        <w:rPr>
          <w:rFonts w:ascii="Times New Roman" w:eastAsia="Times-Bold" w:hAnsi="Times New Roman" w:cs="Times New Roman"/>
          <w:sz w:val="28"/>
          <w:szCs w:val="28"/>
        </w:rPr>
        <w:t xml:space="preserve">ешение Думы </w:t>
      </w:r>
      <w:r>
        <w:rPr>
          <w:rFonts w:ascii="Times New Roman" w:eastAsia="Times-Bold" w:hAnsi="Times New Roman" w:cs="Times New Roman"/>
          <w:sz w:val="28"/>
          <w:szCs w:val="28"/>
        </w:rPr>
        <w:t>от 14.08.2014 года № 56 «Об утверждении порядка организации и проведения общественных обсуждений на территории Ручейского МО».</w:t>
      </w:r>
    </w:p>
    <w:p w14:paraId="2E336E1E" w14:textId="3C367B70" w:rsidR="008E0166" w:rsidRPr="00734CD1" w:rsidRDefault="00A21EF6" w:rsidP="00A2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1.</w:t>
      </w:r>
      <w:r w:rsidR="008E0166" w:rsidRPr="00734CD1">
        <w:rPr>
          <w:rFonts w:ascii="Times New Roman" w:eastAsia="Times-Roman" w:hAnsi="Times New Roman" w:cs="Times New Roman"/>
          <w:sz w:val="28"/>
          <w:szCs w:val="28"/>
        </w:rPr>
        <w:t>Утвердить Порядок организации и проведения публичных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E0166" w:rsidRPr="00734CD1">
        <w:rPr>
          <w:rFonts w:ascii="Times New Roman" w:eastAsia="Times-Roman" w:hAnsi="Times New Roman" w:cs="Times New Roman"/>
          <w:sz w:val="28"/>
          <w:szCs w:val="28"/>
        </w:rPr>
        <w:t xml:space="preserve">слушаний в </w:t>
      </w:r>
      <w:proofErr w:type="spellStart"/>
      <w:r w:rsidR="00580BE8">
        <w:rPr>
          <w:rFonts w:ascii="Times New Roman" w:eastAsia="Times-Roman" w:hAnsi="Times New Roman" w:cs="Times New Roman"/>
          <w:sz w:val="28"/>
          <w:szCs w:val="28"/>
        </w:rPr>
        <w:t>Ручейском</w:t>
      </w:r>
      <w:proofErr w:type="spellEnd"/>
      <w:r w:rsidR="00580BE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E0166" w:rsidRPr="00734CD1">
        <w:rPr>
          <w:rFonts w:ascii="Times New Roman" w:eastAsia="Times-Roman" w:hAnsi="Times New Roman" w:cs="Times New Roman"/>
          <w:sz w:val="28"/>
          <w:szCs w:val="28"/>
        </w:rPr>
        <w:t>муниципально</w:t>
      </w:r>
      <w:r w:rsidR="00580BE8">
        <w:rPr>
          <w:rFonts w:ascii="Times New Roman" w:eastAsia="Times-Roman" w:hAnsi="Times New Roman" w:cs="Times New Roman"/>
          <w:sz w:val="28"/>
          <w:szCs w:val="28"/>
        </w:rPr>
        <w:t>м</w:t>
      </w:r>
      <w:r w:rsidR="008E0166" w:rsidRPr="00734CD1">
        <w:rPr>
          <w:rFonts w:ascii="Times New Roman" w:eastAsia="Times-Roman" w:hAnsi="Times New Roman" w:cs="Times New Roman"/>
          <w:sz w:val="28"/>
          <w:szCs w:val="28"/>
        </w:rPr>
        <w:t xml:space="preserve"> образовани</w:t>
      </w:r>
      <w:r w:rsidR="00580BE8">
        <w:rPr>
          <w:rFonts w:ascii="Times New Roman" w:eastAsia="Times-Roman" w:hAnsi="Times New Roman" w:cs="Times New Roman"/>
          <w:sz w:val="28"/>
          <w:szCs w:val="28"/>
        </w:rPr>
        <w:t>и</w:t>
      </w:r>
      <w:r w:rsidR="008E0166" w:rsidRPr="00734CD1">
        <w:rPr>
          <w:rFonts w:ascii="Times New Roman" w:eastAsia="Times-Roman" w:hAnsi="Times New Roman" w:cs="Times New Roman"/>
          <w:sz w:val="28"/>
          <w:szCs w:val="28"/>
        </w:rPr>
        <w:t xml:space="preserve"> (Приложение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№ 1</w:t>
      </w:r>
      <w:r w:rsidR="008E0166" w:rsidRPr="00734CD1">
        <w:rPr>
          <w:rFonts w:ascii="Times New Roman" w:eastAsia="Times-Roman" w:hAnsi="Times New Roman" w:cs="Times New Roman"/>
          <w:sz w:val="28"/>
          <w:szCs w:val="28"/>
        </w:rPr>
        <w:t>).</w:t>
      </w:r>
    </w:p>
    <w:p w14:paraId="614117A9" w14:textId="2A01089C" w:rsidR="00734CD1" w:rsidRPr="00734CD1" w:rsidRDefault="008E0166" w:rsidP="00734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CD1">
        <w:rPr>
          <w:rFonts w:ascii="Times New Roman" w:eastAsia="Times-Roman" w:hAnsi="Times New Roman" w:cs="Times New Roman"/>
          <w:sz w:val="28"/>
          <w:szCs w:val="28"/>
        </w:rPr>
        <w:t>2.</w:t>
      </w:r>
      <w:r w:rsidR="00734CD1" w:rsidRPr="00734CD1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на официальном сайте </w:t>
      </w:r>
      <w:r w:rsidR="00721AD0">
        <w:rPr>
          <w:rFonts w:ascii="Times New Roman" w:hAnsi="Times New Roman" w:cs="Times New Roman"/>
          <w:sz w:val="28"/>
          <w:szCs w:val="28"/>
        </w:rPr>
        <w:t xml:space="preserve">Ручейского </w:t>
      </w:r>
      <w:r w:rsidR="00734CD1" w:rsidRPr="00734CD1">
        <w:rPr>
          <w:rFonts w:ascii="Times New Roman" w:hAnsi="Times New Roman" w:cs="Times New Roman"/>
          <w:sz w:val="28"/>
          <w:szCs w:val="28"/>
        </w:rPr>
        <w:t>МО</w:t>
      </w:r>
      <w:r w:rsidR="0072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AD0">
        <w:rPr>
          <w:rFonts w:ascii="Times New Roman" w:hAnsi="Times New Roman" w:cs="Times New Roman"/>
          <w:sz w:val="28"/>
          <w:szCs w:val="28"/>
        </w:rPr>
        <w:t>ручей</w:t>
      </w:r>
      <w:r w:rsidR="00734CD1" w:rsidRPr="00734CD1">
        <w:rPr>
          <w:rFonts w:ascii="Times New Roman" w:hAnsi="Times New Roman" w:cs="Times New Roman"/>
          <w:sz w:val="28"/>
          <w:szCs w:val="28"/>
        </w:rPr>
        <w:t>ское.рф</w:t>
      </w:r>
      <w:proofErr w:type="spellEnd"/>
      <w:r w:rsidR="00734CD1" w:rsidRPr="00734CD1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опубликования.</w:t>
      </w:r>
    </w:p>
    <w:p w14:paraId="1935A16A" w14:textId="77777777" w:rsidR="00734CD1" w:rsidRPr="00734CD1" w:rsidRDefault="00734CD1" w:rsidP="00734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D0C7F" w14:textId="4D8FB0B1" w:rsidR="00A21EF6" w:rsidRDefault="00A21EF6" w:rsidP="00734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Ручейского</w:t>
      </w:r>
    </w:p>
    <w:p w14:paraId="339FCB3F" w14:textId="348C7283" w:rsidR="00734CD1" w:rsidRPr="00734CD1" w:rsidRDefault="00A21EF6" w:rsidP="00734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34CD1" w:rsidRPr="0073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734CD1" w:rsidRPr="00734CD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144508E8" w14:textId="04B41F11" w:rsidR="00734CD1" w:rsidRDefault="00A21EF6" w:rsidP="00734CD1">
      <w:pPr>
        <w:spacing w:after="0" w:line="240" w:lineRule="auto"/>
        <w:rPr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Багаев А.П.</w:t>
      </w:r>
      <w:r w:rsidR="00734CD1" w:rsidRPr="00734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                          </w:t>
      </w:r>
    </w:p>
    <w:p w14:paraId="7452DC76" w14:textId="377357AA" w:rsidR="008E0166" w:rsidRPr="007C7C89" w:rsidRDefault="008E0166" w:rsidP="0073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14:paraId="29E09BF8" w14:textId="0B834562" w:rsidR="008E0166" w:rsidRDefault="008E0166" w:rsidP="008E0166">
      <w:pPr>
        <w:rPr>
          <w:rFonts w:ascii="Times New Roman" w:eastAsia="Times-Roman" w:hAnsi="Times New Roman" w:cs="Times New Roman"/>
          <w:sz w:val="26"/>
          <w:szCs w:val="26"/>
        </w:rPr>
      </w:pPr>
    </w:p>
    <w:p w14:paraId="46097281" w14:textId="737A97A7" w:rsidR="008A3488" w:rsidRDefault="008A3488" w:rsidP="008E0166">
      <w:pPr>
        <w:rPr>
          <w:rFonts w:ascii="Times New Roman" w:eastAsia="Times-Roman" w:hAnsi="Times New Roman" w:cs="Times New Roman"/>
          <w:sz w:val="26"/>
          <w:szCs w:val="26"/>
        </w:rPr>
      </w:pPr>
    </w:p>
    <w:p w14:paraId="4118C4E0" w14:textId="6E458BBB" w:rsidR="008A3488" w:rsidRDefault="008A3488" w:rsidP="008E0166">
      <w:pPr>
        <w:rPr>
          <w:rFonts w:ascii="Times New Roman" w:eastAsia="Times-Roman" w:hAnsi="Times New Roman" w:cs="Times New Roman"/>
          <w:sz w:val="26"/>
          <w:szCs w:val="26"/>
        </w:rPr>
      </w:pPr>
    </w:p>
    <w:p w14:paraId="7D0E7446" w14:textId="2E8F9EA3" w:rsidR="008A3488" w:rsidRDefault="008A3488" w:rsidP="008E0166">
      <w:pPr>
        <w:rPr>
          <w:rFonts w:ascii="Times New Roman" w:eastAsia="Times-Roman" w:hAnsi="Times New Roman" w:cs="Times New Roman"/>
          <w:sz w:val="26"/>
          <w:szCs w:val="26"/>
        </w:rPr>
      </w:pPr>
    </w:p>
    <w:p w14:paraId="56C59AC5" w14:textId="75CF634F" w:rsidR="008A3488" w:rsidRDefault="008A3488" w:rsidP="008E0166">
      <w:pPr>
        <w:rPr>
          <w:rFonts w:ascii="Times New Roman" w:eastAsia="Times-Roman" w:hAnsi="Times New Roman" w:cs="Times New Roman"/>
          <w:sz w:val="26"/>
          <w:szCs w:val="26"/>
        </w:rPr>
      </w:pPr>
    </w:p>
    <w:p w14:paraId="3021D58C" w14:textId="1D0A1B7A" w:rsidR="008A3488" w:rsidRDefault="008A3488" w:rsidP="008E0166">
      <w:pPr>
        <w:rPr>
          <w:rFonts w:ascii="Times New Roman" w:eastAsia="Times-Roman" w:hAnsi="Times New Roman" w:cs="Times New Roman"/>
          <w:sz w:val="26"/>
          <w:szCs w:val="26"/>
        </w:rPr>
      </w:pPr>
    </w:p>
    <w:p w14:paraId="27CCD2F7" w14:textId="77C617AE" w:rsidR="008A3488" w:rsidRDefault="008A3488" w:rsidP="008E0166">
      <w:pPr>
        <w:rPr>
          <w:rFonts w:ascii="Times New Roman" w:eastAsia="Times-Roman" w:hAnsi="Times New Roman" w:cs="Times New Roman"/>
          <w:sz w:val="26"/>
          <w:szCs w:val="26"/>
        </w:rPr>
      </w:pPr>
    </w:p>
    <w:p w14:paraId="05877922" w14:textId="77777777" w:rsidR="008A3488" w:rsidRDefault="008A3488" w:rsidP="008E0166">
      <w:pPr>
        <w:rPr>
          <w:rFonts w:ascii="Times New Roman" w:eastAsia="Times-Roman" w:hAnsi="Times New Roman" w:cs="Times New Roman"/>
          <w:sz w:val="26"/>
          <w:szCs w:val="26"/>
        </w:rPr>
      </w:pPr>
    </w:p>
    <w:p w14:paraId="6C960AF8" w14:textId="77777777" w:rsidR="00734CD1" w:rsidRDefault="00734CD1" w:rsidP="00734CD1">
      <w:pPr>
        <w:tabs>
          <w:tab w:val="left" w:pos="0"/>
        </w:tabs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14:paraId="68B53446" w14:textId="77777777" w:rsidR="00734CD1" w:rsidRDefault="00734CD1" w:rsidP="00734CD1">
      <w:pPr>
        <w:tabs>
          <w:tab w:val="left" w:pos="0"/>
        </w:tabs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14:paraId="3C1E4A81" w14:textId="34DFDF38" w:rsidR="008E0166" w:rsidRPr="00734CD1" w:rsidRDefault="008E0166" w:rsidP="00734CD1">
      <w:pPr>
        <w:spacing w:after="0" w:line="240" w:lineRule="auto"/>
        <w:ind w:left="7080" w:firstLine="708"/>
        <w:rPr>
          <w:rFonts w:ascii="Times New Roman" w:eastAsia="Times-Roman" w:hAnsi="Times New Roman" w:cs="Times New Roman"/>
        </w:rPr>
      </w:pPr>
      <w:r w:rsidRPr="00734CD1">
        <w:rPr>
          <w:rFonts w:ascii="Times New Roman" w:eastAsia="Times-Roman" w:hAnsi="Times New Roman" w:cs="Times New Roman"/>
        </w:rPr>
        <w:t>Приложение № 1</w:t>
      </w:r>
    </w:p>
    <w:p w14:paraId="6DF136AC" w14:textId="6756C1C0" w:rsidR="008E0166" w:rsidRDefault="008E0166" w:rsidP="00A84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  <w:r w:rsidRPr="00734CD1">
        <w:rPr>
          <w:rFonts w:ascii="Times New Roman" w:eastAsia="Times-Roman" w:hAnsi="Times New Roman" w:cs="Times New Roman"/>
        </w:rPr>
        <w:t xml:space="preserve">к решению </w:t>
      </w:r>
      <w:r w:rsidR="00A841D8">
        <w:rPr>
          <w:rFonts w:ascii="Times New Roman" w:eastAsia="Times-Roman" w:hAnsi="Times New Roman" w:cs="Times New Roman"/>
        </w:rPr>
        <w:t>Думы Ручейского</w:t>
      </w:r>
    </w:p>
    <w:p w14:paraId="0653C73C" w14:textId="6AD1BAD6" w:rsidR="00A841D8" w:rsidRPr="00734CD1" w:rsidRDefault="00A841D8" w:rsidP="00A84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муниципального образования</w:t>
      </w:r>
    </w:p>
    <w:p w14:paraId="59CB607D" w14:textId="3E658F47" w:rsidR="008E0166" w:rsidRPr="00734CD1" w:rsidRDefault="008E0166" w:rsidP="007C7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  <w:r w:rsidRPr="00734CD1">
        <w:rPr>
          <w:rFonts w:ascii="Times New Roman" w:eastAsia="Times-Roman" w:hAnsi="Times New Roman" w:cs="Times New Roman"/>
        </w:rPr>
        <w:t xml:space="preserve">от </w:t>
      </w:r>
      <w:r w:rsidR="00F279B4">
        <w:rPr>
          <w:rFonts w:ascii="Times New Roman" w:eastAsia="Times-Roman" w:hAnsi="Times New Roman" w:cs="Times New Roman"/>
        </w:rPr>
        <w:t>2</w:t>
      </w:r>
      <w:r w:rsidR="00A841D8">
        <w:rPr>
          <w:rFonts w:ascii="Times New Roman" w:eastAsia="Times-Roman" w:hAnsi="Times New Roman" w:cs="Times New Roman"/>
        </w:rPr>
        <w:t>8</w:t>
      </w:r>
      <w:r w:rsidR="00F279B4">
        <w:rPr>
          <w:rFonts w:ascii="Times New Roman" w:eastAsia="Times-Roman" w:hAnsi="Times New Roman" w:cs="Times New Roman"/>
        </w:rPr>
        <w:t>.0</w:t>
      </w:r>
      <w:r w:rsidR="00A841D8">
        <w:rPr>
          <w:rFonts w:ascii="Times New Roman" w:eastAsia="Times-Roman" w:hAnsi="Times New Roman" w:cs="Times New Roman"/>
        </w:rPr>
        <w:t>1</w:t>
      </w:r>
      <w:r w:rsidR="00F279B4">
        <w:rPr>
          <w:rFonts w:ascii="Times New Roman" w:eastAsia="Times-Roman" w:hAnsi="Times New Roman" w:cs="Times New Roman"/>
        </w:rPr>
        <w:t>.202</w:t>
      </w:r>
      <w:r w:rsidR="00A841D8">
        <w:rPr>
          <w:rFonts w:ascii="Times New Roman" w:eastAsia="Times-Roman" w:hAnsi="Times New Roman" w:cs="Times New Roman"/>
        </w:rPr>
        <w:t>1</w:t>
      </w:r>
      <w:r w:rsidR="00F279B4">
        <w:rPr>
          <w:rFonts w:ascii="Times New Roman" w:eastAsia="Times-Roman" w:hAnsi="Times New Roman" w:cs="Times New Roman"/>
        </w:rPr>
        <w:t xml:space="preserve"> </w:t>
      </w:r>
      <w:r w:rsidRPr="00734CD1">
        <w:rPr>
          <w:rFonts w:ascii="Times New Roman" w:eastAsia="Times-Roman" w:hAnsi="Times New Roman" w:cs="Times New Roman"/>
        </w:rPr>
        <w:t>года №</w:t>
      </w:r>
      <w:r w:rsidR="00F279B4">
        <w:rPr>
          <w:rFonts w:ascii="Times New Roman" w:eastAsia="Times-Roman" w:hAnsi="Times New Roman" w:cs="Times New Roman"/>
        </w:rPr>
        <w:t xml:space="preserve"> </w:t>
      </w:r>
      <w:r w:rsidR="00A841D8">
        <w:rPr>
          <w:rFonts w:ascii="Times New Roman" w:eastAsia="Times-Roman" w:hAnsi="Times New Roman" w:cs="Times New Roman"/>
        </w:rPr>
        <w:t>102</w:t>
      </w:r>
    </w:p>
    <w:p w14:paraId="6A418CED" w14:textId="77777777" w:rsidR="007C7C89" w:rsidRPr="00734CD1" w:rsidRDefault="007C7C89" w:rsidP="007C7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</w:p>
    <w:p w14:paraId="6FC8410D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</w:p>
    <w:p w14:paraId="70749192" w14:textId="77777777" w:rsidR="008E0166" w:rsidRPr="007C7C89" w:rsidRDefault="008E0166" w:rsidP="007C7C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C7C89">
        <w:rPr>
          <w:rFonts w:ascii="Times New Roman" w:eastAsia="Times-Bold" w:hAnsi="Times New Roman" w:cs="Times New Roman"/>
          <w:b/>
          <w:bCs/>
          <w:sz w:val="24"/>
          <w:szCs w:val="24"/>
        </w:rPr>
        <w:t>Порядок организации и проведения публичных слушаний</w:t>
      </w:r>
    </w:p>
    <w:p w14:paraId="43018600" w14:textId="14B27953" w:rsidR="008E0166" w:rsidRPr="007C7C89" w:rsidRDefault="008E0166" w:rsidP="007C7C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C7C89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A841D8">
        <w:rPr>
          <w:rFonts w:ascii="Times New Roman" w:eastAsia="Times-Bold" w:hAnsi="Times New Roman" w:cs="Times New Roman"/>
          <w:b/>
          <w:bCs/>
          <w:sz w:val="24"/>
          <w:szCs w:val="24"/>
        </w:rPr>
        <w:t>Ручейском</w:t>
      </w:r>
      <w:proofErr w:type="spellEnd"/>
      <w:r w:rsidR="00A841D8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7C7C89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муниципальном образовании </w:t>
      </w:r>
    </w:p>
    <w:p w14:paraId="2C7E807F" w14:textId="77777777" w:rsidR="008E0166" w:rsidRPr="007C7C89" w:rsidRDefault="008E0166" w:rsidP="007C7C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14:paraId="0C146174" w14:textId="77777777" w:rsidR="008E0166" w:rsidRPr="00734CD1" w:rsidRDefault="008E0166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1</w:t>
      </w:r>
      <w:r w:rsidR="007C7C89"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. </w:t>
      </w: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Общие положения.</w:t>
      </w:r>
    </w:p>
    <w:p w14:paraId="04EB6667" w14:textId="3CE413CC" w:rsidR="008E0166" w:rsidRPr="00734CD1" w:rsidRDefault="008E0166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1. Порядок организации и проведения публичных слушаний в </w:t>
      </w:r>
      <w:proofErr w:type="spellStart"/>
      <w:r w:rsidR="00A841D8">
        <w:rPr>
          <w:rFonts w:ascii="Times New Roman" w:eastAsia="Times-Roman" w:hAnsi="Times New Roman" w:cs="Times New Roman"/>
          <w:sz w:val="24"/>
          <w:szCs w:val="24"/>
        </w:rPr>
        <w:t>Ручейском</w:t>
      </w:r>
      <w:proofErr w:type="spellEnd"/>
      <w:r w:rsidR="00A841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муниципальном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образовании определяет процедуру назначения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подготовки и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проведения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публичных слушании </w:t>
      </w:r>
      <w:r w:rsidR="00A841D8">
        <w:rPr>
          <w:rFonts w:ascii="Times New Roman" w:eastAsia="Times-Roman" w:hAnsi="Times New Roman" w:cs="Times New Roman"/>
          <w:sz w:val="24"/>
          <w:szCs w:val="24"/>
        </w:rPr>
        <w:t xml:space="preserve">в </w:t>
      </w:r>
      <w:proofErr w:type="spellStart"/>
      <w:r w:rsidR="00A841D8">
        <w:rPr>
          <w:rFonts w:ascii="Times New Roman" w:eastAsia="Times-Roman" w:hAnsi="Times New Roman" w:cs="Times New Roman"/>
          <w:sz w:val="24"/>
          <w:szCs w:val="24"/>
        </w:rPr>
        <w:t>Ручейском</w:t>
      </w:r>
      <w:proofErr w:type="spellEnd"/>
      <w:r w:rsidR="00A841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муниципальном образовании  (далее -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Порядок).</w:t>
      </w:r>
    </w:p>
    <w:p w14:paraId="55C426ED" w14:textId="4A00EB22" w:rsidR="008E0166" w:rsidRPr="00734CD1" w:rsidRDefault="008E0166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2. Публичные слушания в </w:t>
      </w:r>
      <w:proofErr w:type="spellStart"/>
      <w:r w:rsidR="00A841D8">
        <w:rPr>
          <w:rFonts w:ascii="Times New Roman" w:eastAsia="Times-Roman" w:hAnsi="Times New Roman" w:cs="Times New Roman"/>
          <w:sz w:val="24"/>
          <w:szCs w:val="24"/>
        </w:rPr>
        <w:t>Ручейском</w:t>
      </w:r>
      <w:proofErr w:type="spellEnd"/>
      <w:r w:rsidR="00A841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муниципальном образовании 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-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 форма участия граждан в осуществлении местного самоуправления путем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обсуждения проектов муниципальных правовых актов по вопросам местного значения (далее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- публичные слушания).</w:t>
      </w:r>
    </w:p>
    <w:p w14:paraId="61164410" w14:textId="07D24AB7" w:rsidR="007C7C89" w:rsidRPr="00734CD1" w:rsidRDefault="008E0166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Иные понятия и термины, используемые в Порядке, применяются в значениях,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определенных нормативными правовыми актами Российской Федерации, а также</w:t>
      </w:r>
      <w:r w:rsidR="00A841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нормативными правовыми актами </w:t>
      </w:r>
      <w:r w:rsidR="00A841D8">
        <w:rPr>
          <w:rFonts w:ascii="Times New Roman" w:eastAsia="Times-Roman" w:hAnsi="Times New Roman" w:cs="Times New Roman"/>
          <w:sz w:val="24"/>
          <w:szCs w:val="24"/>
        </w:rPr>
        <w:t>Иркут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>ской области.</w:t>
      </w:r>
    </w:p>
    <w:p w14:paraId="2E3DFE38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Статья </w:t>
      </w:r>
      <w:r w:rsidRPr="00734CD1">
        <w:rPr>
          <w:rFonts w:ascii="Times New Roman" w:eastAsia="Times-BoldItalic" w:hAnsi="Times New Roman" w:cs="Times New Roman"/>
          <w:b/>
          <w:bCs/>
          <w:iCs/>
          <w:sz w:val="24"/>
          <w:szCs w:val="24"/>
        </w:rPr>
        <w:t>2</w:t>
      </w:r>
      <w:r w:rsidRPr="00734CD1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Право на участие в публичных слушаниях.</w:t>
      </w:r>
    </w:p>
    <w:p w14:paraId="1B4E6D1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Правом участия в публичных слушаниях обладают лица, постоянно или</w:t>
      </w:r>
    </w:p>
    <w:p w14:paraId="2ABC7894" w14:textId="11C4416F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преимущественно проживающие на территории </w:t>
      </w:r>
      <w:r w:rsidR="00A841D8">
        <w:rPr>
          <w:rFonts w:ascii="Times New Roman" w:eastAsia="Times-Roman" w:hAnsi="Times New Roman" w:cs="Times New Roman"/>
          <w:sz w:val="24"/>
          <w:szCs w:val="24"/>
        </w:rPr>
        <w:t xml:space="preserve">Ручейского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 образования(далее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-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 муниципальное образование), обладающие в соответствии с законодательством о выборах избирательным правом.</w:t>
      </w:r>
    </w:p>
    <w:p w14:paraId="1B6AA274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Граждане, имеющие недвижимую собственность или арендующие ее на территории</w:t>
      </w:r>
    </w:p>
    <w:p w14:paraId="64E70A10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 образования, имеют право участвовать в публичных слушаниях с правом совещательного голоса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0E7A046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Участие в публичных слушаниях осуществляется лично. Голосование на публичных слушаниях за других лиц не допускается.</w:t>
      </w:r>
    </w:p>
    <w:p w14:paraId="7A085954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Каждый участвующий в публичных слушаниях имеет один голос.</w:t>
      </w:r>
    </w:p>
    <w:p w14:paraId="2D57F144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Участие в публичных слушаниях является свободным и добровольным. Никто не вправе оказывать принудительное воздействие на участие или неучастие в публичных слушаниях, а также на свободное волеизъявление.</w:t>
      </w:r>
    </w:p>
    <w:p w14:paraId="21CF7A0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Прямые или косвенные ограничения на участие в публичных слушаниях в зависимости от происхождения, должностного, социального и имущественного положения, расовой или национальной принадлежности, пола, образования, языка, отношения к религии,</w:t>
      </w:r>
    </w:p>
    <w:p w14:paraId="340A2F17" w14:textId="2D4A4E5A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политических или иных взглядов, принадлежности к общественным объединениям, рода и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характера занятий запрещаются.</w:t>
      </w:r>
    </w:p>
    <w:p w14:paraId="05BD596E" w14:textId="277F5D63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4. Ранее выявленное мнение граждан в форме местного референдума, на сходе, на собраниях, на конференциях (собраниях делегатов) граждан,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акта, выносимому на публичные</w:t>
      </w:r>
      <w:r w:rsidR="00A841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слушания, не является препятствием для назначения публичных слушаний.</w:t>
      </w:r>
    </w:p>
    <w:p w14:paraId="4C1C7CCB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3. Вопросы публичных слушаний.</w:t>
      </w:r>
    </w:p>
    <w:p w14:paraId="7BEC5B8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На публичные слушания выносятся;</w:t>
      </w:r>
    </w:p>
    <w:p w14:paraId="358107F7" w14:textId="2BE868A5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правового акта о внесении изменений и дополнений в устав, кроме случаев, когда в устав</w:t>
      </w:r>
    </w:p>
    <w:p w14:paraId="321B5D2E" w14:textId="77777777" w:rsidR="007C7C89" w:rsidRPr="00734CD1" w:rsidRDefault="007C7C89" w:rsidP="00734CD1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 образования вносятся изменения в форме точного воспроизведения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положений Конституции Российской Федерации, федеральных законов,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конституции (уставов) или законов Российской Федерации в целях приведения данного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устава в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соответствие с этими нормативными правовыми актами;</w:t>
      </w:r>
    </w:p>
    <w:p w14:paraId="5ED28E5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14:paraId="4EAC9220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14:paraId="4D6EB7A1" w14:textId="1CA8EBE9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lastRenderedPageBreak/>
        <w:t>4) вопросы о преобразовании муниципального образования, за исключением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случаев,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если в соответствии со статьей 1 Федерального закона от 06 октября 2003 года № 131-ФЗ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A841D8">
        <w:rPr>
          <w:rFonts w:ascii="Cambria Math" w:eastAsia="Times-Roman" w:hAnsi="Cambria Math" w:cs="Cambria Math"/>
          <w:sz w:val="24"/>
          <w:szCs w:val="24"/>
        </w:rPr>
        <w:t xml:space="preserve">«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841D8">
        <w:rPr>
          <w:rFonts w:ascii="Cambria Math" w:eastAsia="Times-Roman" w:hAnsi="Cambria Math" w:cs="Cambria Math"/>
          <w:sz w:val="24"/>
          <w:szCs w:val="24"/>
        </w:rPr>
        <w:t>»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 для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преобразования муниципального образования требуется получение согласия населения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 образования, выраженного путем голосования либо на сходах граждан.</w:t>
      </w:r>
    </w:p>
    <w:p w14:paraId="2B878BCF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2. на публичные слушания могут 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>выноси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тся проекты иных муниципальных правовых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актов по вопросам местного значения.</w:t>
      </w:r>
    </w:p>
    <w:p w14:paraId="0A0B426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По проектам генеральных планов, проектам правил землепользования и застройки,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проектам планировки территории, проектам межевания территории, проектам правил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благоустройства территорий, проектам предусматривающим внесение изменений в один из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указанных утвержденных документов, проектам решений о предоставлении разрешения на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строительства, проектам решений о предоставлении разрешения на отклонение от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предельных параметров разрешенного строительства, реконструкции объектов капитального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строительства вопросам изменения одного вида разрешенного использования земельных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участков и объектов капитального строительства на другой вид такого использования при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отсутствии утвержденных правил землепользования и застройки.</w:t>
      </w:r>
    </w:p>
    <w:p w14:paraId="6CFEC70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4. Формат проведения публичных слушаний.</w:t>
      </w:r>
    </w:p>
    <w:p w14:paraId="05262313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Публичные слушания проводятся в форме одного или нескольких собраний, на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котором (которых) граждане имеют возможность высказать свое мнение по проекту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 правового акта, свои предложения и замечания к нему, а также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проголосовать за или против его принятия.</w:t>
      </w:r>
    </w:p>
    <w:p w14:paraId="231C46FA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публичные слушания проводятся в форме нескольких собраний в целях обеспечения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равных возможностей для участия-в публичных слушаниях, в случаях когда:</w:t>
      </w:r>
    </w:p>
    <w:p w14:paraId="0EDBABB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1) количество участников публичных слушаний превышает количество мест в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помещении, в котором проводятся публичные слушания;</w:t>
      </w:r>
    </w:p>
    <w:p w14:paraId="1C56EBCA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2) решение о проведении публичных слушаний в форме нескольких собраний принято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органом (должностным лицом), назначившим публичные слушания.</w:t>
      </w:r>
    </w:p>
    <w:p w14:paraId="4DA05E3A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5. Место проведения публичных слушаний.</w:t>
      </w:r>
    </w:p>
    <w:p w14:paraId="1C4BB99B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Публичные слушания проводятся в помещении, оборудованном сидячими местами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для размещения граждан, столом для регистрации участников публичных слушаний, столом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для работы счетной комиссии, трибуной для выступлений, ящиком(</w:t>
      </w:r>
      <w:proofErr w:type="spellStart"/>
      <w:r w:rsidRPr="00734CD1">
        <w:rPr>
          <w:rFonts w:ascii="Times New Roman" w:eastAsia="Times-Roman" w:hAnsi="Times New Roman" w:cs="Times New Roman"/>
          <w:sz w:val="24"/>
          <w:szCs w:val="24"/>
        </w:rPr>
        <w:t>ами</w:t>
      </w:r>
      <w:proofErr w:type="spellEnd"/>
      <w:r w:rsidRPr="00734CD1">
        <w:rPr>
          <w:rFonts w:ascii="Times New Roman" w:eastAsia="Times-Roman" w:hAnsi="Times New Roman" w:cs="Times New Roman"/>
          <w:sz w:val="24"/>
          <w:szCs w:val="24"/>
        </w:rPr>
        <w:t>) для голосования.</w:t>
      </w:r>
    </w:p>
    <w:p w14:paraId="719D7421" w14:textId="7DFB473A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Публичные слушания также могут проводится на улице в случае, если позволяют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погодные условия.</w:t>
      </w:r>
    </w:p>
    <w:p w14:paraId="407D0FA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6. Инициатива проведения публичных слушаний.</w:t>
      </w:r>
    </w:p>
    <w:p w14:paraId="18CF12BA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Публичные слушания проводятся по инициативе:</w:t>
      </w:r>
    </w:p>
    <w:p w14:paraId="4968B0EB" w14:textId="0E584B22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1) инициативной группы граждан количеством не менее 10 человек из числа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жителей муниципального образования, обладающих избирательным правом;</w:t>
      </w:r>
    </w:p>
    <w:p w14:paraId="5057F299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2) Совета депутатов</w:t>
      </w:r>
    </w:p>
    <w:p w14:paraId="5902BF82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3) Главы муниципального образования;</w:t>
      </w:r>
    </w:p>
    <w:p w14:paraId="2D385A1E" w14:textId="240918AA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4) Главы администрации муниципального образования, осуществляющего свои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полномочия на основе контракта.</w:t>
      </w:r>
    </w:p>
    <w:p w14:paraId="65E5F8D4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7. Порядок выдвижения инициативы проведения публичных слушаний</w:t>
      </w:r>
    </w:p>
    <w:p w14:paraId="4287C53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населением.</w:t>
      </w:r>
    </w:p>
    <w:p w14:paraId="6DA6A86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Выдвижение инициативы проведения публичных слушаний осуществляется путем</w:t>
      </w:r>
    </w:p>
    <w:p w14:paraId="2D9738D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сбора подписей инициатором (инициативной группой). В сборе подписей имеют право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участвовать граждане, имеющие право участвовать в публичных слушаниях.</w:t>
      </w:r>
    </w:p>
    <w:p w14:paraId="1D6C0CE3" w14:textId="4B806B5B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Подписи вносятся в подписные листы (согласно Приложению 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к Порядку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№ 1), в которых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указываются следующие сведения:</w:t>
      </w:r>
    </w:p>
    <w:p w14:paraId="55371B3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Вопрос, выносимый на публичные слушания,</w:t>
      </w:r>
    </w:p>
    <w:p w14:paraId="3E1BA9AE" w14:textId="77777777" w:rsidR="008D19EF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Фамилия, имя, отчество, дата рождения,</w:t>
      </w:r>
    </w:p>
    <w:p w14:paraId="03624AFB" w14:textId="558E31CC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Серия и номер паспорта или заменяющего его документа каждого гражданина,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поддерживающего инициативу проведения публичных слушаний,</w:t>
      </w:r>
    </w:p>
    <w:p w14:paraId="6CE3283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Адрес его места жительства,</w:t>
      </w:r>
    </w:p>
    <w:p w14:paraId="618BC10A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lastRenderedPageBreak/>
        <w:t>Подпись и дата внесения подписи.</w:t>
      </w:r>
    </w:p>
    <w:p w14:paraId="497999D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Подпись и дата внесения подписи ставятся только самим гражданином.</w:t>
      </w:r>
    </w:p>
    <w:p w14:paraId="590F949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Подписные листы заверяются гражданином, осуществлявшим сбор подписей, которое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собственноручно указывает свои фамилию, имя, отчество, дату рождения, адрес места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жительства, серию и номер паспорта или заменяющего его документа, ставит свою подпись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и дату ее внесения.</w:t>
      </w:r>
    </w:p>
    <w:p w14:paraId="45C4234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Подписные листы, содержащие в совокупности менее десяти подписей, не подлежат</w:t>
      </w:r>
    </w:p>
    <w:p w14:paraId="1089F3A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рассмотрению.</w:t>
      </w:r>
    </w:p>
    <w:p w14:paraId="1755CCA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При осуществлении сбора подписей в поддержку инициативы проведения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 лицо, осуществляющее сбор подписей, обязано по просьбе участника публичных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 предъявить ему для ознакомления проект муниципального правового акта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(описание преобразования муниципального образования), который предлагается обсудить на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слушаниях.</w:t>
      </w:r>
    </w:p>
    <w:p w14:paraId="701132F7" w14:textId="019536ED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По окончании сбора подписей в поддержку инициативы проведения публичных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 подписные листы должны быть сброшюрованы.</w:t>
      </w:r>
    </w:p>
    <w:p w14:paraId="61BD0F18" w14:textId="01D2CF08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4. Инициатор (инициативная группа), направляет (ют) в Совет депутатов обращение о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выдвижении инициативы проведения публичных слушаний. К обращению о выдвижении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инициативы проведения публичных слушаний прилагаются подписные листы.</w:t>
      </w:r>
    </w:p>
    <w:p w14:paraId="2CF9062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8. Принятие решения о назначении публичных слушаний.</w:t>
      </w:r>
    </w:p>
    <w:p w14:paraId="686DD85D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Публичные слушания, проводимые по инициативе населения или Совета депутатов,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назначаются Советом депутатов, а по инициативе главы муниципального образования или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главы администрации муниципального образования, осуществляющего свои полномочия на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основе контракта, - главой муниципального образования.</w:t>
      </w:r>
    </w:p>
    <w:p w14:paraId="59124B9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Совет депутатов рассматривает обращение о проведении публичных слушаний в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соответствии с регламентом работы Совета депутатов. Решение по обращению о назначении,</w:t>
      </w:r>
    </w:p>
    <w:p w14:paraId="2DEAB799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либо об отказе в назначении публичных слушаний принимается на ближайшем заседании.</w:t>
      </w:r>
    </w:p>
    <w:p w14:paraId="209236F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В случае принятия Советом депутатов решения о назначении публичных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 инициативе населения Совет депутатов вправе изменить предложенные населением срок,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дату и время проведения публичных слушаний, форму публичных слушаний и форму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голосования на публичных слушаниях, при условии оставления без изменения проекта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 правового акта (описание преобразования муниципального образования),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предложенного населением для обсуждения на публичных слушаниях.</w:t>
      </w:r>
    </w:p>
    <w:p w14:paraId="26332667" w14:textId="03741BB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Советом депутатов публичные слушания назначаются путем принятия решения,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главой муниципального образования - путем принятия постановления.</w:t>
      </w:r>
    </w:p>
    <w:p w14:paraId="1354F8B0" w14:textId="77777777" w:rsidR="008D19EF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4. В правовом акте о назначении публичных слушаний устанавливаются:</w:t>
      </w:r>
    </w:p>
    <w:p w14:paraId="3DD5456A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1) срок, дата проведения публичных слушаний;</w:t>
      </w:r>
    </w:p>
    <w:p w14:paraId="39D4C64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2) формат публичных слушаний;</w:t>
      </w:r>
    </w:p>
    <w:p w14:paraId="32C86D29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3) место проведения публичных слушаний.</w:t>
      </w:r>
    </w:p>
    <w:p w14:paraId="6E185347" w14:textId="1E9149C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К правовому акту о назначении публичных слушаний прилагается проект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 правового акта, подлежащий обсуждению на публичных слушаниях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(описание преобразования муниципального образования).</w:t>
      </w:r>
    </w:p>
    <w:p w14:paraId="2214B74A" w14:textId="0243F40E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5. Правовой акт о назначении публичных слушаний, включая приложение к нему,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подлежит официальному опубликованию (обнародованию) в порядке, установленном для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опубликования (обнародования) соответствующих муниципальных правовых актов, а также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размещается на официальном сайте соответствующего органа местного самоуправления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муниципального образования в информационно-телекоммуникационной сети </w:t>
      </w:r>
      <w:r w:rsidRPr="00734CD1">
        <w:rPr>
          <w:rFonts w:ascii="Cambria Math" w:eastAsia="Times-Roman" w:hAnsi="Cambria Math" w:cs="Cambria Math"/>
          <w:sz w:val="24"/>
          <w:szCs w:val="24"/>
        </w:rPr>
        <w:t>≪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Интернет</w:t>
      </w:r>
      <w:r w:rsidRPr="00734CD1">
        <w:rPr>
          <w:rFonts w:ascii="Cambria Math" w:eastAsia="Times-Roman" w:hAnsi="Cambria Math" w:cs="Cambria Math"/>
          <w:sz w:val="24"/>
          <w:szCs w:val="24"/>
        </w:rPr>
        <w:t>≫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477233D0" w14:textId="28FCADFE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6. Моментом оповещения жителей муниципального образования о проведении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 является день официального опубликования (обнародования)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правового акта о назначении публичных слушаний.</w:t>
      </w:r>
    </w:p>
    <w:p w14:paraId="033A93A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9. Организационные основы публичных слушаний.</w:t>
      </w:r>
    </w:p>
    <w:p w14:paraId="517E1136" w14:textId="77777777" w:rsid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Подготовка и проведение публичных слушаний обеспечивается администрацией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муниципального образования (далее - Администрация). </w:t>
      </w:r>
    </w:p>
    <w:p w14:paraId="24FBF425" w14:textId="163D8759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Подготовка к проведению публичных слушаний включает в себя:</w:t>
      </w:r>
    </w:p>
    <w:p w14:paraId="70D1EC5B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1) Составление списка граждан, имеющих право участвовать в публичных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слушаниях;</w:t>
      </w:r>
    </w:p>
    <w:p w14:paraId="406552C0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2) назначение лиц, ответственных за регистрацию участников публичных слушаний </w:t>
      </w:r>
      <w:proofErr w:type="spellStart"/>
      <w:r w:rsidRPr="00734CD1">
        <w:rPr>
          <w:rFonts w:ascii="Times New Roman" w:eastAsia="Times-Roman" w:hAnsi="Times New Roman" w:cs="Times New Roman"/>
          <w:sz w:val="24"/>
          <w:szCs w:val="24"/>
        </w:rPr>
        <w:t>исопровождение</w:t>
      </w:r>
      <w:proofErr w:type="spellEnd"/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 хода собрания (дале - также организаторы);</w:t>
      </w:r>
    </w:p>
    <w:p w14:paraId="0A24549D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3)подготовка предложений по составу счетной комиссии публичных слушаний;</w:t>
      </w:r>
    </w:p>
    <w:p w14:paraId="2ECEBBBD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4) подготовка предложений по секретарю публичных слушаний;</w:t>
      </w:r>
    </w:p>
    <w:p w14:paraId="4C051E0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5) подготовка помещения для проведения публичных слушаний;</w:t>
      </w:r>
    </w:p>
    <w:p w14:paraId="7B5E8AC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6) изготовление бюллетеней.</w:t>
      </w:r>
    </w:p>
    <w:p w14:paraId="74FEB4A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Для регистрации участников публичных слушаний главой администрации из числа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муниципальных служащих назначаются ответственные лица, которым в день проведения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 передаются списки граждан, имеющих право участвовать в публичных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слушаниях.</w:t>
      </w:r>
    </w:p>
    <w:p w14:paraId="6A656C11" w14:textId="430FAD84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Для проведения голосования на публичных слушаниях изготавливаются бюллетени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(согласно Приложению 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к Порядку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№ 2) в количестве, превышающем на 20% число граждан, имеющих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право участвовать на публичных слушаниях.</w:t>
      </w:r>
    </w:p>
    <w:p w14:paraId="4FEFBCB0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Каждый бюллетень должен быть заверен подписью главы администрации.</w:t>
      </w:r>
    </w:p>
    <w:p w14:paraId="3B26971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4. Финансирование мероприятий, связанных с подготовкой и проведением публичных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слушаний, осуществляется за счет средств местного бюджета.</w:t>
      </w:r>
    </w:p>
    <w:p w14:paraId="527EF71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10. Порядок проведения собрания публичных слушаний.</w:t>
      </w:r>
    </w:p>
    <w:p w14:paraId="2A1CED7A" w14:textId="7FAC9054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Перед началом публичных слушаний проводится регистрация участников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 с указанием фамилии, имени, отчества, года рождения, адреса места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жительства.</w:t>
      </w:r>
    </w:p>
    <w:p w14:paraId="32CF317F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На публичных слушаниях председательствует глава муниципального образования</w:t>
      </w:r>
    </w:p>
    <w:p w14:paraId="1852E92C" w14:textId="7176B0C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или иное лицо, избираемое непосредственно на собрании. На собрании также избираются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секретарь и члены счетной комиссии.</w:t>
      </w:r>
    </w:p>
    <w:p w14:paraId="3FC8013F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Публичные слушания открываются председательствующим.</w:t>
      </w:r>
    </w:p>
    <w:p w14:paraId="64F94B66" w14:textId="57052E06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Председательствующий организует проведение собрания, поддерживает порядок,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предоставляет слово для выступления по обсуждаемым вопросам, обеспечивает порядок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голосования и подсчет голосов.</w:t>
      </w:r>
    </w:p>
    <w:p w14:paraId="3A67A3FF" w14:textId="0B55A424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 целью разъяснения сути вопроса публичных слушаний слово для выступления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предоставляется представителям органов местного самоуправления муниципального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образования и (или) должностным лицам муниципального образования, а в случаях, когда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публичные слушания назначены по инициативе населения- также лицам, осуществлявшим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сбор подписей в поддержку инициативы проведения публичных слушаний (членам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инициативной группы).</w:t>
      </w:r>
    </w:p>
    <w:p w14:paraId="0D8B1BF1" w14:textId="46977D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 целью разъяснения сути вопроса публичных слушаний слово для выступления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может быть предоставлено лицам, имеющим специальные знания по вопросу публичных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слушаний.</w:t>
      </w:r>
    </w:p>
    <w:p w14:paraId="6486A321" w14:textId="227D70A5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По окончании выступлений, предусмотренных частью 3 настоящей статьи, слово для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выступления предоставляется всем желающим. Лица, присутствующие на собрании, вправе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высказывать свое мнение по вопросу публичных слушаний, а также предложения и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замечания по нему.</w:t>
      </w:r>
    </w:p>
    <w:p w14:paraId="7C34F907" w14:textId="18E540EC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Председатель собрания вправе прервать выступающее лицо, если его выступление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длиться более 2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>0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 минут либо это лицо допускает оскорбительные и нецензурные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высказывания, угрожает жизни, здоровью, имуществу каких-либо лиц, либо проявляет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неуважение к обществу в иной форме.</w:t>
      </w:r>
    </w:p>
    <w:p w14:paraId="17427E00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Председатель собрания вправе лишить слова лицо, неоднократно грубо нарушившее</w:t>
      </w:r>
    </w:p>
    <w:p w14:paraId="6CE89499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регламент собрания.</w:t>
      </w:r>
    </w:p>
    <w:p w14:paraId="3199A02D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4. После окончания выступлений председатель собрания предлагает участникам публичных слушаний голосовать по вопросу публичных слушаний.</w:t>
      </w:r>
    </w:p>
    <w:p w14:paraId="6DA2BC1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5. На собрании ведется протокол, в котором указываются:</w:t>
      </w:r>
    </w:p>
    <w:p w14:paraId="17165463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- дата и место проведения;</w:t>
      </w:r>
    </w:p>
    <w:p w14:paraId="4EB01D0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- фамилия, имя, отчество председательствующего на публичных слушаниях, секретаря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и членов счетной комиссии;</w:t>
      </w:r>
    </w:p>
    <w:p w14:paraId="6D8090DA" w14:textId="4D88FD7E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- общее число граждан, проживающих на соответствующей территории и имеющих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право принимать участие в публичных слушаниях;</w:t>
      </w:r>
    </w:p>
    <w:p w14:paraId="7841F0FB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- количество присутствующих;</w:t>
      </w:r>
    </w:p>
    <w:p w14:paraId="14C6BBB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- повестка дня;</w:t>
      </w:r>
    </w:p>
    <w:p w14:paraId="271BBF3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lastRenderedPageBreak/>
        <w:t>- краткое содержание;</w:t>
      </w:r>
    </w:p>
    <w:p w14:paraId="6E84284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- результаты голосования и принятые решения.</w:t>
      </w:r>
    </w:p>
    <w:p w14:paraId="5F0A1092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6. Секретарь ведет протокол собрания и обеспечивает достоверность отраженных в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нем сведений.</w:t>
      </w:r>
    </w:p>
    <w:p w14:paraId="202A96B8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7. Протокол подписывается лицом, председательствующим на публичных слушаниях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и секретарем.</w:t>
      </w:r>
    </w:p>
    <w:p w14:paraId="12180F43" w14:textId="54D0C49C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К протоколу прикладывается список зарегистрированных участников публичных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слушаний.</w:t>
      </w:r>
    </w:p>
    <w:p w14:paraId="7CD523B0" w14:textId="7F05B59B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8. Протокол публичных слушаний в течение 10 рабочих дней после проведения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собрания передается органу местного самоуправления (должностному лицу), назначившему</w:t>
      </w:r>
    </w:p>
    <w:p w14:paraId="17C70E8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публичные слушания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14:paraId="4A85009F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11. Порядок голосования.</w:t>
      </w:r>
    </w:p>
    <w:p w14:paraId="006CEFBC" w14:textId="368BD299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Председательствующий собрания предлагает участникам публичных слушаний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заполнить бюллетень публичных слушаний путем проставления любой отметки в пустом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квадрате напротив одного из вариантов ответа. Лица, ответственные за сопровождение хода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собрания публичных слушаний собирают заполненные бюллетени публичных слушаний.</w:t>
      </w:r>
    </w:p>
    <w:p w14:paraId="6E35A2F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Если участник публичных слушаний испортил выданный ему бюллетень публичных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слушаний, ему выдается бюллетень публичных слушаний повторно.</w:t>
      </w:r>
    </w:p>
    <w:p w14:paraId="1AB9A2E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После голосования председательствующий собрания объявляет собрание закрытым.</w:t>
      </w:r>
    </w:p>
    <w:p w14:paraId="5EAADD04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4. Итоги голосования устанавливается на основании подсчета действительных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бюллетеней публичных слушаний.</w:t>
      </w:r>
    </w:p>
    <w:p w14:paraId="6FDB487A" w14:textId="2E5B8772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Бюллетень публичных слушаний признается недействительным, если участником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 не отмечен ни один из вариантов ответа, либо помечено несколько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вариантов ответа на вопрос, по которому проводилось голосование на </w:t>
      </w:r>
      <w:proofErr w:type="spellStart"/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публичныхслушаниях</w:t>
      </w:r>
      <w:proofErr w:type="spellEnd"/>
      <w:r w:rsidRPr="00734CD1">
        <w:rPr>
          <w:rFonts w:ascii="Times New Roman" w:eastAsia="Times-Roman" w:hAnsi="Times New Roman" w:cs="Times New Roman"/>
          <w:sz w:val="24"/>
          <w:szCs w:val="24"/>
        </w:rPr>
        <w:t>. Недействительным также признается бюллетень публичных слушаний, сданный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участником как испорченный. На недействительном бюллетене ставится отметка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Cambria Math" w:eastAsia="Times-Roman" w:hAnsi="Cambria Math" w:cs="Cambria Math"/>
          <w:sz w:val="24"/>
          <w:szCs w:val="24"/>
        </w:rPr>
        <w:t>≪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недействителен</w:t>
      </w:r>
      <w:r w:rsidRPr="00734CD1">
        <w:rPr>
          <w:rFonts w:ascii="Cambria Math" w:eastAsia="Times-Roman" w:hAnsi="Cambria Math" w:cs="Cambria Math"/>
          <w:sz w:val="24"/>
          <w:szCs w:val="24"/>
        </w:rPr>
        <w:t>≫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4A78632F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12. Порядок установления результатов публичных слушаний.</w:t>
      </w:r>
    </w:p>
    <w:p w14:paraId="0781ED73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Результаты публичных слушаний устанавливаются не позднее 5 рабочих дней со дня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проведения собрания, а в случаях проведения публичных слушаний в форме нескольких</w:t>
      </w:r>
    </w:p>
    <w:p w14:paraId="1E7F136B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собраний - со дня проведения последнего собрания.</w:t>
      </w:r>
    </w:p>
    <w:p w14:paraId="23B9463E" w14:textId="4ED94E95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Результаты публичных слушаний устанавливаются путем определения числа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участников публичных слушаний, проголосовавших за каждый вариант ответа на вопрос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слушаний, по которому проводилось голосование, а также рассмотрения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предложений и замечаний по вопросу публичных слушаний, поступивших от участников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слушаний, поступивших от участников публичных слушаний.</w:t>
      </w:r>
    </w:p>
    <w:p w14:paraId="15C87D9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Результаты публичных слушаний, проводившихся в форме нескольких собраний,</w:t>
      </w:r>
    </w:p>
    <w:p w14:paraId="36908D2E" w14:textId="5F72FF60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устанавливаются на основании протоколов всех собраний путем суммирования данных,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содержащихся в них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>;</w:t>
      </w:r>
    </w:p>
    <w:p w14:paraId="6284F740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4. Организаторы публичных слушаний рассматривают каждое предложение и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замечание по вопросу публичных слушаний, поступившее от участников публичных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слушаний, отдельно.</w:t>
      </w:r>
    </w:p>
    <w:p w14:paraId="220E2E6A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Организаторы публичных слушаний не рассматривают предложения и замечания по</w:t>
      </w:r>
    </w:p>
    <w:p w14:paraId="3C31F88B" w14:textId="3C8CFD49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вопросу публичных слушаний, если они поступили от лица, не являющегося участником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слушаний.</w:t>
      </w:r>
    </w:p>
    <w:p w14:paraId="5FDFC465" w14:textId="47413660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5. По результатам рассмотрения предложений и замечаний по вопросу публичных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слушаний, поступивших от участников публичных слушаний, организаторы публичных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 готовят одну из следующих рекомендаций:</w:t>
      </w:r>
    </w:p>
    <w:p w14:paraId="561AD4E8" w14:textId="62E92EEA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1) об учете предложения (замечания), поступившего от участников публичных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слушаний, при принятии соответствующего муниципального правового акта (направлении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предложения (замечания) по вопросу преобразования муниципального образования,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поступившего от участников публичных слушаний, в Законодательное собрание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Ленинградской области);</w:t>
      </w:r>
    </w:p>
    <w:p w14:paraId="5E66BA9F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2) об оставлении предложения (замечания), поступившего от участников публичных</w:t>
      </w:r>
    </w:p>
    <w:p w14:paraId="261246A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слушаний, без учета.</w:t>
      </w:r>
    </w:p>
    <w:p w14:paraId="262CFC7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13. Заключение о результатах публичных слушаний.</w:t>
      </w:r>
    </w:p>
    <w:p w14:paraId="302C3CAB" w14:textId="7F630144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lastRenderedPageBreak/>
        <w:t>1. На основании установленных результатов публичных слушаний организаторы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 готовят заключения о результатах публичных слушаний.</w:t>
      </w:r>
    </w:p>
    <w:p w14:paraId="2C20461D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Заключение о результатах публичных слушаний содержит следующие сведения:</w:t>
      </w:r>
    </w:p>
    <w:p w14:paraId="6D2E7FC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1) инициатор публичных слушаний;</w:t>
      </w:r>
    </w:p>
    <w:p w14:paraId="2BE8ECC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2) правовой акт о назначении публичных слушаний;</w:t>
      </w:r>
    </w:p>
    <w:p w14:paraId="21D169E3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3) вопрос публичных слушаний, по которому осуществлялось голосование и варианты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ответ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>ов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 на него;</w:t>
      </w:r>
    </w:p>
    <w:p w14:paraId="79D7F524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4) число лиц, принявших участие в публичных слушаниях;</w:t>
      </w:r>
    </w:p>
    <w:p w14:paraId="6CE45173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5) число голосов, поданных за каждый вариант ответа на вопрос публичных слушаний,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 которому осуществлялось голосование;</w:t>
      </w:r>
    </w:p>
    <w:p w14:paraId="0E158DD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6) число поступивших предложений и замечаний по вопросу публичных слушаний;</w:t>
      </w:r>
    </w:p>
    <w:p w14:paraId="6BEFE5B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7) число поступивших предложений и замечаний, по вопросу публичных слушаний,</w:t>
      </w:r>
    </w:p>
    <w:p w14:paraId="6D4DAC6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оставленных организаторами публичных слушаний без рассмотрения;</w:t>
      </w:r>
    </w:p>
    <w:p w14:paraId="57DBA0F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8) число поступивших предложений и замечаний, по вопросу публичных слушаний, по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которым организаторами подготовлена рекомендация;</w:t>
      </w:r>
    </w:p>
    <w:p w14:paraId="1FBC0552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9) описание каждого поступившего предложения (замечания) по вопросу публичных</w:t>
      </w:r>
    </w:p>
    <w:p w14:paraId="0B24D47D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слушаний, по которому организаторами публичных слушаний подготовлена рекомендация, с</w:t>
      </w:r>
    </w:p>
    <w:p w14:paraId="1EF86DA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мотивированным обоснование подготовленной рекомендации.</w:t>
      </w:r>
    </w:p>
    <w:p w14:paraId="3B930931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Заключение о результатах публичных слушаний, назначенных Советом депутатов, не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позднее 10 рабочих дней со дня проведения собрания (последнего собрания) вносится на</w:t>
      </w:r>
    </w:p>
    <w:p w14:paraId="12D463C3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рассмотрение представительного органа, а заключение о результатах публичных слушаний,</w:t>
      </w:r>
    </w:p>
    <w:p w14:paraId="7903E3D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назначенных главой муниципального образования — на рассмотрение главы 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>м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униципального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образования, которые утверждают его решением и постановлением соответственно.</w:t>
      </w:r>
    </w:p>
    <w:p w14:paraId="25488B32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Заключение о результатах публичных слушаний утверждается главой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образования не позднее 5 рабочих дней с момента поступления, Советом депутатов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(соответственно) на ближайшем заседании с момента поступления.</w:t>
      </w:r>
    </w:p>
    <w:p w14:paraId="510B079D" w14:textId="66F1B830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4. Заключение о результатах публичных слушаний подлежит официальному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опубликованию (обнародованию) в порядке, предусмотренном для официального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опубликования (обнародования)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муниципальных правовых актов, а также размещается на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официальном сайте органа местного самоуправления муниципального образования в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Pr="00734CD1">
        <w:rPr>
          <w:rFonts w:ascii="Cambria Math" w:eastAsia="Times-Roman" w:hAnsi="Cambria Math" w:cs="Cambria Math"/>
          <w:sz w:val="24"/>
          <w:szCs w:val="24"/>
        </w:rPr>
        <w:t>≪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Интернет</w:t>
      </w:r>
      <w:r w:rsidRPr="00734CD1">
        <w:rPr>
          <w:rFonts w:ascii="Cambria Math" w:eastAsia="Times-Roman" w:hAnsi="Cambria Math" w:cs="Cambria Math"/>
          <w:sz w:val="24"/>
          <w:szCs w:val="24"/>
        </w:rPr>
        <w:t>≫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2F30037A" w14:textId="77777777" w:rsidR="007C7C89" w:rsidRPr="007C7C89" w:rsidRDefault="007C7C89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6002394F" w14:textId="2985F81F" w:rsidR="007C7C89" w:rsidRDefault="007C7C89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138C8785" w14:textId="1137AD05" w:rsidR="00F279B4" w:rsidRDefault="00F279B4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1FF55908" w14:textId="226554EF" w:rsidR="00F279B4" w:rsidRDefault="00F279B4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2478242D" w14:textId="30109389" w:rsidR="00F279B4" w:rsidRDefault="00F279B4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06F8C9A9" w14:textId="54C8F9FD" w:rsidR="00F279B4" w:rsidRDefault="00F279B4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3D2B3BAC" w14:textId="3E9D0A61" w:rsidR="00A841D8" w:rsidRDefault="00A841D8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29A3FD5D" w14:textId="133B8F43" w:rsidR="00A841D8" w:rsidRDefault="00A841D8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6EF3B2D6" w14:textId="1620B01C" w:rsidR="00A841D8" w:rsidRDefault="00A841D8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7F10D917" w14:textId="44654D07" w:rsidR="00A841D8" w:rsidRDefault="00A841D8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7D48E12D" w14:textId="6FF3812B" w:rsidR="00A841D8" w:rsidRDefault="00A841D8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6BAF3858" w14:textId="3C116D33" w:rsidR="00A841D8" w:rsidRDefault="00A841D8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0397004B" w14:textId="77777777" w:rsidR="00A841D8" w:rsidRDefault="00A841D8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3B8305D4" w14:textId="77777777" w:rsidR="00F279B4" w:rsidRPr="007C7C89" w:rsidRDefault="00F279B4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2AEA86D9" w14:textId="77777777"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Приложение № I</w:t>
      </w:r>
    </w:p>
    <w:p w14:paraId="024401CF" w14:textId="77777777"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к Порядку организации и проведения</w:t>
      </w:r>
    </w:p>
    <w:p w14:paraId="060626EA" w14:textId="28D30480"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 xml:space="preserve">публичных слушаний в </w:t>
      </w:r>
      <w:proofErr w:type="spellStart"/>
      <w:r w:rsidR="00A841D8">
        <w:rPr>
          <w:rFonts w:ascii="Times New Roman" w:eastAsia="Times-Roman" w:hAnsi="Times New Roman" w:cs="Times New Roman"/>
          <w:sz w:val="20"/>
          <w:szCs w:val="20"/>
        </w:rPr>
        <w:t>Ручейском</w:t>
      </w:r>
      <w:proofErr w:type="spellEnd"/>
      <w:r w:rsidR="00A841D8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7C7C89">
        <w:rPr>
          <w:rFonts w:ascii="Times New Roman" w:eastAsia="Times-Roman" w:hAnsi="Times New Roman" w:cs="Times New Roman"/>
          <w:sz w:val="20"/>
          <w:szCs w:val="20"/>
        </w:rPr>
        <w:t>муниципальном</w:t>
      </w:r>
    </w:p>
    <w:p w14:paraId="28D3FAF1" w14:textId="70848E21" w:rsidR="007C7C89" w:rsidRPr="007C7C89" w:rsidRDefault="007C7C89" w:rsidP="00A84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 xml:space="preserve">образовании </w:t>
      </w:r>
    </w:p>
    <w:p w14:paraId="674EA5FC" w14:textId="77777777" w:rsidR="00402D22" w:rsidRDefault="00402D22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14:paraId="4F42A01B" w14:textId="77777777" w:rsidR="00402D22" w:rsidRDefault="00402D22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14:paraId="4A050F03" w14:textId="77777777"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ПОДПИСНОЙ ЛИСТ</w:t>
      </w:r>
    </w:p>
    <w:p w14:paraId="3F1DD2D0" w14:textId="77777777" w:rsidR="007C7C89" w:rsidRDefault="007C7C89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публичных слушаний</w:t>
      </w:r>
    </w:p>
    <w:p w14:paraId="762D3E8A" w14:textId="77777777" w:rsidR="00402D22" w:rsidRPr="007C7C89" w:rsidRDefault="00402D22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14:paraId="40C53130" w14:textId="77777777" w:rsidR="007C7C89" w:rsidRDefault="007C7C89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 xml:space="preserve">Мы, нижеподписавшиеся, поддерживаем инициативу проведения публичных слушаний </w:t>
      </w:r>
      <w:proofErr w:type="spellStart"/>
      <w:r w:rsidRPr="007C7C89">
        <w:rPr>
          <w:rFonts w:ascii="Times New Roman" w:eastAsia="Times-Roman" w:hAnsi="Times New Roman" w:cs="Times New Roman"/>
          <w:sz w:val="23"/>
          <w:szCs w:val="23"/>
        </w:rPr>
        <w:t>повопросу</w:t>
      </w:r>
      <w:proofErr w:type="spellEnd"/>
      <w:r w:rsidRPr="007C7C89">
        <w:rPr>
          <w:rFonts w:ascii="Times New Roman" w:eastAsia="Times-Roman" w:hAnsi="Times New Roman" w:cs="Times New Roman"/>
          <w:sz w:val="23"/>
          <w:szCs w:val="23"/>
        </w:rPr>
        <w:t>:</w:t>
      </w:r>
    </w:p>
    <w:p w14:paraId="67FCDE6B" w14:textId="77777777" w:rsidR="00402D22" w:rsidRPr="007C7C89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14:paraId="6AEDA2DC" w14:textId="77777777"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14:paraId="398DB2A8" w14:textId="77777777"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1137"/>
        <w:gridCol w:w="1708"/>
        <w:gridCol w:w="1334"/>
        <w:gridCol w:w="1546"/>
        <w:gridCol w:w="1421"/>
        <w:gridCol w:w="1611"/>
      </w:tblGrid>
      <w:tr w:rsidR="00402D22" w14:paraId="6C6F493F" w14:textId="77777777" w:rsidTr="00402D22">
        <w:tc>
          <w:tcPr>
            <w:tcW w:w="0" w:type="auto"/>
          </w:tcPr>
          <w:p w14:paraId="0C0B9DB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№</w:t>
            </w:r>
          </w:p>
          <w:p w14:paraId="34AD4DCB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п/п</w:t>
            </w:r>
          </w:p>
          <w:p w14:paraId="778E2AF3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14:paraId="2412B40D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фамилия,</w:t>
            </w:r>
          </w:p>
          <w:p w14:paraId="7C920F4A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имя,</w:t>
            </w:r>
          </w:p>
          <w:p w14:paraId="0A618F69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отчество</w:t>
            </w:r>
          </w:p>
          <w:p w14:paraId="5BC756A1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14:paraId="0953542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год рождения</w:t>
            </w:r>
          </w:p>
          <w:p w14:paraId="5CCF3035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(в возрасте 18</w:t>
            </w:r>
          </w:p>
          <w:p w14:paraId="13794044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лет на день</w:t>
            </w:r>
          </w:p>
          <w:p w14:paraId="2DA33078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сбора</w:t>
            </w:r>
          </w:p>
          <w:p w14:paraId="6887352C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подписей-</w:t>
            </w:r>
          </w:p>
          <w:p w14:paraId="260FC110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дополнительно</w:t>
            </w:r>
          </w:p>
          <w:p w14:paraId="456E41C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день и месяц)</w:t>
            </w:r>
          </w:p>
          <w:p w14:paraId="31DD52C5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12BD1840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адрес</w:t>
            </w:r>
          </w:p>
          <w:p w14:paraId="7B580A1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места</w:t>
            </w:r>
          </w:p>
          <w:p w14:paraId="7B871E9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жительства</w:t>
            </w:r>
          </w:p>
          <w:p w14:paraId="09AC8C34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3B8B4D2E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серия и</w:t>
            </w:r>
          </w:p>
          <w:p w14:paraId="6A1CB094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номер</w:t>
            </w:r>
          </w:p>
          <w:p w14:paraId="69AF19EB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паспорта или</w:t>
            </w:r>
          </w:p>
          <w:p w14:paraId="7D824BBF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заменяющего</w:t>
            </w:r>
          </w:p>
          <w:p w14:paraId="0AA0D680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его</w:t>
            </w:r>
          </w:p>
          <w:p w14:paraId="5751A69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документа</w:t>
            </w:r>
          </w:p>
          <w:p w14:paraId="7270001C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4DC1208A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подпись в</w:t>
            </w:r>
          </w:p>
          <w:p w14:paraId="050A3D68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поддержку</w:t>
            </w:r>
          </w:p>
          <w:p w14:paraId="74E26824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инициативы</w:t>
            </w:r>
          </w:p>
          <w:p w14:paraId="2CC2111C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проведения</w:t>
            </w:r>
          </w:p>
          <w:p w14:paraId="2C172588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публичных</w:t>
            </w:r>
          </w:p>
          <w:p w14:paraId="0F079B64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слушании и</w:t>
            </w:r>
          </w:p>
          <w:p w14:paraId="31E0FBA8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дата ее</w:t>
            </w:r>
          </w:p>
          <w:p w14:paraId="1F233BF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внесения</w:t>
            </w:r>
          </w:p>
          <w:p w14:paraId="25BF5336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37E7FD1C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подпись в</w:t>
            </w:r>
          </w:p>
          <w:p w14:paraId="59E5E16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согласие на</w:t>
            </w:r>
          </w:p>
          <w:p w14:paraId="630427A5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обработку</w:t>
            </w:r>
          </w:p>
          <w:p w14:paraId="3171C3E0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персональных</w:t>
            </w:r>
          </w:p>
          <w:p w14:paraId="74744788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данных в</w:t>
            </w:r>
          </w:p>
          <w:p w14:paraId="2BE92079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целях</w:t>
            </w:r>
          </w:p>
          <w:p w14:paraId="298F835F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выдвижения</w:t>
            </w:r>
          </w:p>
          <w:p w14:paraId="01AF9CF2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инициативы</w:t>
            </w:r>
          </w:p>
          <w:p w14:paraId="4924A3B0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проведения</w:t>
            </w:r>
          </w:p>
          <w:p w14:paraId="1DA8847D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публичных</w:t>
            </w:r>
          </w:p>
          <w:p w14:paraId="64EF68F4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слушании</w:t>
            </w:r>
          </w:p>
          <w:p w14:paraId="4F9A45A9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402D22" w14:paraId="5BCC3C98" w14:textId="77777777" w:rsidTr="00402D22">
        <w:tc>
          <w:tcPr>
            <w:tcW w:w="0" w:type="auto"/>
          </w:tcPr>
          <w:p w14:paraId="0459E276" w14:textId="77777777" w:rsidR="00402D22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6" w:type="dxa"/>
          </w:tcPr>
          <w:p w14:paraId="075183FD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14:paraId="5D414073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2B5256D1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10D95E01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7DF80A2D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2FAB5AEF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402D22" w14:paraId="298A49DF" w14:textId="77777777" w:rsidTr="00402D22">
        <w:tc>
          <w:tcPr>
            <w:tcW w:w="0" w:type="auto"/>
          </w:tcPr>
          <w:p w14:paraId="453D6EC8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6" w:type="dxa"/>
          </w:tcPr>
          <w:p w14:paraId="60CFC725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14:paraId="1E17C424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10CC498F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082EBA6F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03B2F2BE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03172244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</w:tbl>
    <w:p w14:paraId="3940A836" w14:textId="77777777"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  <w:sectPr w:rsidR="00402D22" w:rsidSect="00F279B4">
          <w:pgSz w:w="11906" w:h="16838"/>
          <w:pgMar w:top="851" w:right="850" w:bottom="284" w:left="1418" w:header="708" w:footer="0" w:gutter="0"/>
          <w:cols w:space="708"/>
          <w:docGrid w:linePitch="360"/>
        </w:sectPr>
      </w:pPr>
    </w:p>
    <w:p w14:paraId="0081F2F1" w14:textId="77777777"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14:paraId="1451BA6E" w14:textId="77777777"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  <w:sectPr w:rsidR="00402D22" w:rsidSect="00402D22">
          <w:type w:val="continuous"/>
          <w:pgSz w:w="11906" w:h="16838"/>
          <w:pgMar w:top="1134" w:right="850" w:bottom="568" w:left="1418" w:header="708" w:footer="708" w:gutter="0"/>
          <w:cols w:num="2" w:space="708"/>
          <w:docGrid w:linePitch="360"/>
        </w:sectPr>
      </w:pPr>
    </w:p>
    <w:p w14:paraId="1E69CE41" w14:textId="77777777" w:rsid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Подписной лист удостоверяю:</w:t>
      </w:r>
    </w:p>
    <w:p w14:paraId="5C1A4CBF" w14:textId="77777777" w:rsidR="00402D22" w:rsidRPr="007C7C89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>__________________________________________________________________________________________________________________</w:t>
      </w:r>
    </w:p>
    <w:p w14:paraId="77FF1543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(фамилия, имя, отчество, дата рождения., адрес места</w:t>
      </w:r>
    </w:p>
    <w:p w14:paraId="0FDF93A5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жительства, серия, номер, дата выдачи паспорта или</w:t>
      </w:r>
    </w:p>
    <w:p w14:paraId="0F2FCE6D" w14:textId="77777777" w:rsid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заменяющего его документа лица, собиравшего подписи,</w:t>
      </w:r>
    </w:p>
    <w:p w14:paraId="380EE8E4" w14:textId="77777777"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</w:p>
    <w:p w14:paraId="2F093CA2" w14:textId="77777777"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</w:p>
    <w:p w14:paraId="1067E979" w14:textId="77777777" w:rsidR="00517D59" w:rsidRPr="007C7C8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</w:p>
    <w:p w14:paraId="7D747988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</w:p>
    <w:p w14:paraId="7867478B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На обработку моих персональных данных</w:t>
      </w:r>
      <w:r w:rsidR="00517D59">
        <w:rPr>
          <w:rFonts w:ascii="Times New Roman" w:eastAsia="Times-Roman" w:hAnsi="Times New Roman" w:cs="Times New Roman"/>
          <w:sz w:val="23"/>
          <w:szCs w:val="23"/>
        </w:rPr>
        <w:t xml:space="preserve"> </w:t>
      </w:r>
    </w:p>
    <w:p w14:paraId="2D30AA7D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в целях выдвижения инициативы</w:t>
      </w:r>
    </w:p>
    <w:p w14:paraId="3F095527" w14:textId="77777777" w:rsid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проведения публичных слушаний согласен</w:t>
      </w:r>
    </w:p>
    <w:p w14:paraId="6414878B" w14:textId="77777777" w:rsidR="00517D59" w:rsidRPr="007C7C8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14:paraId="02A0B930" w14:textId="77777777" w:rsidR="007C7C89" w:rsidRPr="007C7C8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  <w:r>
        <w:rPr>
          <w:rFonts w:ascii="Times New Roman" w:eastAsia="Times-Roman" w:hAnsi="Times New Roman" w:cs="Times New Roman"/>
          <w:sz w:val="17"/>
          <w:szCs w:val="17"/>
        </w:rPr>
        <w:t>____________________________________________________</w:t>
      </w:r>
      <w:r w:rsidR="007C7C89" w:rsidRPr="007C7C89">
        <w:rPr>
          <w:rFonts w:ascii="Times New Roman" w:eastAsia="Times-Roman" w:hAnsi="Times New Roman" w:cs="Times New Roman"/>
          <w:sz w:val="17"/>
          <w:szCs w:val="17"/>
        </w:rPr>
        <w:t>Подпись лица, собиравшего подписи</w:t>
      </w:r>
    </w:p>
    <w:p w14:paraId="6AED2A2C" w14:textId="77777777" w:rsidR="00402D22" w:rsidRDefault="00402D22" w:rsidP="007C7C89">
      <w:pPr>
        <w:rPr>
          <w:rFonts w:ascii="Times New Roman" w:eastAsia="Times-Roman" w:hAnsi="Times New Roman" w:cs="Times New Roman"/>
          <w:sz w:val="17"/>
          <w:szCs w:val="17"/>
        </w:rPr>
        <w:sectPr w:rsidR="00402D22" w:rsidSect="00402D22">
          <w:type w:val="continuous"/>
          <w:pgSz w:w="11906" w:h="16838"/>
          <w:pgMar w:top="1134" w:right="850" w:bottom="568" w:left="1418" w:header="708" w:footer="708" w:gutter="0"/>
          <w:cols w:num="2" w:space="708"/>
          <w:docGrid w:linePitch="360"/>
        </w:sectPr>
      </w:pPr>
    </w:p>
    <w:p w14:paraId="2777BB9F" w14:textId="77777777" w:rsidR="00402D22" w:rsidRDefault="00402D22" w:rsidP="00402D22">
      <w:pPr>
        <w:spacing w:after="0"/>
        <w:rPr>
          <w:rFonts w:ascii="Times New Roman" w:eastAsia="Times-Roman" w:hAnsi="Times New Roman" w:cs="Times New Roman"/>
          <w:sz w:val="17"/>
          <w:szCs w:val="17"/>
        </w:rPr>
      </w:pPr>
      <w:r>
        <w:rPr>
          <w:rFonts w:ascii="Times New Roman" w:eastAsia="Times-Roman" w:hAnsi="Times New Roman" w:cs="Times New Roman"/>
          <w:sz w:val="17"/>
          <w:szCs w:val="17"/>
        </w:rPr>
        <w:t>___________________________________________________</w:t>
      </w:r>
    </w:p>
    <w:p w14:paraId="376580E1" w14:textId="77777777" w:rsidR="007C7C89" w:rsidRPr="007C7C89" w:rsidRDefault="007C7C89" w:rsidP="00402D22">
      <w:pPr>
        <w:spacing w:after="0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Подпись и дата</w:t>
      </w:r>
    </w:p>
    <w:p w14:paraId="4C0E0178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505B283E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5423AF95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7813D7E5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2C4E5432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5400BA22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3AF19E7E" w14:textId="77777777" w:rsidR="00402D22" w:rsidRDefault="00402D22" w:rsidP="007C7C89">
      <w:pPr>
        <w:rPr>
          <w:rFonts w:ascii="Times New Roman" w:eastAsia="Times-Roman" w:hAnsi="Times New Roman" w:cs="Times New Roman"/>
          <w:sz w:val="17"/>
          <w:szCs w:val="17"/>
        </w:rPr>
        <w:sectPr w:rsidR="00402D22" w:rsidSect="00402D22">
          <w:type w:val="continuous"/>
          <w:pgSz w:w="11906" w:h="16838"/>
          <w:pgMar w:top="1134" w:right="850" w:bottom="568" w:left="1418" w:header="708" w:footer="708" w:gutter="0"/>
          <w:cols w:num="2" w:space="708"/>
          <w:docGrid w:linePitch="360"/>
        </w:sectPr>
      </w:pPr>
    </w:p>
    <w:p w14:paraId="625A1014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3427B3F8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72300FBA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38D83C38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5A8B0EAD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23BEF6FD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70161037" w14:textId="2C83697D" w:rsid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4872A139" w14:textId="709FE61D" w:rsidR="00F279B4" w:rsidRDefault="00F279B4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414BE1A5" w14:textId="19F8CADC" w:rsidR="00F279B4" w:rsidRDefault="00F279B4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788B138A" w14:textId="77777777" w:rsidR="008A3488" w:rsidRPr="007C7C89" w:rsidRDefault="008A3488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1978F2B0" w14:textId="77777777"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Приложение № 2</w:t>
      </w:r>
    </w:p>
    <w:p w14:paraId="50030235" w14:textId="77777777"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к Порядку организации и проведения</w:t>
      </w:r>
    </w:p>
    <w:p w14:paraId="1E7894E8" w14:textId="2AA99ED4"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 xml:space="preserve">публичных слушаний в </w:t>
      </w:r>
      <w:proofErr w:type="spellStart"/>
      <w:r w:rsidR="008A3488">
        <w:rPr>
          <w:rFonts w:ascii="Times New Roman" w:eastAsia="Times-Roman" w:hAnsi="Times New Roman" w:cs="Times New Roman"/>
          <w:sz w:val="20"/>
          <w:szCs w:val="20"/>
        </w:rPr>
        <w:t>Ручейском</w:t>
      </w:r>
      <w:proofErr w:type="spellEnd"/>
      <w:r w:rsidR="008A3488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7C7C89">
        <w:rPr>
          <w:rFonts w:ascii="Times New Roman" w:eastAsia="Times-Roman" w:hAnsi="Times New Roman" w:cs="Times New Roman"/>
          <w:sz w:val="20"/>
          <w:szCs w:val="20"/>
        </w:rPr>
        <w:t>муниципальном</w:t>
      </w:r>
    </w:p>
    <w:p w14:paraId="2130AFDB" w14:textId="0A798920" w:rsidR="007C7C89" w:rsidRDefault="007C7C89" w:rsidP="008A3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 xml:space="preserve">образовании </w:t>
      </w:r>
    </w:p>
    <w:p w14:paraId="738E4AFE" w14:textId="77777777" w:rsidR="008A3488" w:rsidRPr="007C7C89" w:rsidRDefault="008A3488" w:rsidP="008A3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</w:p>
    <w:p w14:paraId="63D72226" w14:textId="77777777"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БЮЛЛЕТЕНЬ</w:t>
      </w:r>
    </w:p>
    <w:p w14:paraId="4F45F17B" w14:textId="77777777"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Для голосования на публичных слушаниях муниципального образования</w:t>
      </w:r>
    </w:p>
    <w:p w14:paraId="494DE82E" w14:textId="77777777" w:rsidR="007C7C89" w:rsidRPr="007C7C89" w:rsidRDefault="00517D59" w:rsidP="00517D59">
      <w:pPr>
        <w:tabs>
          <w:tab w:val="left" w:pos="596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>_________________________</w:t>
      </w:r>
      <w:r w:rsidR="007C7C89" w:rsidRPr="007C7C89">
        <w:rPr>
          <w:rFonts w:ascii="Times New Roman" w:eastAsia="Times-Roman" w:hAnsi="Times New Roman" w:cs="Times New Roman"/>
          <w:sz w:val="23"/>
          <w:szCs w:val="23"/>
        </w:rPr>
        <w:t>20_ г.</w:t>
      </w:r>
    </w:p>
    <w:p w14:paraId="4CD10726" w14:textId="77777777" w:rsidR="007C7C89" w:rsidRDefault="007C7C8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Дата проведения</w:t>
      </w:r>
    </w:p>
    <w:p w14:paraId="0A0C1FDD" w14:textId="77777777" w:rsidR="00517D59" w:rsidRDefault="00517D5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17"/>
          <w:szCs w:val="17"/>
        </w:rPr>
      </w:pPr>
    </w:p>
    <w:p w14:paraId="0E2F19B6" w14:textId="77777777" w:rsidR="00517D59" w:rsidRPr="007C7C89" w:rsidRDefault="00517D5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17"/>
          <w:szCs w:val="17"/>
        </w:rPr>
      </w:pPr>
    </w:p>
    <w:p w14:paraId="3FFA05FA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Поставьте напротив каждого вопроса любой знак в одном пустом квадрате (да или нет)</w:t>
      </w:r>
    </w:p>
    <w:p w14:paraId="75C41DC3" w14:textId="77777777"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14:paraId="7FB6A8CA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Бюллетень, в котором напротив вопроса любой знак проставлен более чем в одном квадрате</w:t>
      </w:r>
    </w:p>
    <w:p w14:paraId="1D763D67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(да или нет) либо не проставлен ни в одном, не учитывается при подсчете голосов по</w:t>
      </w:r>
    </w:p>
    <w:p w14:paraId="5C1E612C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7C7C89">
        <w:rPr>
          <w:rFonts w:ascii="Times New Roman" w:eastAsia="Times-Roman" w:hAnsi="Times New Roman" w:cs="Times New Roman"/>
        </w:rPr>
        <w:t>данному вопросу.</w:t>
      </w:r>
    </w:p>
    <w:p w14:paraId="1482BD23" w14:textId="77777777"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14:paraId="769EAD9F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Бюллетень, не заверенный подписью главы администрации, признается бюллетенем</w:t>
      </w:r>
      <w:r w:rsidR="00517D59">
        <w:rPr>
          <w:rFonts w:ascii="Times New Roman" w:eastAsia="Times-Roman" w:hAnsi="Times New Roman" w:cs="Times New Roman"/>
          <w:sz w:val="23"/>
          <w:szCs w:val="23"/>
        </w:rPr>
        <w:t xml:space="preserve"> </w:t>
      </w:r>
      <w:r w:rsidRPr="007C7C89">
        <w:rPr>
          <w:rFonts w:ascii="Times New Roman" w:eastAsia="Times-Roman" w:hAnsi="Times New Roman" w:cs="Times New Roman"/>
          <w:sz w:val="23"/>
          <w:szCs w:val="23"/>
        </w:rPr>
        <w:t>неустановленной формы и при подсчете голосов не учитывается.</w:t>
      </w:r>
    </w:p>
    <w:p w14:paraId="407798A9" w14:textId="77777777"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14:paraId="47285473" w14:textId="77777777"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7"/>
        <w:gridCol w:w="5915"/>
        <w:gridCol w:w="1276"/>
        <w:gridCol w:w="1276"/>
      </w:tblGrid>
      <w:tr w:rsidR="00517D59" w14:paraId="3A6787EC" w14:textId="77777777" w:rsidTr="00517D59">
        <w:trPr>
          <w:trHeight w:val="380"/>
        </w:trPr>
        <w:tc>
          <w:tcPr>
            <w:tcW w:w="0" w:type="auto"/>
            <w:vMerge w:val="restart"/>
          </w:tcPr>
          <w:p w14:paraId="713C9D6F" w14:textId="77777777"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№</w:t>
            </w:r>
          </w:p>
          <w:p w14:paraId="3D70AD7A" w14:textId="77777777"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вопроса</w:t>
            </w:r>
          </w:p>
          <w:p w14:paraId="26BBE86E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5915" w:type="dxa"/>
            <w:vMerge w:val="restart"/>
          </w:tcPr>
          <w:p w14:paraId="11D085E7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формулировка вопроса</w:t>
            </w:r>
          </w:p>
        </w:tc>
        <w:tc>
          <w:tcPr>
            <w:tcW w:w="2552" w:type="dxa"/>
            <w:gridSpan w:val="2"/>
          </w:tcPr>
          <w:p w14:paraId="07AD9C67" w14:textId="77777777"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ответ</w:t>
            </w:r>
          </w:p>
          <w:p w14:paraId="2A55D8B6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517D59" w14:paraId="56584E1E" w14:textId="77777777" w:rsidTr="00517D59">
        <w:trPr>
          <w:trHeight w:val="414"/>
        </w:trPr>
        <w:tc>
          <w:tcPr>
            <w:tcW w:w="0" w:type="auto"/>
            <w:vMerge/>
          </w:tcPr>
          <w:p w14:paraId="30D63F5A" w14:textId="77777777"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5915" w:type="dxa"/>
            <w:vMerge/>
          </w:tcPr>
          <w:p w14:paraId="264938A3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620E8FFE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</w:rPr>
              <w:t>Да</w:t>
            </w:r>
          </w:p>
        </w:tc>
        <w:tc>
          <w:tcPr>
            <w:tcW w:w="1276" w:type="dxa"/>
          </w:tcPr>
          <w:p w14:paraId="63B6E7C0" w14:textId="77777777"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5"/>
                <w:szCs w:val="25"/>
              </w:rPr>
            </w:pPr>
            <w:r w:rsidRPr="007C7C89">
              <w:rPr>
                <w:rFonts w:ascii="Times New Roman" w:eastAsia="Times-Roman" w:hAnsi="Times New Roman" w:cs="Times New Roman"/>
                <w:sz w:val="25"/>
                <w:szCs w:val="25"/>
              </w:rPr>
              <w:t>нет</w:t>
            </w:r>
          </w:p>
          <w:p w14:paraId="7AE5A0D7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517D59" w14:paraId="52FF063C" w14:textId="77777777" w:rsidTr="00517D59">
        <w:tc>
          <w:tcPr>
            <w:tcW w:w="0" w:type="auto"/>
          </w:tcPr>
          <w:p w14:paraId="14B9B20A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915" w:type="dxa"/>
          </w:tcPr>
          <w:p w14:paraId="32EFD4A5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35BD7B75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41361637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517D59" w14:paraId="5B2F03E1" w14:textId="77777777" w:rsidTr="00517D59">
        <w:tc>
          <w:tcPr>
            <w:tcW w:w="0" w:type="auto"/>
          </w:tcPr>
          <w:p w14:paraId="1C9F05DD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915" w:type="dxa"/>
          </w:tcPr>
          <w:p w14:paraId="1BB0AF80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64498E86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74EDA064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</w:tbl>
    <w:p w14:paraId="35B4A9C7" w14:textId="77777777"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14:paraId="6EE2055E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Удостоверяю:</w:t>
      </w:r>
      <w:r w:rsidR="00517D59">
        <w:rPr>
          <w:rFonts w:ascii="Times New Roman" w:eastAsia="Times-Roman" w:hAnsi="Times New Roman" w:cs="Times New Roman"/>
          <w:sz w:val="23"/>
          <w:szCs w:val="23"/>
        </w:rPr>
        <w:t xml:space="preserve"> _______________________________________________________________________</w:t>
      </w:r>
    </w:p>
    <w:p w14:paraId="6FF4CB53" w14:textId="77777777" w:rsidR="007C7C89" w:rsidRPr="007C7C89" w:rsidRDefault="00517D59" w:rsidP="007C7C89">
      <w:pPr>
        <w:rPr>
          <w:rFonts w:ascii="Times New Roman" w:hAnsi="Times New Roman" w:cs="Times New Roman"/>
        </w:rPr>
      </w:pPr>
      <w:r>
        <w:rPr>
          <w:rFonts w:ascii="Times New Roman" w:eastAsia="Times-Roman" w:hAnsi="Times New Roman" w:cs="Times New Roman"/>
          <w:sz w:val="17"/>
          <w:szCs w:val="17"/>
        </w:rPr>
        <w:t xml:space="preserve">                                    </w:t>
      </w:r>
      <w:r w:rsidR="007C7C89" w:rsidRPr="007C7C89">
        <w:rPr>
          <w:rFonts w:ascii="Times New Roman" w:eastAsia="Times-Roman" w:hAnsi="Times New Roman" w:cs="Times New Roman"/>
          <w:sz w:val="17"/>
          <w:szCs w:val="17"/>
        </w:rPr>
        <w:t>(подпись,</w:t>
      </w:r>
      <w:r>
        <w:rPr>
          <w:rFonts w:ascii="Times New Roman" w:eastAsia="Times-Roman" w:hAnsi="Times New Roman" w:cs="Times New Roman"/>
          <w:sz w:val="17"/>
          <w:szCs w:val="17"/>
        </w:rPr>
        <w:t xml:space="preserve"> фамилия, имя, отчество главы администрации)</w:t>
      </w:r>
    </w:p>
    <w:sectPr w:rsidR="007C7C89" w:rsidRPr="007C7C89" w:rsidSect="00402D22">
      <w:type w:val="continuous"/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3AC42" w14:textId="77777777" w:rsidR="0021353B" w:rsidRDefault="0021353B" w:rsidP="00F279B4">
      <w:pPr>
        <w:spacing w:after="0" w:line="240" w:lineRule="auto"/>
      </w:pPr>
      <w:r>
        <w:separator/>
      </w:r>
    </w:p>
  </w:endnote>
  <w:endnote w:type="continuationSeparator" w:id="0">
    <w:p w14:paraId="095AF38F" w14:textId="77777777" w:rsidR="0021353B" w:rsidRDefault="0021353B" w:rsidP="00F2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591F" w14:textId="77777777" w:rsidR="0021353B" w:rsidRDefault="0021353B" w:rsidP="00F279B4">
      <w:pPr>
        <w:spacing w:after="0" w:line="240" w:lineRule="auto"/>
      </w:pPr>
      <w:r>
        <w:separator/>
      </w:r>
    </w:p>
  </w:footnote>
  <w:footnote w:type="continuationSeparator" w:id="0">
    <w:p w14:paraId="78D57F0D" w14:textId="77777777" w:rsidR="0021353B" w:rsidRDefault="0021353B" w:rsidP="00F2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166"/>
    <w:rsid w:val="00147A97"/>
    <w:rsid w:val="0021353B"/>
    <w:rsid w:val="003104BC"/>
    <w:rsid w:val="003F6638"/>
    <w:rsid w:val="00402D22"/>
    <w:rsid w:val="00517D59"/>
    <w:rsid w:val="00526677"/>
    <w:rsid w:val="005400F6"/>
    <w:rsid w:val="00580BE8"/>
    <w:rsid w:val="00721AD0"/>
    <w:rsid w:val="00734CD1"/>
    <w:rsid w:val="007C7C89"/>
    <w:rsid w:val="008115C6"/>
    <w:rsid w:val="008A3488"/>
    <w:rsid w:val="008D19EF"/>
    <w:rsid w:val="008E0166"/>
    <w:rsid w:val="00A21EF6"/>
    <w:rsid w:val="00A841D8"/>
    <w:rsid w:val="00F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5D160"/>
  <w15:docId w15:val="{DC31470B-05DA-4FA3-93D2-C0F7F1E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9B4"/>
  </w:style>
  <w:style w:type="paragraph" w:styleId="a8">
    <w:name w:val="footer"/>
    <w:basedOn w:val="a"/>
    <w:link w:val="a9"/>
    <w:uiPriority w:val="99"/>
    <w:unhideWhenUsed/>
    <w:rsid w:val="00F2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2021-01-28T07:06:00Z</cp:lastPrinted>
  <dcterms:created xsi:type="dcterms:W3CDTF">2020-05-21T08:46:00Z</dcterms:created>
  <dcterms:modified xsi:type="dcterms:W3CDTF">2021-01-28T07:09:00Z</dcterms:modified>
</cp:coreProperties>
</file>