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3E73E1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02.12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 w:rsidR="003E54BF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2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887A1F" w:rsidP="00887A1F">
      <w:pPr>
        <w:jc w:val="center"/>
        <w:rPr>
          <w:b/>
          <w:color w:val="000000"/>
        </w:rPr>
      </w:pPr>
      <w:r w:rsidRPr="00887A1F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9C3689" w:rsidRPr="009C3689" w:rsidRDefault="009C3689" w:rsidP="009C3689">
      <w:pPr>
        <w:spacing w:line="276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9C3689">
        <w:rPr>
          <w:rFonts w:ascii="Arial" w:eastAsia="Calibri" w:hAnsi="Arial" w:cs="Arial"/>
          <w:b/>
          <w:sz w:val="30"/>
          <w:szCs w:val="30"/>
        </w:rPr>
        <w:t>ПОСТАНОВЛЯЮ: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F714FA" w:rsidRDefault="00414B32" w:rsidP="00414B32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адрес</w:t>
      </w:r>
      <w:r w:rsidR="00F714FA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="003E73E1">
        <w:rPr>
          <w:rFonts w:ascii="Arial" w:hAnsi="Arial" w:cs="Arial"/>
        </w:rPr>
        <w:t>домам</w:t>
      </w:r>
      <w:r w:rsidR="00887A1F">
        <w:rPr>
          <w:rFonts w:ascii="Arial" w:hAnsi="Arial" w:cs="Arial"/>
        </w:rPr>
        <w:t>, расположенным</w:t>
      </w:r>
      <w:r w:rsidR="00F714FA">
        <w:rPr>
          <w:rFonts w:ascii="Arial" w:hAnsi="Arial" w:cs="Arial"/>
        </w:rPr>
        <w:t xml:space="preserve"> по адресам:</w:t>
      </w:r>
    </w:p>
    <w:p w:rsidR="00887A1F" w:rsidRDefault="00887A1F" w:rsidP="00414B32">
      <w:pPr>
        <w:ind w:firstLine="426"/>
        <w:jc w:val="both"/>
        <w:rPr>
          <w:rFonts w:ascii="Arial" w:hAnsi="Arial" w:cs="Arial"/>
        </w:rPr>
      </w:pPr>
    </w:p>
    <w:p w:rsidR="00414B32" w:rsidRDefault="003E73E1" w:rsidP="0027317E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Дому</w:t>
      </w:r>
      <w:r w:rsidR="00414B32" w:rsidRPr="0027317E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>36</w:t>
      </w:r>
      <w:r w:rsidR="00414B32" w:rsidRPr="0027317E">
        <w:rPr>
          <w:rFonts w:ascii="Arial" w:hAnsi="Arial" w:cs="Arial"/>
        </w:rPr>
        <w:t xml:space="preserve"> </w:t>
      </w:r>
      <m:oMath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м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414B32" w:rsidRPr="0027317E">
        <w:rPr>
          <w:rFonts w:ascii="Arial" w:hAnsi="Arial" w:cs="Arial"/>
        </w:rPr>
        <w:t xml:space="preserve">, расположенному по адресу: Российская Федерация, Иркутская область, муниципальный район Усть-Кутский, </w:t>
      </w:r>
      <w:r w:rsidR="00887A1F">
        <w:rPr>
          <w:rFonts w:ascii="Arial" w:hAnsi="Arial" w:cs="Arial"/>
        </w:rPr>
        <w:t>сельское поселение</w:t>
      </w:r>
      <w:r w:rsidR="00414B32" w:rsidRPr="0027317E">
        <w:rPr>
          <w:rFonts w:ascii="Arial" w:hAnsi="Arial" w:cs="Arial"/>
        </w:rPr>
        <w:t xml:space="preserve"> Ручейское, </w:t>
      </w:r>
      <w:r>
        <w:rPr>
          <w:rFonts w:ascii="Arial" w:hAnsi="Arial" w:cs="Arial"/>
        </w:rPr>
        <w:t>село Каймоново</w:t>
      </w:r>
      <w:r w:rsidR="00414B32" w:rsidRPr="0027317E">
        <w:rPr>
          <w:rFonts w:ascii="Arial" w:hAnsi="Arial" w:cs="Arial"/>
        </w:rPr>
        <w:t xml:space="preserve">, улица </w:t>
      </w:r>
      <w:r>
        <w:rPr>
          <w:rFonts w:ascii="Arial" w:hAnsi="Arial" w:cs="Arial"/>
        </w:rPr>
        <w:t>Кутская</w:t>
      </w:r>
      <w:r w:rsidR="00414B32" w:rsidRPr="0027317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дом 2</w:t>
      </w:r>
      <w:r w:rsidR="00414B32" w:rsidRPr="0027317E">
        <w:rPr>
          <w:rFonts w:ascii="Arial" w:hAnsi="Arial" w:cs="Arial"/>
        </w:rPr>
        <w:t>.</w:t>
      </w:r>
    </w:p>
    <w:p w:rsidR="003E73E1" w:rsidRPr="003E73E1" w:rsidRDefault="003E73E1" w:rsidP="003E73E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3E73E1">
        <w:rPr>
          <w:rFonts w:ascii="Arial" w:hAnsi="Arial" w:cs="Arial"/>
        </w:rPr>
        <w:t>Дому общей площадью 36</w:t>
      </w:r>
      <w:r>
        <w:rPr>
          <w:rFonts w:ascii="Arial" w:hAnsi="Arial" w:cs="Arial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м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Pr="003E73E1">
        <w:rPr>
          <w:rFonts w:ascii="Arial" w:hAnsi="Arial" w:cs="Arial"/>
        </w:rPr>
        <w:t>, расположенному по адресу: Российская Федерация, Иркутская область, муниципальный район Усть-Кутский, сельское поселение Ручейское, село</w:t>
      </w:r>
      <w:r>
        <w:rPr>
          <w:rFonts w:ascii="Arial" w:hAnsi="Arial" w:cs="Arial"/>
        </w:rPr>
        <w:t xml:space="preserve"> Каймоново, улица Кутская, дом 5</w:t>
      </w:r>
      <w:r w:rsidRPr="003E73E1">
        <w:rPr>
          <w:rFonts w:ascii="Arial" w:hAnsi="Arial" w:cs="Arial"/>
        </w:rPr>
        <w:t>.</w:t>
      </w:r>
    </w:p>
    <w:p w:rsidR="003E73E1" w:rsidRPr="003E73E1" w:rsidRDefault="003E73E1" w:rsidP="003E73E1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3E73E1">
        <w:rPr>
          <w:rFonts w:ascii="Arial" w:hAnsi="Arial" w:cs="Arial"/>
        </w:rPr>
        <w:t>Дому общей площадью 3</w:t>
      </w:r>
      <w:r>
        <w:rPr>
          <w:rFonts w:ascii="Arial" w:hAnsi="Arial" w:cs="Arial"/>
        </w:rPr>
        <w:t xml:space="preserve">7,6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м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Pr="003E73E1">
        <w:rPr>
          <w:rFonts w:ascii="Arial" w:hAnsi="Arial" w:cs="Arial"/>
        </w:rPr>
        <w:t xml:space="preserve">, расположенному по адресу: Российская Федерация, Иркутская область, муниципальный район Усть-Кутский, сельское поселение Ручейское, село Каймоново, улица </w:t>
      </w:r>
      <w:r>
        <w:rPr>
          <w:rFonts w:ascii="Arial" w:hAnsi="Arial" w:cs="Arial"/>
        </w:rPr>
        <w:t>Трактовая</w:t>
      </w:r>
      <w:r w:rsidRPr="003E73E1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4</w:t>
      </w:r>
      <w:r w:rsidRPr="003E73E1">
        <w:rPr>
          <w:rFonts w:ascii="Arial" w:hAnsi="Arial" w:cs="Arial"/>
        </w:rPr>
        <w:t>.</w:t>
      </w:r>
    </w:p>
    <w:p w:rsidR="003E54BF" w:rsidRPr="003E54BF" w:rsidRDefault="003E54BF" w:rsidP="003E73E1">
      <w:pPr>
        <w:pStyle w:val="a7"/>
        <w:ind w:left="786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3E54BF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Г</w:t>
      </w:r>
      <w:r w:rsidR="00414B3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414B32">
        <w:rPr>
          <w:rFonts w:ascii="Arial" w:hAnsi="Arial" w:cs="Arial"/>
          <w:sz w:val="24"/>
          <w:szCs w:val="24"/>
        </w:rPr>
        <w:t xml:space="preserve">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</w:t>
      </w:r>
      <w:r w:rsidR="00887A1F">
        <w:rPr>
          <w:rFonts w:ascii="Arial" w:hAnsi="Arial" w:cs="Arial"/>
          <w:sz w:val="24"/>
          <w:szCs w:val="24"/>
        </w:rPr>
        <w:t xml:space="preserve"> сельского поселения</w:t>
      </w:r>
      <w:r w:rsidR="00887A1F">
        <w:rPr>
          <w:rFonts w:ascii="Arial" w:hAnsi="Arial" w:cs="Arial"/>
          <w:sz w:val="24"/>
          <w:szCs w:val="24"/>
        </w:rPr>
        <w:tab/>
      </w:r>
      <w:r w:rsidR="00887A1F">
        <w:rPr>
          <w:rFonts w:ascii="Arial" w:hAnsi="Arial" w:cs="Arial"/>
          <w:sz w:val="24"/>
          <w:szCs w:val="24"/>
        </w:rPr>
        <w:tab/>
      </w:r>
      <w:r w:rsidR="00887A1F">
        <w:rPr>
          <w:rFonts w:ascii="Arial" w:hAnsi="Arial" w:cs="Arial"/>
          <w:sz w:val="24"/>
          <w:szCs w:val="24"/>
        </w:rPr>
        <w:tab/>
      </w:r>
      <w:r w:rsidR="00887A1F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="003E54BF">
        <w:rPr>
          <w:rFonts w:ascii="Arial" w:hAnsi="Arial" w:cs="Arial"/>
          <w:sz w:val="24"/>
          <w:szCs w:val="24"/>
        </w:rPr>
        <w:t>А.П.Багаев</w:t>
      </w:r>
      <w:bookmarkStart w:id="0" w:name="_GoBack"/>
      <w:bookmarkEnd w:id="0"/>
      <w:proofErr w:type="spellEnd"/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D61AA"/>
    <w:multiLevelType w:val="hybridMultilevel"/>
    <w:tmpl w:val="4D7E676A"/>
    <w:lvl w:ilvl="0" w:tplc="6C7EB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20726"/>
    <w:rsid w:val="001441F2"/>
    <w:rsid w:val="002035A3"/>
    <w:rsid w:val="0027317E"/>
    <w:rsid w:val="003919CB"/>
    <w:rsid w:val="003E54BF"/>
    <w:rsid w:val="003E73E1"/>
    <w:rsid w:val="00414B32"/>
    <w:rsid w:val="00887A1F"/>
    <w:rsid w:val="008A16BE"/>
    <w:rsid w:val="009C3689"/>
    <w:rsid w:val="00B01379"/>
    <w:rsid w:val="00B020F5"/>
    <w:rsid w:val="00BF2A28"/>
    <w:rsid w:val="00C03C2C"/>
    <w:rsid w:val="00EA2134"/>
    <w:rsid w:val="00F7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207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20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15</cp:revision>
  <cp:lastPrinted>2025-05-27T06:43:00Z</cp:lastPrinted>
  <dcterms:created xsi:type="dcterms:W3CDTF">2025-03-31T02:24:00Z</dcterms:created>
  <dcterms:modified xsi:type="dcterms:W3CDTF">2025-12-16T02:33:00Z</dcterms:modified>
</cp:coreProperties>
</file>