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jc w:val="center"/>
        <w:tblLook w:val="01E0" w:firstRow="1" w:lastRow="1" w:firstColumn="1" w:lastColumn="1" w:noHBand="0" w:noVBand="0"/>
      </w:tblPr>
      <w:tblGrid>
        <w:gridCol w:w="1333"/>
        <w:gridCol w:w="8939"/>
      </w:tblGrid>
      <w:tr w:rsidR="00095AE9" w:rsidTr="002546AA">
        <w:trPr>
          <w:cantSplit/>
          <w:trHeight w:val="43"/>
          <w:jc w:val="center"/>
        </w:trPr>
        <w:tc>
          <w:tcPr>
            <w:tcW w:w="1333" w:type="dxa"/>
            <w:vMerge w:val="restart"/>
          </w:tcPr>
          <w:p w:rsidR="00095AE9" w:rsidRDefault="00095AE9" w:rsidP="00E070CE">
            <w:pPr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 xml:space="preserve">                                  </w:t>
            </w:r>
          </w:p>
        </w:tc>
        <w:tc>
          <w:tcPr>
            <w:tcW w:w="8939" w:type="dxa"/>
          </w:tcPr>
          <w:p w:rsidR="00095AE9" w:rsidRDefault="00095AE9" w:rsidP="00A20CC1">
            <w:pPr>
              <w:jc w:val="center"/>
              <w:rPr>
                <w:sz w:val="26"/>
              </w:rPr>
            </w:pPr>
          </w:p>
        </w:tc>
      </w:tr>
      <w:tr w:rsidR="00095AE9" w:rsidTr="002546AA">
        <w:trPr>
          <w:cantSplit/>
          <w:trHeight w:val="90"/>
          <w:jc w:val="center"/>
        </w:trPr>
        <w:tc>
          <w:tcPr>
            <w:tcW w:w="1333" w:type="dxa"/>
            <w:vMerge/>
          </w:tcPr>
          <w:p w:rsidR="00095AE9" w:rsidRDefault="00095AE9" w:rsidP="00E070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9" w:type="dxa"/>
          </w:tcPr>
          <w:p w:rsidR="00095AE9" w:rsidRPr="00487B5F" w:rsidRDefault="00487B5F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5D0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="008F441C" w:rsidRPr="008F441C">
              <w:rPr>
                <w:rFonts w:ascii="Arial" w:hAnsi="Arial" w:cs="Arial"/>
                <w:b/>
                <w:sz w:val="32"/>
                <w:szCs w:val="32"/>
              </w:rPr>
              <w:t>.0</w:t>
            </w:r>
            <w:r w:rsidRPr="003C05D0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8F441C" w:rsidRPr="008F441C">
              <w:rPr>
                <w:rFonts w:ascii="Arial" w:hAnsi="Arial" w:cs="Arial"/>
                <w:b/>
                <w:sz w:val="32"/>
                <w:szCs w:val="32"/>
              </w:rPr>
              <w:t>.2016г. № 11</w:t>
            </w:r>
            <w:r w:rsidRPr="00487B5F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  <w:p w:rsid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ИРКУТСКАЯ ОБЛАСТЬ</w:t>
            </w:r>
          </w:p>
          <w:p w:rsidR="008F441C" w:rsidRDefault="00487B5F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РУЧЕЙСКОЕ</w:t>
            </w:r>
            <w:r w:rsidR="008F441C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МУНИЦИПАЛЬНОЕ ОБРАЗОВАНИЕ</w:t>
            </w:r>
          </w:p>
          <w:p w:rsid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ДУМА</w:t>
            </w:r>
          </w:p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095AE9" w:rsidTr="002546AA">
        <w:trPr>
          <w:cantSplit/>
          <w:trHeight w:val="31"/>
          <w:jc w:val="center"/>
        </w:trPr>
        <w:tc>
          <w:tcPr>
            <w:tcW w:w="1333" w:type="dxa"/>
            <w:vMerge/>
          </w:tcPr>
          <w:p w:rsidR="00095AE9" w:rsidRDefault="00095AE9" w:rsidP="00E070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9" w:type="dxa"/>
          </w:tcPr>
          <w:p w:rsidR="00095AE9" w:rsidRPr="005705C2" w:rsidRDefault="00095AE9" w:rsidP="00A20C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AE9" w:rsidRPr="001C3BB2" w:rsidTr="002546AA">
        <w:trPr>
          <w:cantSplit/>
          <w:trHeight w:val="16"/>
          <w:jc w:val="center"/>
        </w:trPr>
        <w:tc>
          <w:tcPr>
            <w:tcW w:w="1333" w:type="dxa"/>
            <w:vMerge/>
            <w:vAlign w:val="center"/>
          </w:tcPr>
          <w:p w:rsidR="00095AE9" w:rsidRPr="001C3BB2" w:rsidRDefault="00095AE9" w:rsidP="00E070CE">
            <w:pPr>
              <w:jc w:val="right"/>
              <w:rPr>
                <w:sz w:val="18"/>
              </w:rPr>
            </w:pPr>
          </w:p>
        </w:tc>
        <w:tc>
          <w:tcPr>
            <w:tcW w:w="8939" w:type="dxa"/>
            <w:vAlign w:val="center"/>
          </w:tcPr>
          <w:p w:rsidR="008F441C" w:rsidRPr="008F441C" w:rsidRDefault="00487B5F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и дополнений</w:t>
            </w:r>
            <w:r w:rsidR="003C05D0">
              <w:rPr>
                <w:rFonts w:ascii="Arial" w:hAnsi="Arial" w:cs="Arial"/>
                <w:b/>
                <w:sz w:val="32"/>
                <w:szCs w:val="32"/>
              </w:rPr>
              <w:t xml:space="preserve"> в решение Думы Ручейского муниципального образования №95 от 22.12.2015 года «О бюджете Ручейского муниципального образования на 2016 год»</w:t>
            </w:r>
          </w:p>
          <w:p w:rsidR="00095AE9" w:rsidRPr="005705C2" w:rsidRDefault="00095AE9" w:rsidP="00A20CC1">
            <w:pPr>
              <w:jc w:val="center"/>
              <w:rPr>
                <w:sz w:val="24"/>
                <w:szCs w:val="24"/>
              </w:rPr>
            </w:pPr>
          </w:p>
        </w:tc>
      </w:tr>
      <w:tr w:rsidR="00095AE9" w:rsidTr="002546AA">
        <w:trPr>
          <w:trHeight w:val="68"/>
          <w:jc w:val="center"/>
        </w:trPr>
        <w:tc>
          <w:tcPr>
            <w:tcW w:w="10272" w:type="dxa"/>
            <w:gridSpan w:val="2"/>
          </w:tcPr>
          <w:p w:rsidR="003C05D0" w:rsidRDefault="008F441C" w:rsidP="008F441C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252E95" w:rsidRPr="00252E95">
              <w:rPr>
                <w:rFonts w:ascii="Arial" w:hAnsi="Arial" w:cs="Arial"/>
                <w:sz w:val="24"/>
                <w:szCs w:val="24"/>
              </w:rPr>
              <w:t>Учитывая, что  расходы местного бюджета на 2016 год по потребности составляют 32 753,1 тыс. рублей, дефицит бюджета по потребности составляет 22 840,3 тыс. рублей или 1429,9 % утвержденного общего годового объёма доходов бюджета Ручейского муниципального образования без учёта утвержденного объёма безвозмездных поступлений в соответствии со статьей  217 п.3 Бюджетного Кодекса  Российской Федерации, на основании ч.4 ст. 14,    Федерального закона</w:t>
            </w:r>
            <w:proofErr w:type="gramEnd"/>
            <w:r w:rsidR="00252E95" w:rsidRPr="00252E95">
              <w:rPr>
                <w:rFonts w:ascii="Arial" w:hAnsi="Arial" w:cs="Arial"/>
                <w:sz w:val="24"/>
                <w:szCs w:val="24"/>
              </w:rPr>
              <w:t xml:space="preserve"> от 06.10.2003 г. № 131-ФЗ «Об общих принципах организации местного самоуправления</w:t>
            </w:r>
            <w:r w:rsidR="00257422">
              <w:rPr>
                <w:rFonts w:ascii="Arial" w:hAnsi="Arial" w:cs="Arial"/>
                <w:sz w:val="24"/>
                <w:szCs w:val="24"/>
              </w:rPr>
              <w:t xml:space="preserve"> в Российской Федерации»,   ст.</w:t>
            </w:r>
            <w:r w:rsidR="00252E95" w:rsidRPr="00252E95">
              <w:rPr>
                <w:rFonts w:ascii="Arial" w:hAnsi="Arial" w:cs="Arial"/>
                <w:sz w:val="24"/>
                <w:szCs w:val="24"/>
              </w:rPr>
              <w:t>31 Устава Ручейского м</w:t>
            </w:r>
            <w:r w:rsidR="00257422">
              <w:rPr>
                <w:rFonts w:ascii="Arial" w:hAnsi="Arial" w:cs="Arial"/>
                <w:sz w:val="24"/>
                <w:szCs w:val="24"/>
              </w:rPr>
              <w:t xml:space="preserve">униципального образования,  </w:t>
            </w:r>
            <w:r w:rsidR="00252E95" w:rsidRPr="00252E95">
              <w:rPr>
                <w:rFonts w:ascii="Arial" w:hAnsi="Arial" w:cs="Arial"/>
                <w:sz w:val="24"/>
                <w:szCs w:val="24"/>
              </w:rPr>
              <w:t>Дума Ручейского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F441C" w:rsidRPr="00C0103B" w:rsidRDefault="008F441C" w:rsidP="008F441C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D211F" w:rsidRPr="00FD211F" w:rsidRDefault="00FD211F" w:rsidP="00FD211F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proofErr w:type="gramStart"/>
            <w:r w:rsidRPr="00FD211F">
              <w:rPr>
                <w:rFonts w:ascii="Arial" w:hAnsi="Arial" w:cs="Arial"/>
                <w:b/>
                <w:color w:val="000000"/>
                <w:sz w:val="30"/>
                <w:szCs w:val="30"/>
              </w:rPr>
              <w:t>Р</w:t>
            </w:r>
            <w:proofErr w:type="gramEnd"/>
            <w:r w:rsidRPr="00FD211F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Е Ш И Л А:</w:t>
            </w:r>
          </w:p>
          <w:p w:rsidR="00EB2C18" w:rsidRPr="00EB2C18" w:rsidRDefault="00FD211F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419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C18" w:rsidRPr="00EB2C18">
              <w:rPr>
                <w:rFonts w:ascii="Arial" w:hAnsi="Arial" w:cs="Arial"/>
                <w:sz w:val="24"/>
                <w:szCs w:val="24"/>
              </w:rPr>
              <w:t>Статья 1</w:t>
            </w:r>
          </w:p>
          <w:p w:rsidR="00EB2C18" w:rsidRPr="00EB2C18" w:rsidRDefault="00EB2C18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C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B2C18">
              <w:rPr>
                <w:rFonts w:ascii="Arial" w:hAnsi="Arial" w:cs="Arial"/>
                <w:sz w:val="24"/>
                <w:szCs w:val="24"/>
              </w:rPr>
              <w:t>Внести в решение Думы Ручейского муниципального образования от 22 декабря 2015 года № 95 «О бюджете Ручейского муниципального образования на 2016 год» следующие изменения и дополнения в бюджетной росписи доходов, по разделам и подразделам, целевым статьям и видам расходов в бюджетной росписи расходов Ручейского муниципального образования на 2016 год:</w:t>
            </w:r>
            <w:r w:rsidRPr="00EB2C18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</w:t>
            </w:r>
          </w:p>
          <w:p w:rsidR="00EB2C18" w:rsidRPr="00EB2C18" w:rsidRDefault="00EB2C18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C18">
              <w:rPr>
                <w:rFonts w:ascii="Arial" w:hAnsi="Arial" w:cs="Arial"/>
                <w:sz w:val="24"/>
                <w:szCs w:val="24"/>
              </w:rPr>
              <w:t>Часть 1 статьи 1 изложить  в следующей редакции:</w:t>
            </w:r>
          </w:p>
          <w:p w:rsidR="00EB2C18" w:rsidRPr="00EB2C18" w:rsidRDefault="00216F2F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41986">
              <w:rPr>
                <w:rFonts w:ascii="Arial" w:hAnsi="Arial" w:cs="Arial"/>
                <w:sz w:val="24"/>
                <w:szCs w:val="24"/>
              </w:rPr>
              <w:t>1.1</w:t>
            </w:r>
            <w:proofErr w:type="gramStart"/>
            <w:r w:rsidR="00EB2C18" w:rsidRPr="00EB2C18">
              <w:rPr>
                <w:rFonts w:ascii="Arial" w:hAnsi="Arial" w:cs="Arial"/>
                <w:sz w:val="24"/>
                <w:szCs w:val="24"/>
              </w:rPr>
              <w:t xml:space="preserve"> У</w:t>
            </w:r>
            <w:proofErr w:type="gramEnd"/>
            <w:r w:rsidR="00EB2C18" w:rsidRPr="00EB2C18">
              <w:rPr>
                <w:rFonts w:ascii="Arial" w:hAnsi="Arial" w:cs="Arial"/>
                <w:sz w:val="24"/>
                <w:szCs w:val="24"/>
              </w:rPr>
              <w:t>твердить основные характеристики бюджета Ручейского муниципального образования  на 2016 год (далее – местный бюджет):</w:t>
            </w:r>
          </w:p>
          <w:p w:rsidR="00EB2C18" w:rsidRPr="00EB2C18" w:rsidRDefault="00EB2C18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C18">
              <w:rPr>
                <w:rFonts w:ascii="Arial" w:hAnsi="Arial" w:cs="Arial"/>
                <w:sz w:val="24"/>
                <w:szCs w:val="24"/>
              </w:rPr>
              <w:t>Прогнозируемый общий объем доходов  местного бюджета в сумме 10 196,3 тыс. рублей, в том числе безвозмездные поступления в сумме 8 666,4 тыс. рублей; из них  объём межбюджетных трансфертов из областного бюджета в сумме 2 267,4 руб., из бюджета района 6 399 тыс. рублей;</w:t>
            </w:r>
          </w:p>
          <w:p w:rsidR="00EB2C18" w:rsidRPr="00EB2C18" w:rsidRDefault="00EB2C18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C18">
              <w:rPr>
                <w:rFonts w:ascii="Arial" w:hAnsi="Arial" w:cs="Arial"/>
                <w:sz w:val="24"/>
                <w:szCs w:val="24"/>
              </w:rPr>
              <w:t>общий объем расходов местного бюджета в сумме 10 395,7 рублей;</w:t>
            </w:r>
          </w:p>
          <w:p w:rsidR="00EB2C18" w:rsidRPr="00EB2C18" w:rsidRDefault="00EB2C18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C18">
              <w:rPr>
                <w:rFonts w:ascii="Arial" w:hAnsi="Arial" w:cs="Arial"/>
                <w:sz w:val="24"/>
                <w:szCs w:val="24"/>
              </w:rPr>
              <w:t>размер дефицита местного бюджета в сумме 199,4 тыс. рублей, или 13%,  превышение дефицита бюджета из-за снижения остатков средств на счетах местного бюджета поселения.</w:t>
            </w:r>
          </w:p>
          <w:p w:rsidR="00EB2C18" w:rsidRPr="00216F2F" w:rsidRDefault="00EB2C18" w:rsidP="00216F2F">
            <w:pPr>
              <w:pStyle w:val="a9"/>
              <w:numPr>
                <w:ilvl w:val="1"/>
                <w:numId w:val="1"/>
              </w:num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F2F">
              <w:rPr>
                <w:rFonts w:ascii="Arial" w:hAnsi="Arial" w:cs="Arial"/>
                <w:sz w:val="24"/>
                <w:szCs w:val="24"/>
              </w:rPr>
              <w:t>Приложение 1, 4, 5, 6 изложить в новой редакции.</w:t>
            </w:r>
          </w:p>
          <w:p w:rsidR="00EB2C18" w:rsidRPr="00EB2C18" w:rsidRDefault="00C930B4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B2C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C18" w:rsidRPr="00EB2C18">
              <w:rPr>
                <w:rFonts w:ascii="Arial" w:hAnsi="Arial" w:cs="Arial"/>
                <w:sz w:val="24"/>
                <w:szCs w:val="24"/>
              </w:rPr>
              <w:t>Статья 2</w:t>
            </w:r>
          </w:p>
          <w:p w:rsidR="001E211A" w:rsidRDefault="00216F2F" w:rsidP="00EB2C18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B2C18" w:rsidRPr="00EB2C18">
              <w:rPr>
                <w:rFonts w:ascii="Arial" w:hAnsi="Arial" w:cs="Arial"/>
                <w:sz w:val="24"/>
                <w:szCs w:val="24"/>
              </w:rPr>
              <w:t>Настоящее Решение подлежит опубликованию на официальном сайте Администрации Ручейского муниципального образования в информационно-телекоммуникационной сети «Интернет».</w:t>
            </w:r>
            <w:r w:rsidR="00A20CC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E211A" w:rsidRDefault="001E211A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CC1" w:rsidRDefault="00A20CC1" w:rsidP="00A20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</w:t>
            </w:r>
            <w:r w:rsidR="00FD211F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 Ручейского</w:t>
            </w:r>
            <w:r w:rsidR="00C930B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930B4">
              <w:rPr>
                <w:sz w:val="28"/>
                <w:szCs w:val="28"/>
              </w:rPr>
              <w:t xml:space="preserve"> </w:t>
            </w:r>
          </w:p>
          <w:p w:rsidR="00A20CC1" w:rsidRPr="0056032B" w:rsidRDefault="00A20CC1" w:rsidP="00A20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                                                                </w:t>
            </w:r>
            <w:r w:rsidR="00C930B4">
              <w:rPr>
                <w:sz w:val="28"/>
                <w:szCs w:val="28"/>
              </w:rPr>
              <w:t>О.Д. Воробьёва</w:t>
            </w:r>
          </w:p>
          <w:p w:rsidR="00A20CC1" w:rsidRPr="00FD211F" w:rsidRDefault="00A20CC1" w:rsidP="00FD211F">
            <w:pPr>
              <w:rPr>
                <w:sz w:val="28"/>
                <w:szCs w:val="28"/>
              </w:rPr>
            </w:pPr>
          </w:p>
        </w:tc>
      </w:tr>
      <w:tr w:rsidR="00095AE9" w:rsidTr="002546AA">
        <w:trPr>
          <w:trHeight w:val="48"/>
          <w:jc w:val="center"/>
        </w:trPr>
        <w:tc>
          <w:tcPr>
            <w:tcW w:w="10272" w:type="dxa"/>
            <w:gridSpan w:val="2"/>
          </w:tcPr>
          <w:p w:rsidR="00095AE9" w:rsidRPr="00F75297" w:rsidRDefault="00095AE9" w:rsidP="00E070CE">
            <w:pPr>
              <w:rPr>
                <w:b/>
                <w:sz w:val="28"/>
                <w:szCs w:val="28"/>
              </w:rPr>
            </w:pPr>
          </w:p>
        </w:tc>
      </w:tr>
      <w:tr w:rsidR="00A20CC1" w:rsidTr="002546AA">
        <w:trPr>
          <w:trHeight w:val="48"/>
          <w:jc w:val="center"/>
        </w:trPr>
        <w:tc>
          <w:tcPr>
            <w:tcW w:w="10272" w:type="dxa"/>
            <w:gridSpan w:val="2"/>
          </w:tcPr>
          <w:p w:rsidR="00A20CC1" w:rsidRPr="00F75297" w:rsidRDefault="00A20CC1" w:rsidP="00E070CE">
            <w:pPr>
              <w:rPr>
                <w:b/>
                <w:sz w:val="28"/>
                <w:szCs w:val="28"/>
              </w:rPr>
            </w:pPr>
          </w:p>
        </w:tc>
      </w:tr>
    </w:tbl>
    <w:p w:rsidR="00340176" w:rsidRDefault="00340176" w:rsidP="002546AA"/>
    <w:sectPr w:rsidR="00340176" w:rsidSect="00FD2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709" w:bottom="340" w:left="1134" w:header="720" w:footer="720" w:gutter="0"/>
      <w:lnNumType w:countBy="1" w:restart="newSecti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A7" w:rsidRDefault="006558A7">
      <w:r>
        <w:separator/>
      </w:r>
    </w:p>
  </w:endnote>
  <w:endnote w:type="continuationSeparator" w:id="0">
    <w:p w:rsidR="006558A7" w:rsidRDefault="0065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A7" w:rsidRDefault="006558A7">
      <w:r>
        <w:separator/>
      </w:r>
    </w:p>
  </w:footnote>
  <w:footnote w:type="continuationSeparator" w:id="0">
    <w:p w:rsidR="006558A7" w:rsidRDefault="0065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655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5E9"/>
    <w:multiLevelType w:val="multilevel"/>
    <w:tmpl w:val="F5AEB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7"/>
    <w:rsid w:val="00043B37"/>
    <w:rsid w:val="00095AE9"/>
    <w:rsid w:val="0018473F"/>
    <w:rsid w:val="001E211A"/>
    <w:rsid w:val="00205A69"/>
    <w:rsid w:val="00216F2F"/>
    <w:rsid w:val="00252E95"/>
    <w:rsid w:val="002546AA"/>
    <w:rsid w:val="00257422"/>
    <w:rsid w:val="002D2223"/>
    <w:rsid w:val="00340176"/>
    <w:rsid w:val="003C05D0"/>
    <w:rsid w:val="00487B5F"/>
    <w:rsid w:val="004B552A"/>
    <w:rsid w:val="00541986"/>
    <w:rsid w:val="00562BBF"/>
    <w:rsid w:val="00573B35"/>
    <w:rsid w:val="005D7C72"/>
    <w:rsid w:val="00624C0B"/>
    <w:rsid w:val="006558A7"/>
    <w:rsid w:val="006B00B6"/>
    <w:rsid w:val="007F70A0"/>
    <w:rsid w:val="008F441C"/>
    <w:rsid w:val="00A20CC1"/>
    <w:rsid w:val="00C930B4"/>
    <w:rsid w:val="00C9785A"/>
    <w:rsid w:val="00CC274A"/>
    <w:rsid w:val="00E57130"/>
    <w:rsid w:val="00E92C2D"/>
    <w:rsid w:val="00EA7429"/>
    <w:rsid w:val="00EB2C18"/>
    <w:rsid w:val="00EC1B3F"/>
    <w:rsid w:val="00F56236"/>
    <w:rsid w:val="00F777E5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5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198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21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5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198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21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</cp:lastModifiedBy>
  <cp:revision>22</cp:revision>
  <dcterms:created xsi:type="dcterms:W3CDTF">2016-08-25T07:40:00Z</dcterms:created>
  <dcterms:modified xsi:type="dcterms:W3CDTF">2016-10-05T00:19:00Z</dcterms:modified>
</cp:coreProperties>
</file>